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FF3999" w14:textId="2159F8BA" w:rsidR="00F96224" w:rsidRPr="00F67C66" w:rsidRDefault="009539C3" w:rsidP="00B40F38">
      <w:pPr>
        <w:pStyle w:val="Title"/>
      </w:pPr>
      <w:r>
        <w:rPr>
          <w:noProof/>
          <w:lang w:eastAsia="en-ZA"/>
        </w:rPr>
        <w:drawing>
          <wp:inline distT="0" distB="0" distL="0" distR="0" wp14:anchorId="13A7B251" wp14:editId="2370907D">
            <wp:extent cx="3590544" cy="92354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ER4D_300dpi.jpg"/>
                    <pic:cNvPicPr/>
                  </pic:nvPicPr>
                  <pic:blipFill>
                    <a:blip r:embed="rId9">
                      <a:extLst>
                        <a:ext uri="{28A0092B-C50C-407E-A947-70E740481C1C}">
                          <a14:useLocalDpi xmlns:a14="http://schemas.microsoft.com/office/drawing/2010/main" val="0"/>
                        </a:ext>
                      </a:extLst>
                    </a:blip>
                    <a:stretch>
                      <a:fillRect/>
                    </a:stretch>
                  </pic:blipFill>
                  <pic:spPr>
                    <a:xfrm>
                      <a:off x="0" y="0"/>
                      <a:ext cx="3590544" cy="923544"/>
                    </a:xfrm>
                    <a:prstGeom prst="rect">
                      <a:avLst/>
                    </a:prstGeom>
                  </pic:spPr>
                </pic:pic>
              </a:graphicData>
            </a:graphic>
          </wp:inline>
        </w:drawing>
      </w:r>
    </w:p>
    <w:p w14:paraId="2B515F5A" w14:textId="77777777" w:rsidR="00F96224" w:rsidRPr="00F67C66" w:rsidRDefault="00F96224" w:rsidP="00B40F38">
      <w:pPr>
        <w:pStyle w:val="Title"/>
      </w:pPr>
    </w:p>
    <w:p w14:paraId="6BC3BF15" w14:textId="77777777" w:rsidR="00F96224" w:rsidRPr="00F67C66" w:rsidRDefault="00F96224" w:rsidP="00B40F38">
      <w:pPr>
        <w:pStyle w:val="Title"/>
      </w:pPr>
    </w:p>
    <w:p w14:paraId="4F867C18" w14:textId="7337184C" w:rsidR="00F96224" w:rsidRPr="00F67C66" w:rsidRDefault="00F96224" w:rsidP="00B40F38">
      <w:pPr>
        <w:pStyle w:val="Title"/>
      </w:pPr>
      <w:r w:rsidRPr="00F67C66">
        <w:t xml:space="preserve">Research into Open Educational Resources for Development in </w:t>
      </w:r>
      <w:r w:rsidR="00074ADD">
        <w:t>Post-secondary</w:t>
      </w:r>
      <w:r w:rsidRPr="00F67C66">
        <w:t xml:space="preserve"> Education in the Global South (ROER4D)</w:t>
      </w:r>
    </w:p>
    <w:p w14:paraId="75537B1C" w14:textId="77777777" w:rsidR="00F96224" w:rsidRDefault="00F96224" w:rsidP="00B40F38">
      <w:pPr>
        <w:pStyle w:val="Title"/>
      </w:pPr>
    </w:p>
    <w:p w14:paraId="6E19790A" w14:textId="77777777" w:rsidR="009539C3" w:rsidRDefault="009539C3" w:rsidP="009539C3">
      <w:pPr>
        <w:pStyle w:val="Title"/>
      </w:pPr>
    </w:p>
    <w:p w14:paraId="3BAF855B" w14:textId="238BB6C4" w:rsidR="00017879" w:rsidRDefault="00D90D07" w:rsidP="00017879">
      <w:pPr>
        <w:pStyle w:val="Title"/>
      </w:pPr>
      <w:r>
        <w:t xml:space="preserve">Research </w:t>
      </w:r>
      <w:r w:rsidR="00284FD1">
        <w:t>Scoping Document</w:t>
      </w:r>
    </w:p>
    <w:p w14:paraId="0C45A41D" w14:textId="77777777" w:rsidR="00017879" w:rsidRDefault="00017879" w:rsidP="00017879">
      <w:pPr>
        <w:pStyle w:val="Title"/>
      </w:pPr>
    </w:p>
    <w:p w14:paraId="2453E034" w14:textId="1849A39C" w:rsidR="006D183D" w:rsidRPr="006D183D" w:rsidRDefault="00301F22" w:rsidP="00274E9F">
      <w:pPr>
        <w:pStyle w:val="Title"/>
      </w:pPr>
      <w:r>
        <w:tab/>
      </w:r>
    </w:p>
    <w:p w14:paraId="5E86500D" w14:textId="2FB60E39" w:rsidR="00017879" w:rsidRDefault="00017879" w:rsidP="006D183D">
      <w:pPr>
        <w:pStyle w:val="Title"/>
        <w:tabs>
          <w:tab w:val="left" w:pos="355"/>
          <w:tab w:val="center" w:pos="4873"/>
        </w:tabs>
      </w:pPr>
      <w:proofErr w:type="gramStart"/>
      <w:r>
        <w:t>prepared</w:t>
      </w:r>
      <w:proofErr w:type="gramEnd"/>
      <w:r>
        <w:t xml:space="preserve"> by</w:t>
      </w:r>
    </w:p>
    <w:p w14:paraId="764C7A65" w14:textId="77777777" w:rsidR="006D183D" w:rsidRDefault="006D183D" w:rsidP="006D183D">
      <w:pPr>
        <w:pStyle w:val="Title"/>
      </w:pPr>
    </w:p>
    <w:p w14:paraId="02AEF9A8" w14:textId="77777777" w:rsidR="00017879" w:rsidRDefault="00017879" w:rsidP="00017879">
      <w:pPr>
        <w:pStyle w:val="Title"/>
      </w:pPr>
      <w:r w:rsidRPr="00F67C66">
        <w:t>Associate Professor Cheryl Hodgkinson-Williams</w:t>
      </w:r>
    </w:p>
    <w:p w14:paraId="316E2243" w14:textId="69253BDB" w:rsidR="00B441DF" w:rsidRPr="00B441DF" w:rsidRDefault="00B441DF" w:rsidP="00B441DF">
      <w:pPr>
        <w:pStyle w:val="Title"/>
      </w:pPr>
      <w:r>
        <w:t>ROER4D Principal Investigator</w:t>
      </w:r>
    </w:p>
    <w:p w14:paraId="7E27AC36" w14:textId="77777777" w:rsidR="00B441DF" w:rsidRDefault="00B441DF" w:rsidP="00017879">
      <w:pPr>
        <w:pStyle w:val="Title"/>
      </w:pPr>
    </w:p>
    <w:p w14:paraId="2B821366" w14:textId="2972B5B8" w:rsidR="00017879" w:rsidRPr="00F67C66" w:rsidRDefault="00017879" w:rsidP="00017879">
      <w:pPr>
        <w:pStyle w:val="Title"/>
      </w:pPr>
      <w:r w:rsidRPr="00F67C66">
        <w:t>Centre for Educational Technology,</w:t>
      </w:r>
    </w:p>
    <w:p w14:paraId="382F0BB1" w14:textId="77777777" w:rsidR="00017879" w:rsidRPr="00F67C66" w:rsidRDefault="00017879" w:rsidP="00017879">
      <w:pPr>
        <w:pStyle w:val="Title"/>
      </w:pPr>
      <w:r w:rsidRPr="00F67C66">
        <w:t>University of Cape Town, South Africa</w:t>
      </w:r>
    </w:p>
    <w:p w14:paraId="6BBCDFD6" w14:textId="77777777" w:rsidR="00017879" w:rsidRDefault="00017879" w:rsidP="00017879">
      <w:pPr>
        <w:pStyle w:val="Title"/>
      </w:pPr>
    </w:p>
    <w:p w14:paraId="217F9E2C" w14:textId="77777777" w:rsidR="006D183D" w:rsidRDefault="006D183D" w:rsidP="006D183D">
      <w:pPr>
        <w:pStyle w:val="Title"/>
      </w:pPr>
    </w:p>
    <w:p w14:paraId="618BDBF7" w14:textId="7470697B" w:rsidR="00017879" w:rsidRDefault="00017879" w:rsidP="00B40F38">
      <w:pPr>
        <w:pStyle w:val="Title"/>
      </w:pPr>
      <w:proofErr w:type="gramStart"/>
      <w:r>
        <w:t>on</w:t>
      </w:r>
      <w:proofErr w:type="gramEnd"/>
      <w:r>
        <w:t xml:space="preserve"> behalf of</w:t>
      </w:r>
    </w:p>
    <w:p w14:paraId="70346000" w14:textId="77777777" w:rsidR="006D183D" w:rsidRDefault="006D183D" w:rsidP="006D183D">
      <w:pPr>
        <w:pStyle w:val="Title"/>
      </w:pPr>
    </w:p>
    <w:p w14:paraId="08687784" w14:textId="77777777" w:rsidR="009539C3" w:rsidRDefault="009539C3" w:rsidP="009539C3">
      <w:pPr>
        <w:pStyle w:val="Title"/>
      </w:pPr>
    </w:p>
    <w:p w14:paraId="659E94E3" w14:textId="77777777" w:rsidR="00017879" w:rsidRDefault="00017879" w:rsidP="00B40F38">
      <w:pPr>
        <w:pStyle w:val="Title"/>
      </w:pPr>
      <w:proofErr w:type="gramStart"/>
      <w:r>
        <w:t>the</w:t>
      </w:r>
      <w:proofErr w:type="gramEnd"/>
      <w:r>
        <w:t xml:space="preserve"> ROER4D Planning Group</w:t>
      </w:r>
    </w:p>
    <w:p w14:paraId="7BFAC225" w14:textId="77777777" w:rsidR="00B40F38" w:rsidRPr="00F67C66" w:rsidRDefault="00B40F38" w:rsidP="00B40F38">
      <w:pPr>
        <w:pStyle w:val="Title"/>
      </w:pPr>
    </w:p>
    <w:p w14:paraId="5DF70DCF" w14:textId="77777777" w:rsidR="00B40F38" w:rsidRPr="00F67C66" w:rsidRDefault="00B40F38" w:rsidP="00B40F38">
      <w:pPr>
        <w:pStyle w:val="Title"/>
      </w:pPr>
    </w:p>
    <w:p w14:paraId="69D9AE84" w14:textId="34A8D961" w:rsidR="00F96224" w:rsidRPr="00F67C66" w:rsidRDefault="00284FD1" w:rsidP="00B40F38">
      <w:pPr>
        <w:pStyle w:val="Title"/>
      </w:pPr>
      <w:r>
        <w:t>9 December</w:t>
      </w:r>
      <w:r w:rsidR="00D90D07">
        <w:t xml:space="preserve"> 2013</w:t>
      </w:r>
    </w:p>
    <w:p w14:paraId="5F08E281" w14:textId="77777777" w:rsidR="00552FB8" w:rsidRPr="00F67C66" w:rsidRDefault="00552FB8">
      <w:pPr>
        <w:spacing w:after="200" w:line="276" w:lineRule="auto"/>
      </w:pPr>
      <w:r w:rsidRPr="00F67C66">
        <w:br w:type="page"/>
      </w:r>
    </w:p>
    <w:p w14:paraId="72E665EC" w14:textId="77777777" w:rsidR="00FD166D" w:rsidRDefault="00FD166D" w:rsidP="00630077">
      <w:pPr>
        <w:rPr>
          <w:b/>
        </w:rPr>
      </w:pPr>
      <w:r>
        <w:rPr>
          <w:b/>
        </w:rPr>
        <w:lastRenderedPageBreak/>
        <w:t>Acknowledgements to:</w:t>
      </w:r>
    </w:p>
    <w:p w14:paraId="042F5B68" w14:textId="77777777" w:rsidR="00284FD1" w:rsidRDefault="00284FD1" w:rsidP="00630077">
      <w:pPr>
        <w:rPr>
          <w:b/>
        </w:rPr>
      </w:pPr>
    </w:p>
    <w:p w14:paraId="68402CE4" w14:textId="77777777" w:rsidR="00284FD1" w:rsidRPr="00284FD1" w:rsidRDefault="009539C3" w:rsidP="00630077">
      <w:pPr>
        <w:rPr>
          <w:b/>
        </w:rPr>
      </w:pPr>
      <w:r w:rsidRPr="00284FD1">
        <w:rPr>
          <w:b/>
        </w:rPr>
        <w:t>ROER4D Funders</w:t>
      </w:r>
    </w:p>
    <w:p w14:paraId="1DC23461" w14:textId="77777777" w:rsidR="00284FD1" w:rsidRDefault="00284FD1" w:rsidP="00630077">
      <w:pPr>
        <w:rPr>
          <w:lang w:val="en-US"/>
        </w:rPr>
      </w:pPr>
      <w:r w:rsidRPr="00284FD1">
        <w:rPr>
          <w:lang w:val="en-US"/>
        </w:rPr>
        <w:t>International Development Research Centre (IDRC)</w:t>
      </w:r>
    </w:p>
    <w:p w14:paraId="5F25202E" w14:textId="693DD55E" w:rsidR="0029511A" w:rsidRDefault="00284FD1" w:rsidP="00630077">
      <w:pPr>
        <w:rPr>
          <w:lang w:val="en-US"/>
        </w:rPr>
      </w:pPr>
      <w:r w:rsidRPr="00284FD1">
        <w:rPr>
          <w:lang w:val="en-US"/>
        </w:rPr>
        <w:t>Open Society Foundation (OSF)</w:t>
      </w:r>
    </w:p>
    <w:p w14:paraId="1ADED2FC" w14:textId="3F63D69F" w:rsidR="00284FD1" w:rsidRDefault="00284FD1" w:rsidP="00630077">
      <w:pPr>
        <w:rPr>
          <w:lang w:val="en-US"/>
        </w:rPr>
      </w:pPr>
      <w:r>
        <w:t xml:space="preserve">Dr Matthew Smith – </w:t>
      </w:r>
      <w:r w:rsidRPr="00284FD1">
        <w:rPr>
          <w:lang w:val="en-US"/>
        </w:rPr>
        <w:t>IDRC</w:t>
      </w:r>
      <w:r>
        <w:rPr>
          <w:lang w:val="en-US"/>
        </w:rPr>
        <w:t xml:space="preserve"> Program Manager</w:t>
      </w:r>
      <w:r w:rsidR="00CB0C97">
        <w:rPr>
          <w:lang w:val="en-US"/>
        </w:rPr>
        <w:t>, Ottowa, Canada</w:t>
      </w:r>
    </w:p>
    <w:p w14:paraId="4469EEFA" w14:textId="6FDFE483" w:rsidR="00F65597" w:rsidRDefault="00F65597" w:rsidP="00630077">
      <w:pPr>
        <w:rPr>
          <w:lang w:val="en-US"/>
        </w:rPr>
      </w:pPr>
      <w:r>
        <w:rPr>
          <w:lang w:val="en-US"/>
        </w:rPr>
        <w:t xml:space="preserve">Ms Melissa Hagemann – OSF </w:t>
      </w:r>
      <w:r w:rsidRPr="00E45A62">
        <w:rPr>
          <w:lang w:val="en-US"/>
        </w:rPr>
        <w:t>Senior Program Manager</w:t>
      </w:r>
      <w:r w:rsidR="00E45A62">
        <w:rPr>
          <w:lang w:val="en-US"/>
        </w:rPr>
        <w:t>, New York, USA</w:t>
      </w:r>
    </w:p>
    <w:p w14:paraId="31A37584" w14:textId="77777777" w:rsidR="00284FD1" w:rsidRDefault="00284FD1" w:rsidP="00630077">
      <w:pPr>
        <w:rPr>
          <w:lang w:val="en-US"/>
        </w:rPr>
      </w:pPr>
    </w:p>
    <w:p w14:paraId="3C0BC0CE" w14:textId="05A940AF" w:rsidR="00284FD1" w:rsidRPr="00284FD1" w:rsidRDefault="00284FD1" w:rsidP="00630077">
      <w:pPr>
        <w:rPr>
          <w:b/>
          <w:lang w:val="en-US"/>
        </w:rPr>
      </w:pPr>
      <w:r w:rsidRPr="00284FD1">
        <w:rPr>
          <w:b/>
          <w:lang w:val="en-US"/>
        </w:rPr>
        <w:t>ROER4D Advisory Group</w:t>
      </w:r>
    </w:p>
    <w:p w14:paraId="23E92D3A" w14:textId="3F0B4D8D" w:rsidR="00284FD1" w:rsidRPr="00284FD1" w:rsidRDefault="00284FD1" w:rsidP="00284FD1">
      <w:r w:rsidRPr="00284FD1">
        <w:rPr>
          <w:lang w:val="en-US"/>
        </w:rPr>
        <w:t>Prof Raj Dhanarajan</w:t>
      </w:r>
      <w:r>
        <w:rPr>
          <w:lang w:val="en-US"/>
        </w:rPr>
        <w:t xml:space="preserve"> - Former VC &amp; Emeritus Professor Wa</w:t>
      </w:r>
      <w:r w:rsidR="002348BB">
        <w:rPr>
          <w:lang w:val="en-US"/>
        </w:rPr>
        <w:tab/>
      </w:r>
      <w:r>
        <w:rPr>
          <w:lang w:val="en-US"/>
        </w:rPr>
        <w:t>wasan Open University</w:t>
      </w:r>
      <w:r w:rsidR="002348BB">
        <w:rPr>
          <w:lang w:val="en-US"/>
        </w:rPr>
        <w:t>, Malaysia</w:t>
      </w:r>
    </w:p>
    <w:p w14:paraId="0A73F0E1" w14:textId="3E2CA769" w:rsidR="00284FD1" w:rsidRPr="00284FD1" w:rsidRDefault="00284FD1" w:rsidP="00284FD1">
      <w:r w:rsidRPr="00284FD1">
        <w:rPr>
          <w:lang w:val="en-US"/>
        </w:rPr>
        <w:t>Prof Fred Mulder</w:t>
      </w:r>
      <w:r>
        <w:rPr>
          <w:lang w:val="en-US"/>
        </w:rPr>
        <w:t xml:space="preserve"> - </w:t>
      </w:r>
      <w:r w:rsidR="00CB0C97" w:rsidRPr="00CB0C97">
        <w:rPr>
          <w:lang w:val="en-US"/>
        </w:rPr>
        <w:t>UNESCO OER Chair and Former VC Open Universiteit Nederland</w:t>
      </w:r>
    </w:p>
    <w:p w14:paraId="181C676F" w14:textId="374AF0A0" w:rsidR="00CB0C97" w:rsidRPr="00CB0C97" w:rsidRDefault="00284FD1" w:rsidP="00CB0C97">
      <w:r w:rsidRPr="00284FD1">
        <w:rPr>
          <w:lang w:val="en-US"/>
        </w:rPr>
        <w:t>Ms Carolina Rossini</w:t>
      </w:r>
      <w:r>
        <w:rPr>
          <w:lang w:val="en-US"/>
        </w:rPr>
        <w:t xml:space="preserve"> - </w:t>
      </w:r>
      <w:r w:rsidR="00CB0C97" w:rsidRPr="00CB0C97">
        <w:rPr>
          <w:lang w:val="en-US"/>
        </w:rPr>
        <w:t>Project Director, Latin America Resource Center</w:t>
      </w:r>
      <w:r w:rsidR="00CB0C97">
        <w:rPr>
          <w:lang w:val="en-US"/>
        </w:rPr>
        <w:t xml:space="preserve">, </w:t>
      </w:r>
      <w:r w:rsidR="00CB0C97" w:rsidRPr="00CB0C97">
        <w:rPr>
          <w:lang w:val="en-US"/>
        </w:rPr>
        <w:t>Open Technology Institute</w:t>
      </w:r>
      <w:r w:rsidR="00CB0C97">
        <w:rPr>
          <w:lang w:val="en-US"/>
        </w:rPr>
        <w:t xml:space="preserve">, </w:t>
      </w:r>
      <w:r w:rsidR="00CB0C97" w:rsidRPr="00CB0C97">
        <w:rPr>
          <w:lang w:val="en-US"/>
        </w:rPr>
        <w:t>New America Foundation</w:t>
      </w:r>
    </w:p>
    <w:p w14:paraId="0EDFA840" w14:textId="00DB726D" w:rsidR="00284FD1" w:rsidRPr="00284FD1" w:rsidRDefault="00284FD1" w:rsidP="00284FD1">
      <w:r w:rsidRPr="00284FD1">
        <w:rPr>
          <w:lang w:val="en-US"/>
        </w:rPr>
        <w:t>Dr Savithri Singh</w:t>
      </w:r>
      <w:r>
        <w:rPr>
          <w:lang w:val="en-US"/>
        </w:rPr>
        <w:t xml:space="preserve"> - </w:t>
      </w:r>
      <w:r w:rsidR="00CB0C97" w:rsidRPr="00CB0C97">
        <w:rPr>
          <w:lang w:val="en-US"/>
        </w:rPr>
        <w:t>Principal, Acharya Narendra Dev College, University of Delhi, India</w:t>
      </w:r>
    </w:p>
    <w:p w14:paraId="7DA66F10" w14:textId="77777777" w:rsidR="00CB0C97" w:rsidRPr="00CB0C97" w:rsidRDefault="00284FD1" w:rsidP="00CB0C97">
      <w:r w:rsidRPr="00284FD1">
        <w:rPr>
          <w:lang w:val="en-US"/>
        </w:rPr>
        <w:t>Prof Stavros Xanthopoylos</w:t>
      </w:r>
      <w:r>
        <w:rPr>
          <w:lang w:val="en-US"/>
        </w:rPr>
        <w:t xml:space="preserve"> </w:t>
      </w:r>
      <w:r w:rsidR="00CB0C97">
        <w:rPr>
          <w:lang w:val="en-US"/>
        </w:rPr>
        <w:t xml:space="preserve">- </w:t>
      </w:r>
      <w:proofErr w:type="gramStart"/>
      <w:r w:rsidR="00CB0C97" w:rsidRPr="00CB0C97">
        <w:rPr>
          <w:lang w:val="pt-BR"/>
        </w:rPr>
        <w:t>Director &amp;</w:t>
      </w:r>
      <w:proofErr w:type="gramEnd"/>
      <w:r w:rsidR="00CB0C97" w:rsidRPr="00CB0C97">
        <w:rPr>
          <w:lang w:val="pt-BR"/>
        </w:rPr>
        <w:t xml:space="preserve"> Professor, Fundação Getulio Vargas, Brazil</w:t>
      </w:r>
    </w:p>
    <w:p w14:paraId="29F06040" w14:textId="77777777" w:rsidR="00284FD1" w:rsidRDefault="00284FD1" w:rsidP="00630077"/>
    <w:p w14:paraId="6DBAED9F" w14:textId="373ADD15" w:rsidR="00284FD1" w:rsidRPr="00284FD1" w:rsidRDefault="00284FD1" w:rsidP="00630077">
      <w:pPr>
        <w:rPr>
          <w:b/>
        </w:rPr>
      </w:pPr>
      <w:r w:rsidRPr="00284FD1">
        <w:rPr>
          <w:b/>
        </w:rPr>
        <w:t>ROER4D Network Team</w:t>
      </w:r>
    </w:p>
    <w:p w14:paraId="20A549AF" w14:textId="4F2E478A" w:rsidR="009539C3" w:rsidRDefault="00284FD1" w:rsidP="00630077">
      <w:r>
        <w:t>Dr Patricia Arinto – ROER4D Deputy Principal Investigator</w:t>
      </w:r>
      <w:r w:rsidR="002348BB">
        <w:t xml:space="preserve">, </w:t>
      </w:r>
      <w:r w:rsidR="002348BB" w:rsidRPr="00237172">
        <w:t>University of the Ph</w:t>
      </w:r>
      <w:r w:rsidR="002348BB">
        <w:t>ilippines Open University</w:t>
      </w:r>
    </w:p>
    <w:p w14:paraId="5B3B5899" w14:textId="52B3EF6F" w:rsidR="00284FD1" w:rsidRDefault="00284FD1" w:rsidP="00630077">
      <w:r>
        <w:t>Ms Tess Cartmill – ROER4D Project Manager</w:t>
      </w:r>
      <w:r w:rsidR="002348BB">
        <w:t xml:space="preserve">, </w:t>
      </w:r>
      <w:r w:rsidR="002348BB" w:rsidRPr="00FE665B">
        <w:t>University of Cape Town, South Africa</w:t>
      </w:r>
    </w:p>
    <w:p w14:paraId="743571B8" w14:textId="77777777" w:rsidR="00284FD1" w:rsidRDefault="00284FD1" w:rsidP="00630077"/>
    <w:p w14:paraId="79D4CFD1" w14:textId="4BC46B52" w:rsidR="00284FD1" w:rsidRPr="00284FD1" w:rsidRDefault="00284FD1" w:rsidP="00630077">
      <w:pPr>
        <w:rPr>
          <w:b/>
        </w:rPr>
      </w:pPr>
      <w:r w:rsidRPr="00284FD1">
        <w:rPr>
          <w:b/>
        </w:rPr>
        <w:t>ROER4D Researchers</w:t>
      </w:r>
    </w:p>
    <w:p w14:paraId="4AB4BDD2" w14:textId="77777777" w:rsidR="00CB0C97" w:rsidRDefault="00CB0C97" w:rsidP="00CB0C97">
      <w:pPr>
        <w:rPr>
          <w:rFonts w:eastAsia="Batang" w:cs="Times New Roman"/>
          <w:lang w:val="en-US"/>
        </w:rPr>
      </w:pPr>
      <w:r>
        <w:rPr>
          <w:rFonts w:eastAsia="Batang" w:cs="Times New Roman"/>
          <w:lang w:val="en-US"/>
        </w:rPr>
        <w:t>Mr Victor Barragán Álvarez - PhD Candidate, University of Sevilla, Spain</w:t>
      </w:r>
    </w:p>
    <w:p w14:paraId="3F69D676" w14:textId="77777777" w:rsidR="005B5B1B" w:rsidRPr="00D831FF" w:rsidRDefault="005B5B1B" w:rsidP="005B5B1B">
      <w:pPr>
        <w:rPr>
          <w:lang w:val="es-ES"/>
        </w:rPr>
      </w:pPr>
      <w:r w:rsidRPr="00D831FF">
        <w:rPr>
          <w:lang w:val="es-ES"/>
        </w:rPr>
        <w:t>Ms Carolina Botero - Karisma Foundation, Colombia</w:t>
      </w:r>
    </w:p>
    <w:p w14:paraId="6A245575" w14:textId="77777777" w:rsidR="005B5B1B" w:rsidRDefault="005B5B1B" w:rsidP="005B5B1B">
      <w:r w:rsidRPr="00FE665B">
        <w:t>Ms Glenda Cox- University of Cape Town, South Africa</w:t>
      </w:r>
    </w:p>
    <w:p w14:paraId="0EEF66CA" w14:textId="262C7664" w:rsidR="005B5B1B" w:rsidRDefault="005B5B1B" w:rsidP="005B5B1B">
      <w:r w:rsidRPr="005B5B1B">
        <w:rPr>
          <w:lang w:val="en-US"/>
        </w:rPr>
        <w:t>Dr Daryono Daryono</w:t>
      </w:r>
      <w:r>
        <w:t xml:space="preserve"> - </w:t>
      </w:r>
      <w:r w:rsidRPr="005B5B1B">
        <w:rPr>
          <w:lang w:val="en-US"/>
        </w:rPr>
        <w:t>Universitas Terbuka, Jakarta, Indonesia</w:t>
      </w:r>
    </w:p>
    <w:p w14:paraId="6768BBED" w14:textId="77777777" w:rsidR="005B5B1B" w:rsidRDefault="005B5B1B" w:rsidP="005B5B1B">
      <w:pPr>
        <w:rPr>
          <w:lang w:val="pt-PT"/>
        </w:rPr>
      </w:pPr>
      <w:r w:rsidRPr="00D831FF">
        <w:rPr>
          <w:lang w:val="pt-PT"/>
        </w:rPr>
        <w:t>Prof Jose Dutra de Oliveira Neto - University of Sao Paulo, Brazil</w:t>
      </w:r>
    </w:p>
    <w:p w14:paraId="276D2B3D" w14:textId="77777777" w:rsidR="005B5B1B" w:rsidRPr="005B5B1B" w:rsidRDefault="005B5B1B" w:rsidP="005B5B1B">
      <w:r w:rsidRPr="005B5B1B">
        <w:rPr>
          <w:lang w:val="en-US"/>
        </w:rPr>
        <w:t>Ms Mariana Eguren</w:t>
      </w:r>
      <w:r>
        <w:rPr>
          <w:lang w:val="en-US"/>
        </w:rPr>
        <w:t xml:space="preserve"> - </w:t>
      </w:r>
      <w:r w:rsidRPr="005B5B1B">
        <w:rPr>
          <w:lang w:val="en-US"/>
        </w:rPr>
        <w:t>Lima, Peru</w:t>
      </w:r>
    </w:p>
    <w:p w14:paraId="5C22B7E5" w14:textId="7091EF67" w:rsidR="005B5B1B" w:rsidRPr="005B5B1B" w:rsidRDefault="005B5B1B" w:rsidP="005B5B1B">
      <w:r w:rsidRPr="005B5B1B">
        <w:rPr>
          <w:lang w:val="en-US"/>
        </w:rPr>
        <w:t>Mr Guru (</w:t>
      </w:r>
      <w:r w:rsidRPr="005B5B1B">
        <w:rPr>
          <w:rFonts w:ascii="Mangal" w:hAnsi="Mangal" w:cs="Mangal" w:hint="cs"/>
          <w:cs/>
          <w:lang w:val="pt-PT" w:bidi="hi-IN"/>
        </w:rPr>
        <w:t>गुरु</w:t>
      </w:r>
      <w:r w:rsidRPr="005B5B1B">
        <w:rPr>
          <w:cs/>
          <w:lang w:val="pt-PT" w:bidi="hi-IN"/>
        </w:rPr>
        <w:t xml:space="preserve">) </w:t>
      </w:r>
      <w:r w:rsidRPr="005B5B1B">
        <w:rPr>
          <w:lang w:val="en-US"/>
        </w:rPr>
        <w:t xml:space="preserve">Kasinathan – Director, </w:t>
      </w:r>
      <w:r w:rsidRPr="005B5B1B">
        <w:t>IT for Change, Bengaluru, India</w:t>
      </w:r>
    </w:p>
    <w:p w14:paraId="0371BC88" w14:textId="0F1F42B3" w:rsidR="005B5B1B" w:rsidRPr="005B5B1B" w:rsidRDefault="005B5B1B" w:rsidP="005B5B1B">
      <w:r w:rsidRPr="005B5B1B">
        <w:rPr>
          <w:lang w:val="en-US"/>
        </w:rPr>
        <w:t>Ms Jenny Louw</w:t>
      </w:r>
      <w:r>
        <w:rPr>
          <w:lang w:val="en-US"/>
        </w:rPr>
        <w:t xml:space="preserve"> - </w:t>
      </w:r>
      <w:r w:rsidRPr="005B5B1B">
        <w:rPr>
          <w:lang w:val="en-US"/>
        </w:rPr>
        <w:t>Coordinator: Information Services, SAIDE, Johannesburg, South Africa</w:t>
      </w:r>
    </w:p>
    <w:p w14:paraId="133B1025" w14:textId="18EF8A75" w:rsidR="005B5B1B" w:rsidRPr="00FE665B" w:rsidRDefault="005B5B1B" w:rsidP="005B5B1B">
      <w:r>
        <w:t xml:space="preserve">Prof </w:t>
      </w:r>
      <w:r w:rsidRPr="00B17EDF">
        <w:t xml:space="preserve">Mohan Menon - </w:t>
      </w:r>
      <w:r w:rsidRPr="005B5B1B">
        <w:rPr>
          <w:lang w:val="en-US"/>
        </w:rPr>
        <w:t xml:space="preserve">Assistant Vice Chancellor (Academic Support), </w:t>
      </w:r>
      <w:r w:rsidRPr="00B17EDF">
        <w:t>Wawasan Open University</w:t>
      </w:r>
      <w:r>
        <w:t>, Malaysia</w:t>
      </w:r>
    </w:p>
    <w:p w14:paraId="6B79E5C4" w14:textId="3D5A6AD9" w:rsidR="005B5B1B" w:rsidRDefault="005B5B1B" w:rsidP="005B5B1B">
      <w:r>
        <w:t xml:space="preserve">Dr </w:t>
      </w:r>
      <w:r w:rsidRPr="00FE665B">
        <w:t>Sanjaya Mishra - Commonwealth Educational Media Centre for Asia</w:t>
      </w:r>
      <w:r>
        <w:t>, India</w:t>
      </w:r>
    </w:p>
    <w:p w14:paraId="64F968F8" w14:textId="113E59C0" w:rsidR="005B5B1B" w:rsidRPr="005B5B1B" w:rsidRDefault="005B5B1B" w:rsidP="005B5B1B">
      <w:r w:rsidRPr="005B5B1B">
        <w:rPr>
          <w:lang w:val="en-US"/>
        </w:rPr>
        <w:t>Ms Judith Pete</w:t>
      </w:r>
      <w:r>
        <w:rPr>
          <w:lang w:val="en-US"/>
        </w:rPr>
        <w:t xml:space="preserve"> - </w:t>
      </w:r>
      <w:r w:rsidRPr="005B5B1B">
        <w:rPr>
          <w:lang w:val="en-US"/>
        </w:rPr>
        <w:t>Par</w:t>
      </w:r>
      <w:r>
        <w:rPr>
          <w:lang w:val="en-US"/>
        </w:rPr>
        <w:t>t</w:t>
      </w:r>
      <w:r w:rsidRPr="005B5B1B">
        <w:rPr>
          <w:lang w:val="en-US"/>
        </w:rPr>
        <w:t>-time lecturer at Catholic University of Eastern Africa and Tangaza University College, Nairobi, Kenya</w:t>
      </w:r>
    </w:p>
    <w:p w14:paraId="28C8EE7B" w14:textId="77777777" w:rsidR="005B5B1B" w:rsidRPr="00D831FF" w:rsidRDefault="005B5B1B" w:rsidP="005B5B1B">
      <w:pPr>
        <w:rPr>
          <w:lang w:val="es-ES"/>
        </w:rPr>
      </w:pPr>
      <w:r w:rsidRPr="00D831FF">
        <w:rPr>
          <w:rFonts w:cs="Times New Roman"/>
          <w:bCs/>
          <w:color w:val="000000"/>
          <w:lang w:val="es-ES"/>
        </w:rPr>
        <w:t xml:space="preserve">Ms Pilar Saenz - </w:t>
      </w:r>
      <w:r w:rsidRPr="00D831FF">
        <w:rPr>
          <w:lang w:val="es-ES"/>
        </w:rPr>
        <w:t>Karisma Foundation, Colombia</w:t>
      </w:r>
    </w:p>
    <w:p w14:paraId="7C45ADF7" w14:textId="77777777" w:rsidR="005B5B1B" w:rsidRPr="00B17EDF" w:rsidRDefault="005B5B1B" w:rsidP="005B5B1B">
      <w:r>
        <w:t xml:space="preserve">Mr Werner Westermann – Director, </w:t>
      </w:r>
      <w:r w:rsidRPr="00637C31">
        <w:rPr>
          <w:rFonts w:cs="Times New Roman"/>
          <w:bCs/>
          <w:color w:val="000000"/>
          <w:lang w:val="en-IE"/>
        </w:rPr>
        <w:t>Instituto Profesional Providencia, Chile</w:t>
      </w:r>
    </w:p>
    <w:p w14:paraId="69A404AC" w14:textId="77777777" w:rsidR="00CB0C97" w:rsidRPr="00CB0C97" w:rsidRDefault="005B5B1B" w:rsidP="00CB0C97">
      <w:r>
        <w:t xml:space="preserve">Mr </w:t>
      </w:r>
      <w:r w:rsidRPr="00B17EDF">
        <w:t xml:space="preserve">Batbold Zagdragchaa - </w:t>
      </w:r>
      <w:r w:rsidR="00CB0C97" w:rsidRPr="00CB0C97">
        <w:rPr>
          <w:lang w:val="en-US"/>
        </w:rPr>
        <w:t>Executive Director, New Policy Institute, Mongolia</w:t>
      </w:r>
    </w:p>
    <w:p w14:paraId="27D2599C" w14:textId="60A3092E" w:rsidR="00284FD1" w:rsidRDefault="00284FD1" w:rsidP="00630077"/>
    <w:p w14:paraId="495604BA" w14:textId="1462FE96" w:rsidR="00284FD1" w:rsidRPr="00284FD1" w:rsidRDefault="00284FD1" w:rsidP="00630077">
      <w:pPr>
        <w:rPr>
          <w:b/>
        </w:rPr>
      </w:pPr>
      <w:r w:rsidRPr="00284FD1">
        <w:rPr>
          <w:b/>
        </w:rPr>
        <w:t>ROER4D Mentors</w:t>
      </w:r>
      <w:r w:rsidR="00FC6482">
        <w:rPr>
          <w:b/>
        </w:rPr>
        <w:t xml:space="preserve"> and/or Advisors</w:t>
      </w:r>
    </w:p>
    <w:p w14:paraId="2101EA83" w14:textId="2AAB7DAD" w:rsidR="00284FD1" w:rsidRPr="00284FD1" w:rsidRDefault="00284FD1" w:rsidP="00284FD1">
      <w:r>
        <w:rPr>
          <w:lang w:val="en-US"/>
        </w:rPr>
        <w:t xml:space="preserve">Ms </w:t>
      </w:r>
      <w:r w:rsidRPr="00284FD1">
        <w:rPr>
          <w:lang w:val="en-US"/>
        </w:rPr>
        <w:t>Ineke Buskens</w:t>
      </w:r>
      <w:r>
        <w:rPr>
          <w:lang w:val="en-US"/>
        </w:rPr>
        <w:t xml:space="preserve"> - Qualitative Research Consultant</w:t>
      </w:r>
    </w:p>
    <w:p w14:paraId="2CA9391C" w14:textId="275C1F4F" w:rsidR="00284FD1" w:rsidRPr="00352C92" w:rsidRDefault="00352C92" w:rsidP="00284FD1">
      <w:pPr>
        <w:rPr>
          <w:lang w:val="en-US"/>
        </w:rPr>
      </w:pPr>
      <w:r w:rsidRPr="00352C92">
        <w:rPr>
          <w:lang w:val="en-US"/>
        </w:rPr>
        <w:t>David Porter - Executive Director, BCcampus</w:t>
      </w:r>
      <w:r>
        <w:rPr>
          <w:lang w:val="en-US"/>
        </w:rPr>
        <w:t>, Canada</w:t>
      </w:r>
    </w:p>
    <w:p w14:paraId="0400288B" w14:textId="3DE37DD9" w:rsidR="00284FD1" w:rsidRDefault="00284FD1" w:rsidP="00284FD1">
      <w:r w:rsidRPr="00284FD1">
        <w:rPr>
          <w:lang w:val="en-US"/>
        </w:rPr>
        <w:t>Dr George Sciadas</w:t>
      </w:r>
      <w:r>
        <w:rPr>
          <w:lang w:val="en-US"/>
        </w:rPr>
        <w:t xml:space="preserve"> </w:t>
      </w:r>
      <w:r w:rsidR="005B5B1B">
        <w:rPr>
          <w:lang w:val="en-US"/>
        </w:rPr>
        <w:t>–</w:t>
      </w:r>
      <w:r>
        <w:rPr>
          <w:lang w:val="en-US"/>
        </w:rPr>
        <w:t xml:space="preserve"> Statistician</w:t>
      </w:r>
      <w:r w:rsidR="005B5B1B">
        <w:rPr>
          <w:lang w:val="en-US"/>
        </w:rPr>
        <w:t xml:space="preserve">, </w:t>
      </w:r>
      <w:r w:rsidR="005B5B1B" w:rsidRPr="00A82E56">
        <w:t>Statistics Canada</w:t>
      </w:r>
    </w:p>
    <w:p w14:paraId="57461E4B" w14:textId="77777777" w:rsidR="00284FD1" w:rsidRDefault="00284FD1" w:rsidP="00630077"/>
    <w:p w14:paraId="09F4D66D" w14:textId="0187F171" w:rsidR="00284FD1" w:rsidRPr="00284FD1" w:rsidRDefault="00284FD1" w:rsidP="00630077">
      <w:pPr>
        <w:rPr>
          <w:b/>
        </w:rPr>
      </w:pPr>
      <w:r w:rsidRPr="00284FD1">
        <w:rPr>
          <w:b/>
        </w:rPr>
        <w:t>ROER4D Stakeholders</w:t>
      </w:r>
    </w:p>
    <w:p w14:paraId="579C612B" w14:textId="77777777" w:rsidR="005B5B1B" w:rsidRDefault="005B5B1B" w:rsidP="005B5B1B">
      <w:pPr>
        <w:rPr>
          <w:bCs/>
        </w:rPr>
      </w:pPr>
      <w:r>
        <w:rPr>
          <w:bCs/>
        </w:rPr>
        <w:t>Dr Cable Green – Creative Commons</w:t>
      </w:r>
    </w:p>
    <w:p w14:paraId="6DC39048" w14:textId="28071C0E" w:rsidR="005B5B1B" w:rsidRDefault="005B5B1B" w:rsidP="005B5B1B">
      <w:pPr>
        <w:rPr>
          <w:rFonts w:eastAsia="Batang" w:cs="Times New Roman"/>
          <w:lang w:val="en-US"/>
        </w:rPr>
      </w:pPr>
      <w:r>
        <w:rPr>
          <w:rFonts w:eastAsia="Batang" w:cs="Times New Roman"/>
          <w:lang w:val="en-US"/>
        </w:rPr>
        <w:t>Mr Stephen Marquard – Former Acting HOD, Centre for Educational Technology, University of Cape Town</w:t>
      </w:r>
    </w:p>
    <w:p w14:paraId="02830528" w14:textId="33CC0CF1" w:rsidR="005B5B1B" w:rsidRPr="00B17EDF" w:rsidRDefault="005B5B1B" w:rsidP="005B5B1B">
      <w:r>
        <w:rPr>
          <w:rFonts w:eastAsia="Batang" w:cs="Times New Roman"/>
          <w:lang w:val="en-US"/>
        </w:rPr>
        <w:t>Associate Professor Nan Yeld – Former Dean, Centre for Higher Education, University of Cape Town</w:t>
      </w:r>
    </w:p>
    <w:p w14:paraId="776991B1" w14:textId="77777777" w:rsidR="005B5B1B" w:rsidRPr="00B17EDF" w:rsidRDefault="005B5B1B" w:rsidP="005B5B1B"/>
    <w:p w14:paraId="2E5072C8" w14:textId="77777777" w:rsidR="00AD2E78" w:rsidRPr="00FD166D" w:rsidRDefault="00AD2E78" w:rsidP="00630077">
      <w:pPr>
        <w:rPr>
          <w:b/>
        </w:rPr>
      </w:pPr>
      <w:r w:rsidRPr="00FD166D">
        <w:rPr>
          <w:b/>
        </w:rPr>
        <w:t>Creative Commons Licence</w:t>
      </w:r>
      <w:r w:rsidR="0029511A">
        <w:rPr>
          <w:b/>
        </w:rPr>
        <w:t>:</w:t>
      </w:r>
    </w:p>
    <w:p w14:paraId="5F5035FA" w14:textId="77777777" w:rsidR="00FD166D" w:rsidRPr="00791C31" w:rsidRDefault="00FD166D" w:rsidP="00630077">
      <w:r w:rsidRPr="00791C31">
        <w:t>Attribution-ShareAlike 2.5 South Africa (CC BY-SA 2.5 ZA)</w:t>
      </w:r>
    </w:p>
    <w:p w14:paraId="0C50D31B" w14:textId="301ACDDC" w:rsidR="001C7D2B" w:rsidRPr="00F67C66" w:rsidRDefault="001F5E8A" w:rsidP="00630077">
      <w:hyperlink r:id="rId10" w:history="1">
        <w:r w:rsidR="00FD166D" w:rsidRPr="00791C31">
          <w:rPr>
            <w:rStyle w:val="Hyperlink"/>
          </w:rPr>
          <w:t>http://creativecommons.org/licenses/by-sa/2.5/za/</w:t>
        </w:r>
      </w:hyperlink>
      <w:r w:rsidR="00FD166D" w:rsidRPr="00791C31">
        <w:t xml:space="preserve"> </w:t>
      </w:r>
      <w:r w:rsidR="001C7D2B" w:rsidRPr="00F67C66">
        <w:br w:type="page"/>
      </w:r>
    </w:p>
    <w:p w14:paraId="13BF6071" w14:textId="77777777" w:rsidR="001C7D2B" w:rsidRPr="00F67C66" w:rsidRDefault="001C7D2B" w:rsidP="00630077">
      <w:pPr>
        <w:pStyle w:val="Subtitle"/>
      </w:pPr>
      <w:r w:rsidRPr="00F67C66">
        <w:lastRenderedPageBreak/>
        <w:t>Table of Contents</w:t>
      </w:r>
    </w:p>
    <w:p w14:paraId="2FE39A48" w14:textId="77777777" w:rsidR="005A487C" w:rsidRPr="00F67C66" w:rsidRDefault="005A487C" w:rsidP="005A487C"/>
    <w:p w14:paraId="06F60170" w14:textId="77777777" w:rsidR="00B050A2" w:rsidRDefault="00B40F38">
      <w:pPr>
        <w:pStyle w:val="TOC1"/>
        <w:tabs>
          <w:tab w:val="left" w:pos="440"/>
          <w:tab w:val="right" w:leader="dot" w:pos="9736"/>
        </w:tabs>
        <w:rPr>
          <w:rFonts w:asciiTheme="minorHAnsi" w:eastAsiaTheme="minorEastAsia" w:hAnsiTheme="minorHAnsi"/>
          <w:noProof/>
          <w:lang w:eastAsia="en-ZA"/>
        </w:rPr>
      </w:pPr>
      <w:r w:rsidRPr="00F67C66">
        <w:fldChar w:fldCharType="begin"/>
      </w:r>
      <w:r w:rsidRPr="00F67C66">
        <w:instrText xml:space="preserve"> TOC \o "1-3" \h \z \u </w:instrText>
      </w:r>
      <w:r w:rsidRPr="00F67C66">
        <w:fldChar w:fldCharType="separate"/>
      </w:r>
      <w:hyperlink w:anchor="_Toc357183671" w:history="1">
        <w:r w:rsidR="00B050A2" w:rsidRPr="00621534">
          <w:rPr>
            <w:rStyle w:val="Hyperlink"/>
            <w:noProof/>
          </w:rPr>
          <w:t>1</w:t>
        </w:r>
        <w:r w:rsidR="00B050A2">
          <w:rPr>
            <w:rFonts w:asciiTheme="minorHAnsi" w:eastAsiaTheme="minorEastAsia" w:hAnsiTheme="minorHAnsi"/>
            <w:noProof/>
            <w:lang w:eastAsia="en-ZA"/>
          </w:rPr>
          <w:tab/>
        </w:r>
        <w:r w:rsidR="00B050A2" w:rsidRPr="00621534">
          <w:rPr>
            <w:rStyle w:val="Hyperlink"/>
            <w:noProof/>
          </w:rPr>
          <w:t>Executive summary</w:t>
        </w:r>
        <w:r w:rsidR="00B050A2">
          <w:rPr>
            <w:noProof/>
            <w:webHidden/>
          </w:rPr>
          <w:tab/>
        </w:r>
        <w:r w:rsidR="00B050A2">
          <w:rPr>
            <w:noProof/>
            <w:webHidden/>
          </w:rPr>
          <w:fldChar w:fldCharType="begin"/>
        </w:r>
        <w:r w:rsidR="00B050A2">
          <w:rPr>
            <w:noProof/>
            <w:webHidden/>
          </w:rPr>
          <w:instrText xml:space="preserve"> PAGEREF _Toc357183671 \h </w:instrText>
        </w:r>
        <w:r w:rsidR="00B050A2">
          <w:rPr>
            <w:noProof/>
            <w:webHidden/>
          </w:rPr>
        </w:r>
        <w:r w:rsidR="00B050A2">
          <w:rPr>
            <w:noProof/>
            <w:webHidden/>
          </w:rPr>
          <w:fldChar w:fldCharType="separate"/>
        </w:r>
        <w:r w:rsidR="00B050A2">
          <w:rPr>
            <w:noProof/>
            <w:webHidden/>
          </w:rPr>
          <w:t>6</w:t>
        </w:r>
        <w:r w:rsidR="00B050A2">
          <w:rPr>
            <w:noProof/>
            <w:webHidden/>
          </w:rPr>
          <w:fldChar w:fldCharType="end"/>
        </w:r>
      </w:hyperlink>
    </w:p>
    <w:p w14:paraId="26A1CD54" w14:textId="77777777" w:rsidR="00B050A2" w:rsidRDefault="001F5E8A">
      <w:pPr>
        <w:pStyle w:val="TOC1"/>
        <w:tabs>
          <w:tab w:val="left" w:pos="440"/>
          <w:tab w:val="right" w:leader="dot" w:pos="9736"/>
        </w:tabs>
        <w:rPr>
          <w:rFonts w:asciiTheme="minorHAnsi" w:eastAsiaTheme="minorEastAsia" w:hAnsiTheme="minorHAnsi"/>
          <w:noProof/>
          <w:lang w:eastAsia="en-ZA"/>
        </w:rPr>
      </w:pPr>
      <w:hyperlink w:anchor="_Toc357183672" w:history="1">
        <w:r w:rsidR="00B050A2" w:rsidRPr="00621534">
          <w:rPr>
            <w:rStyle w:val="Hyperlink"/>
            <w:noProof/>
          </w:rPr>
          <w:t>2</w:t>
        </w:r>
        <w:r w:rsidR="00B050A2">
          <w:rPr>
            <w:rFonts w:asciiTheme="minorHAnsi" w:eastAsiaTheme="minorEastAsia" w:hAnsiTheme="minorHAnsi"/>
            <w:noProof/>
            <w:lang w:eastAsia="en-ZA"/>
          </w:rPr>
          <w:tab/>
        </w:r>
        <w:r w:rsidR="00B050A2" w:rsidRPr="00621534">
          <w:rPr>
            <w:rStyle w:val="Hyperlink"/>
            <w:noProof/>
          </w:rPr>
          <w:t>Research problem and justification</w:t>
        </w:r>
        <w:r w:rsidR="00B050A2">
          <w:rPr>
            <w:noProof/>
            <w:webHidden/>
          </w:rPr>
          <w:tab/>
        </w:r>
        <w:r w:rsidR="00B050A2">
          <w:rPr>
            <w:noProof/>
            <w:webHidden/>
          </w:rPr>
          <w:fldChar w:fldCharType="begin"/>
        </w:r>
        <w:r w:rsidR="00B050A2">
          <w:rPr>
            <w:noProof/>
            <w:webHidden/>
          </w:rPr>
          <w:instrText xml:space="preserve"> PAGEREF _Toc357183672 \h </w:instrText>
        </w:r>
        <w:r w:rsidR="00B050A2">
          <w:rPr>
            <w:noProof/>
            <w:webHidden/>
          </w:rPr>
        </w:r>
        <w:r w:rsidR="00B050A2">
          <w:rPr>
            <w:noProof/>
            <w:webHidden/>
          </w:rPr>
          <w:fldChar w:fldCharType="separate"/>
        </w:r>
        <w:r w:rsidR="00B050A2">
          <w:rPr>
            <w:noProof/>
            <w:webHidden/>
          </w:rPr>
          <w:t>7</w:t>
        </w:r>
        <w:r w:rsidR="00B050A2">
          <w:rPr>
            <w:noProof/>
            <w:webHidden/>
          </w:rPr>
          <w:fldChar w:fldCharType="end"/>
        </w:r>
      </w:hyperlink>
    </w:p>
    <w:p w14:paraId="284EC65D"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73" w:history="1">
        <w:r w:rsidR="00B050A2" w:rsidRPr="00621534">
          <w:rPr>
            <w:rStyle w:val="Hyperlink"/>
            <w:noProof/>
          </w:rPr>
          <w:t>2.1</w:t>
        </w:r>
        <w:r w:rsidR="00B050A2">
          <w:rPr>
            <w:rFonts w:asciiTheme="minorHAnsi" w:eastAsiaTheme="minorEastAsia" w:hAnsiTheme="minorHAnsi"/>
            <w:noProof/>
            <w:lang w:eastAsia="en-ZA"/>
          </w:rPr>
          <w:tab/>
        </w:r>
        <w:r w:rsidR="00B050A2" w:rsidRPr="00621534">
          <w:rPr>
            <w:rStyle w:val="Hyperlink"/>
            <w:noProof/>
          </w:rPr>
          <w:t>Challenges facing post-secondary education in the Global South</w:t>
        </w:r>
        <w:r w:rsidR="00B050A2">
          <w:rPr>
            <w:noProof/>
            <w:webHidden/>
          </w:rPr>
          <w:tab/>
        </w:r>
        <w:r w:rsidR="00B050A2">
          <w:rPr>
            <w:noProof/>
            <w:webHidden/>
          </w:rPr>
          <w:fldChar w:fldCharType="begin"/>
        </w:r>
        <w:r w:rsidR="00B050A2">
          <w:rPr>
            <w:noProof/>
            <w:webHidden/>
          </w:rPr>
          <w:instrText xml:space="preserve"> PAGEREF _Toc357183673 \h </w:instrText>
        </w:r>
        <w:r w:rsidR="00B050A2">
          <w:rPr>
            <w:noProof/>
            <w:webHidden/>
          </w:rPr>
        </w:r>
        <w:r w:rsidR="00B050A2">
          <w:rPr>
            <w:noProof/>
            <w:webHidden/>
          </w:rPr>
          <w:fldChar w:fldCharType="separate"/>
        </w:r>
        <w:r w:rsidR="00B050A2">
          <w:rPr>
            <w:noProof/>
            <w:webHidden/>
          </w:rPr>
          <w:t>7</w:t>
        </w:r>
        <w:r w:rsidR="00B050A2">
          <w:rPr>
            <w:noProof/>
            <w:webHidden/>
          </w:rPr>
          <w:fldChar w:fldCharType="end"/>
        </w:r>
      </w:hyperlink>
    </w:p>
    <w:p w14:paraId="711CB61F"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74" w:history="1">
        <w:r w:rsidR="00B050A2" w:rsidRPr="00621534">
          <w:rPr>
            <w:rStyle w:val="Hyperlink"/>
            <w:noProof/>
            <w:lang w:val="en"/>
          </w:rPr>
          <w:t>2.2</w:t>
        </w:r>
        <w:r w:rsidR="00B050A2">
          <w:rPr>
            <w:rFonts w:asciiTheme="minorHAnsi" w:eastAsiaTheme="minorEastAsia" w:hAnsiTheme="minorHAnsi"/>
            <w:noProof/>
            <w:lang w:eastAsia="en-ZA"/>
          </w:rPr>
          <w:tab/>
        </w:r>
        <w:r w:rsidR="00B050A2" w:rsidRPr="00621534">
          <w:rPr>
            <w:rStyle w:val="Hyperlink"/>
            <w:noProof/>
          </w:rPr>
          <w:t>Emergence of OER as a way to respond to some of the challenges</w:t>
        </w:r>
        <w:r w:rsidR="00B050A2">
          <w:rPr>
            <w:noProof/>
            <w:webHidden/>
          </w:rPr>
          <w:tab/>
        </w:r>
        <w:r w:rsidR="00B050A2">
          <w:rPr>
            <w:noProof/>
            <w:webHidden/>
          </w:rPr>
          <w:fldChar w:fldCharType="begin"/>
        </w:r>
        <w:r w:rsidR="00B050A2">
          <w:rPr>
            <w:noProof/>
            <w:webHidden/>
          </w:rPr>
          <w:instrText xml:space="preserve"> PAGEREF _Toc357183674 \h </w:instrText>
        </w:r>
        <w:r w:rsidR="00B050A2">
          <w:rPr>
            <w:noProof/>
            <w:webHidden/>
          </w:rPr>
        </w:r>
        <w:r w:rsidR="00B050A2">
          <w:rPr>
            <w:noProof/>
            <w:webHidden/>
          </w:rPr>
          <w:fldChar w:fldCharType="separate"/>
        </w:r>
        <w:r w:rsidR="00B050A2">
          <w:rPr>
            <w:noProof/>
            <w:webHidden/>
          </w:rPr>
          <w:t>8</w:t>
        </w:r>
        <w:r w:rsidR="00B050A2">
          <w:rPr>
            <w:noProof/>
            <w:webHidden/>
          </w:rPr>
          <w:fldChar w:fldCharType="end"/>
        </w:r>
      </w:hyperlink>
    </w:p>
    <w:p w14:paraId="7583C961"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75" w:history="1">
        <w:r w:rsidR="00B050A2" w:rsidRPr="00621534">
          <w:rPr>
            <w:rStyle w:val="Hyperlink"/>
            <w:noProof/>
          </w:rPr>
          <w:t>2.2.1</w:t>
        </w:r>
        <w:r w:rsidR="00B050A2">
          <w:rPr>
            <w:rFonts w:asciiTheme="minorHAnsi" w:eastAsiaTheme="minorEastAsia" w:hAnsiTheme="minorHAnsi"/>
            <w:noProof/>
            <w:lang w:eastAsia="en-ZA"/>
          </w:rPr>
          <w:tab/>
        </w:r>
        <w:r w:rsidR="00B050A2" w:rsidRPr="00621534">
          <w:rPr>
            <w:rStyle w:val="Hyperlink"/>
            <w:noProof/>
          </w:rPr>
          <w:t>Potential of OER in increasing accessibility to post-secondary education</w:t>
        </w:r>
        <w:r w:rsidR="00B050A2">
          <w:rPr>
            <w:noProof/>
            <w:webHidden/>
          </w:rPr>
          <w:tab/>
        </w:r>
        <w:r w:rsidR="00B050A2">
          <w:rPr>
            <w:noProof/>
            <w:webHidden/>
          </w:rPr>
          <w:fldChar w:fldCharType="begin"/>
        </w:r>
        <w:r w:rsidR="00B050A2">
          <w:rPr>
            <w:noProof/>
            <w:webHidden/>
          </w:rPr>
          <w:instrText xml:space="preserve"> PAGEREF _Toc357183675 \h </w:instrText>
        </w:r>
        <w:r w:rsidR="00B050A2">
          <w:rPr>
            <w:noProof/>
            <w:webHidden/>
          </w:rPr>
        </w:r>
        <w:r w:rsidR="00B050A2">
          <w:rPr>
            <w:noProof/>
            <w:webHidden/>
          </w:rPr>
          <w:fldChar w:fldCharType="separate"/>
        </w:r>
        <w:r w:rsidR="00B050A2">
          <w:rPr>
            <w:noProof/>
            <w:webHidden/>
          </w:rPr>
          <w:t>9</w:t>
        </w:r>
        <w:r w:rsidR="00B050A2">
          <w:rPr>
            <w:noProof/>
            <w:webHidden/>
          </w:rPr>
          <w:fldChar w:fldCharType="end"/>
        </w:r>
      </w:hyperlink>
    </w:p>
    <w:p w14:paraId="5BD193AF"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76" w:history="1">
        <w:r w:rsidR="00B050A2" w:rsidRPr="00621534">
          <w:rPr>
            <w:rStyle w:val="Hyperlink"/>
            <w:noProof/>
          </w:rPr>
          <w:t>2.2.2</w:t>
        </w:r>
        <w:r w:rsidR="00B050A2">
          <w:rPr>
            <w:rFonts w:asciiTheme="minorHAnsi" w:eastAsiaTheme="minorEastAsia" w:hAnsiTheme="minorHAnsi"/>
            <w:noProof/>
            <w:lang w:eastAsia="en-ZA"/>
          </w:rPr>
          <w:tab/>
        </w:r>
        <w:r w:rsidR="00B050A2" w:rsidRPr="00621534">
          <w:rPr>
            <w:rStyle w:val="Hyperlink"/>
            <w:noProof/>
          </w:rPr>
          <w:t>Potential of OER in increasing the affordability of post-secondary education</w:t>
        </w:r>
        <w:r w:rsidR="00B050A2">
          <w:rPr>
            <w:noProof/>
            <w:webHidden/>
          </w:rPr>
          <w:tab/>
        </w:r>
        <w:r w:rsidR="00B050A2">
          <w:rPr>
            <w:noProof/>
            <w:webHidden/>
          </w:rPr>
          <w:fldChar w:fldCharType="begin"/>
        </w:r>
        <w:r w:rsidR="00B050A2">
          <w:rPr>
            <w:noProof/>
            <w:webHidden/>
          </w:rPr>
          <w:instrText xml:space="preserve"> PAGEREF _Toc357183676 \h </w:instrText>
        </w:r>
        <w:r w:rsidR="00B050A2">
          <w:rPr>
            <w:noProof/>
            <w:webHidden/>
          </w:rPr>
        </w:r>
        <w:r w:rsidR="00B050A2">
          <w:rPr>
            <w:noProof/>
            <w:webHidden/>
          </w:rPr>
          <w:fldChar w:fldCharType="separate"/>
        </w:r>
        <w:r w:rsidR="00B050A2">
          <w:rPr>
            <w:noProof/>
            <w:webHidden/>
          </w:rPr>
          <w:t>10</w:t>
        </w:r>
        <w:r w:rsidR="00B050A2">
          <w:rPr>
            <w:noProof/>
            <w:webHidden/>
          </w:rPr>
          <w:fldChar w:fldCharType="end"/>
        </w:r>
      </w:hyperlink>
    </w:p>
    <w:p w14:paraId="121B8DBF"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77" w:history="1">
        <w:r w:rsidR="00B050A2" w:rsidRPr="00621534">
          <w:rPr>
            <w:rStyle w:val="Hyperlink"/>
            <w:noProof/>
          </w:rPr>
          <w:t>2.2.3</w:t>
        </w:r>
        <w:r w:rsidR="00B050A2">
          <w:rPr>
            <w:rFonts w:asciiTheme="minorHAnsi" w:eastAsiaTheme="minorEastAsia" w:hAnsiTheme="minorHAnsi"/>
            <w:noProof/>
            <w:lang w:eastAsia="en-ZA"/>
          </w:rPr>
          <w:tab/>
        </w:r>
        <w:r w:rsidR="00B050A2" w:rsidRPr="00621534">
          <w:rPr>
            <w:rStyle w:val="Hyperlink"/>
            <w:noProof/>
          </w:rPr>
          <w:t>Potential of OER in improving the quality of post-secondary education</w:t>
        </w:r>
        <w:r w:rsidR="00B050A2">
          <w:rPr>
            <w:noProof/>
            <w:webHidden/>
          </w:rPr>
          <w:tab/>
        </w:r>
        <w:r w:rsidR="00B050A2">
          <w:rPr>
            <w:noProof/>
            <w:webHidden/>
          </w:rPr>
          <w:fldChar w:fldCharType="begin"/>
        </w:r>
        <w:r w:rsidR="00B050A2">
          <w:rPr>
            <w:noProof/>
            <w:webHidden/>
          </w:rPr>
          <w:instrText xml:space="preserve"> PAGEREF _Toc357183677 \h </w:instrText>
        </w:r>
        <w:r w:rsidR="00B050A2">
          <w:rPr>
            <w:noProof/>
            <w:webHidden/>
          </w:rPr>
        </w:r>
        <w:r w:rsidR="00B050A2">
          <w:rPr>
            <w:noProof/>
            <w:webHidden/>
          </w:rPr>
          <w:fldChar w:fldCharType="separate"/>
        </w:r>
        <w:r w:rsidR="00B050A2">
          <w:rPr>
            <w:noProof/>
            <w:webHidden/>
          </w:rPr>
          <w:t>10</w:t>
        </w:r>
        <w:r w:rsidR="00B050A2">
          <w:rPr>
            <w:noProof/>
            <w:webHidden/>
          </w:rPr>
          <w:fldChar w:fldCharType="end"/>
        </w:r>
      </w:hyperlink>
    </w:p>
    <w:p w14:paraId="4619A4D0"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78" w:history="1">
        <w:r w:rsidR="00B050A2" w:rsidRPr="00621534">
          <w:rPr>
            <w:rStyle w:val="Hyperlink"/>
            <w:noProof/>
          </w:rPr>
          <w:t>2.2.4</w:t>
        </w:r>
        <w:r w:rsidR="00B050A2">
          <w:rPr>
            <w:rFonts w:asciiTheme="minorHAnsi" w:eastAsiaTheme="minorEastAsia" w:hAnsiTheme="minorHAnsi"/>
            <w:noProof/>
            <w:lang w:eastAsia="en-ZA"/>
          </w:rPr>
          <w:tab/>
        </w:r>
        <w:r w:rsidR="00B050A2" w:rsidRPr="00621534">
          <w:rPr>
            <w:rStyle w:val="Hyperlink"/>
            <w:noProof/>
          </w:rPr>
          <w:t>Potential of OER in enhancing the relevance of post-secondary education</w:t>
        </w:r>
        <w:r w:rsidR="00B050A2">
          <w:rPr>
            <w:noProof/>
            <w:webHidden/>
          </w:rPr>
          <w:tab/>
        </w:r>
        <w:r w:rsidR="00B050A2">
          <w:rPr>
            <w:noProof/>
            <w:webHidden/>
          </w:rPr>
          <w:fldChar w:fldCharType="begin"/>
        </w:r>
        <w:r w:rsidR="00B050A2">
          <w:rPr>
            <w:noProof/>
            <w:webHidden/>
          </w:rPr>
          <w:instrText xml:space="preserve"> PAGEREF _Toc357183678 \h </w:instrText>
        </w:r>
        <w:r w:rsidR="00B050A2">
          <w:rPr>
            <w:noProof/>
            <w:webHidden/>
          </w:rPr>
        </w:r>
        <w:r w:rsidR="00B050A2">
          <w:rPr>
            <w:noProof/>
            <w:webHidden/>
          </w:rPr>
          <w:fldChar w:fldCharType="separate"/>
        </w:r>
        <w:r w:rsidR="00B050A2">
          <w:rPr>
            <w:noProof/>
            <w:webHidden/>
          </w:rPr>
          <w:t>11</w:t>
        </w:r>
        <w:r w:rsidR="00B050A2">
          <w:rPr>
            <w:noProof/>
            <w:webHidden/>
          </w:rPr>
          <w:fldChar w:fldCharType="end"/>
        </w:r>
      </w:hyperlink>
    </w:p>
    <w:p w14:paraId="60D4A3E4"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79" w:history="1">
        <w:r w:rsidR="00B050A2" w:rsidRPr="00621534">
          <w:rPr>
            <w:rStyle w:val="Hyperlink"/>
            <w:noProof/>
          </w:rPr>
          <w:t>2.3</w:t>
        </w:r>
        <w:r w:rsidR="00B050A2">
          <w:rPr>
            <w:rFonts w:asciiTheme="minorHAnsi" w:eastAsiaTheme="minorEastAsia" w:hAnsiTheme="minorHAnsi"/>
            <w:noProof/>
            <w:lang w:eastAsia="en-ZA"/>
          </w:rPr>
          <w:tab/>
        </w:r>
        <w:r w:rsidR="00B050A2" w:rsidRPr="00621534">
          <w:rPr>
            <w:rStyle w:val="Hyperlink"/>
            <w:noProof/>
          </w:rPr>
          <w:t>Adoption of OER in the Global South</w:t>
        </w:r>
        <w:r w:rsidR="00B050A2">
          <w:rPr>
            <w:noProof/>
            <w:webHidden/>
          </w:rPr>
          <w:tab/>
        </w:r>
        <w:r w:rsidR="00B050A2">
          <w:rPr>
            <w:noProof/>
            <w:webHidden/>
          </w:rPr>
          <w:fldChar w:fldCharType="begin"/>
        </w:r>
        <w:r w:rsidR="00B050A2">
          <w:rPr>
            <w:noProof/>
            <w:webHidden/>
          </w:rPr>
          <w:instrText xml:space="preserve"> PAGEREF _Toc357183679 \h </w:instrText>
        </w:r>
        <w:r w:rsidR="00B050A2">
          <w:rPr>
            <w:noProof/>
            <w:webHidden/>
          </w:rPr>
        </w:r>
        <w:r w:rsidR="00B050A2">
          <w:rPr>
            <w:noProof/>
            <w:webHidden/>
          </w:rPr>
          <w:fldChar w:fldCharType="separate"/>
        </w:r>
        <w:r w:rsidR="00B050A2">
          <w:rPr>
            <w:noProof/>
            <w:webHidden/>
          </w:rPr>
          <w:t>11</w:t>
        </w:r>
        <w:r w:rsidR="00B050A2">
          <w:rPr>
            <w:noProof/>
            <w:webHidden/>
          </w:rPr>
          <w:fldChar w:fldCharType="end"/>
        </w:r>
      </w:hyperlink>
    </w:p>
    <w:p w14:paraId="58A043FC"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80" w:history="1">
        <w:r w:rsidR="00B050A2" w:rsidRPr="00621534">
          <w:rPr>
            <w:rStyle w:val="Hyperlink"/>
            <w:noProof/>
          </w:rPr>
          <w:t>2.3.1</w:t>
        </w:r>
        <w:r w:rsidR="00B050A2">
          <w:rPr>
            <w:rFonts w:asciiTheme="minorHAnsi" w:eastAsiaTheme="minorEastAsia" w:hAnsiTheme="minorHAnsi"/>
            <w:noProof/>
            <w:lang w:eastAsia="en-ZA"/>
          </w:rPr>
          <w:tab/>
        </w:r>
        <w:r w:rsidR="00B050A2" w:rsidRPr="00621534">
          <w:rPr>
            <w:rStyle w:val="Hyperlink"/>
            <w:noProof/>
          </w:rPr>
          <w:t>OER initiatives in the Global South</w:t>
        </w:r>
        <w:r w:rsidR="00B050A2">
          <w:rPr>
            <w:noProof/>
            <w:webHidden/>
          </w:rPr>
          <w:tab/>
        </w:r>
        <w:r w:rsidR="00B050A2">
          <w:rPr>
            <w:noProof/>
            <w:webHidden/>
          </w:rPr>
          <w:fldChar w:fldCharType="begin"/>
        </w:r>
        <w:r w:rsidR="00B050A2">
          <w:rPr>
            <w:noProof/>
            <w:webHidden/>
          </w:rPr>
          <w:instrText xml:space="preserve"> PAGEREF _Toc357183680 \h </w:instrText>
        </w:r>
        <w:r w:rsidR="00B050A2">
          <w:rPr>
            <w:noProof/>
            <w:webHidden/>
          </w:rPr>
        </w:r>
        <w:r w:rsidR="00B050A2">
          <w:rPr>
            <w:noProof/>
            <w:webHidden/>
          </w:rPr>
          <w:fldChar w:fldCharType="separate"/>
        </w:r>
        <w:r w:rsidR="00B050A2">
          <w:rPr>
            <w:noProof/>
            <w:webHidden/>
          </w:rPr>
          <w:t>12</w:t>
        </w:r>
        <w:r w:rsidR="00B050A2">
          <w:rPr>
            <w:noProof/>
            <w:webHidden/>
          </w:rPr>
          <w:fldChar w:fldCharType="end"/>
        </w:r>
      </w:hyperlink>
    </w:p>
    <w:p w14:paraId="175CF271"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81" w:history="1">
        <w:r w:rsidR="00B050A2" w:rsidRPr="00621534">
          <w:rPr>
            <w:rStyle w:val="Hyperlink"/>
            <w:noProof/>
          </w:rPr>
          <w:t>2.3.2</w:t>
        </w:r>
        <w:r w:rsidR="00B050A2">
          <w:rPr>
            <w:rFonts w:asciiTheme="minorHAnsi" w:eastAsiaTheme="minorEastAsia" w:hAnsiTheme="minorHAnsi"/>
            <w:noProof/>
            <w:lang w:eastAsia="en-ZA"/>
          </w:rPr>
          <w:tab/>
        </w:r>
        <w:r w:rsidR="00B050A2" w:rsidRPr="00621534">
          <w:rPr>
            <w:rStyle w:val="Hyperlink"/>
            <w:noProof/>
          </w:rPr>
          <w:t>Research on OER adoption in the Global South</w:t>
        </w:r>
        <w:r w:rsidR="00B050A2">
          <w:rPr>
            <w:noProof/>
            <w:webHidden/>
          </w:rPr>
          <w:tab/>
        </w:r>
        <w:r w:rsidR="00B050A2">
          <w:rPr>
            <w:noProof/>
            <w:webHidden/>
          </w:rPr>
          <w:fldChar w:fldCharType="begin"/>
        </w:r>
        <w:r w:rsidR="00B050A2">
          <w:rPr>
            <w:noProof/>
            <w:webHidden/>
          </w:rPr>
          <w:instrText xml:space="preserve"> PAGEREF _Toc357183681 \h </w:instrText>
        </w:r>
        <w:r w:rsidR="00B050A2">
          <w:rPr>
            <w:noProof/>
            <w:webHidden/>
          </w:rPr>
        </w:r>
        <w:r w:rsidR="00B050A2">
          <w:rPr>
            <w:noProof/>
            <w:webHidden/>
          </w:rPr>
          <w:fldChar w:fldCharType="separate"/>
        </w:r>
        <w:r w:rsidR="00B050A2">
          <w:rPr>
            <w:noProof/>
            <w:webHidden/>
          </w:rPr>
          <w:t>12</w:t>
        </w:r>
        <w:r w:rsidR="00B050A2">
          <w:rPr>
            <w:noProof/>
            <w:webHidden/>
          </w:rPr>
          <w:fldChar w:fldCharType="end"/>
        </w:r>
      </w:hyperlink>
    </w:p>
    <w:p w14:paraId="63CD8EFF" w14:textId="77777777" w:rsidR="00B050A2" w:rsidRDefault="001F5E8A">
      <w:pPr>
        <w:pStyle w:val="TOC1"/>
        <w:tabs>
          <w:tab w:val="left" w:pos="440"/>
          <w:tab w:val="right" w:leader="dot" w:pos="9736"/>
        </w:tabs>
        <w:rPr>
          <w:rFonts w:asciiTheme="minorHAnsi" w:eastAsiaTheme="minorEastAsia" w:hAnsiTheme="minorHAnsi"/>
          <w:noProof/>
          <w:lang w:eastAsia="en-ZA"/>
        </w:rPr>
      </w:pPr>
      <w:hyperlink w:anchor="_Toc357183682" w:history="1">
        <w:r w:rsidR="00B050A2" w:rsidRPr="00621534">
          <w:rPr>
            <w:rStyle w:val="Hyperlink"/>
            <w:noProof/>
          </w:rPr>
          <w:t>3</w:t>
        </w:r>
        <w:r w:rsidR="00B050A2">
          <w:rPr>
            <w:rFonts w:asciiTheme="minorHAnsi" w:eastAsiaTheme="minorEastAsia" w:hAnsiTheme="minorHAnsi"/>
            <w:noProof/>
            <w:lang w:eastAsia="en-ZA"/>
          </w:rPr>
          <w:tab/>
        </w:r>
        <w:r w:rsidR="00B050A2" w:rsidRPr="00621534">
          <w:rPr>
            <w:rStyle w:val="Hyperlink"/>
            <w:noProof/>
          </w:rPr>
          <w:t>Objectives &amp; research questions</w:t>
        </w:r>
        <w:r w:rsidR="00B050A2">
          <w:rPr>
            <w:noProof/>
            <w:webHidden/>
          </w:rPr>
          <w:tab/>
        </w:r>
        <w:r w:rsidR="00B050A2">
          <w:rPr>
            <w:noProof/>
            <w:webHidden/>
          </w:rPr>
          <w:fldChar w:fldCharType="begin"/>
        </w:r>
        <w:r w:rsidR="00B050A2">
          <w:rPr>
            <w:noProof/>
            <w:webHidden/>
          </w:rPr>
          <w:instrText xml:space="preserve"> PAGEREF _Toc357183682 \h </w:instrText>
        </w:r>
        <w:r w:rsidR="00B050A2">
          <w:rPr>
            <w:noProof/>
            <w:webHidden/>
          </w:rPr>
        </w:r>
        <w:r w:rsidR="00B050A2">
          <w:rPr>
            <w:noProof/>
            <w:webHidden/>
          </w:rPr>
          <w:fldChar w:fldCharType="separate"/>
        </w:r>
        <w:r w:rsidR="00B050A2">
          <w:rPr>
            <w:noProof/>
            <w:webHidden/>
          </w:rPr>
          <w:t>13</w:t>
        </w:r>
        <w:r w:rsidR="00B050A2">
          <w:rPr>
            <w:noProof/>
            <w:webHidden/>
          </w:rPr>
          <w:fldChar w:fldCharType="end"/>
        </w:r>
      </w:hyperlink>
    </w:p>
    <w:p w14:paraId="5FF3C472"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83" w:history="1">
        <w:r w:rsidR="00B050A2" w:rsidRPr="00621534">
          <w:rPr>
            <w:rStyle w:val="Hyperlink"/>
            <w:noProof/>
          </w:rPr>
          <w:t>3.1</w:t>
        </w:r>
        <w:r w:rsidR="00B050A2">
          <w:rPr>
            <w:rFonts w:asciiTheme="minorHAnsi" w:eastAsiaTheme="minorEastAsia" w:hAnsiTheme="minorHAnsi"/>
            <w:noProof/>
            <w:lang w:eastAsia="en-ZA"/>
          </w:rPr>
          <w:tab/>
        </w:r>
        <w:r w:rsidR="00B050A2" w:rsidRPr="00621534">
          <w:rPr>
            <w:rStyle w:val="Hyperlink"/>
            <w:noProof/>
          </w:rPr>
          <w:t>General objective</w:t>
        </w:r>
        <w:r w:rsidR="00B050A2">
          <w:rPr>
            <w:noProof/>
            <w:webHidden/>
          </w:rPr>
          <w:tab/>
        </w:r>
        <w:r w:rsidR="00B050A2">
          <w:rPr>
            <w:noProof/>
            <w:webHidden/>
          </w:rPr>
          <w:fldChar w:fldCharType="begin"/>
        </w:r>
        <w:r w:rsidR="00B050A2">
          <w:rPr>
            <w:noProof/>
            <w:webHidden/>
          </w:rPr>
          <w:instrText xml:space="preserve"> PAGEREF _Toc357183683 \h </w:instrText>
        </w:r>
        <w:r w:rsidR="00B050A2">
          <w:rPr>
            <w:noProof/>
            <w:webHidden/>
          </w:rPr>
        </w:r>
        <w:r w:rsidR="00B050A2">
          <w:rPr>
            <w:noProof/>
            <w:webHidden/>
          </w:rPr>
          <w:fldChar w:fldCharType="separate"/>
        </w:r>
        <w:r w:rsidR="00B050A2">
          <w:rPr>
            <w:noProof/>
            <w:webHidden/>
          </w:rPr>
          <w:t>13</w:t>
        </w:r>
        <w:r w:rsidR="00B050A2">
          <w:rPr>
            <w:noProof/>
            <w:webHidden/>
          </w:rPr>
          <w:fldChar w:fldCharType="end"/>
        </w:r>
      </w:hyperlink>
    </w:p>
    <w:p w14:paraId="25C43444"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84" w:history="1">
        <w:r w:rsidR="00B050A2" w:rsidRPr="00621534">
          <w:rPr>
            <w:rStyle w:val="Hyperlink"/>
            <w:noProof/>
            <w:lang w:eastAsia="en-ZA"/>
          </w:rPr>
          <w:t>3.2</w:t>
        </w:r>
        <w:r w:rsidR="00B050A2">
          <w:rPr>
            <w:rFonts w:asciiTheme="minorHAnsi" w:eastAsiaTheme="minorEastAsia" w:hAnsiTheme="minorHAnsi"/>
            <w:noProof/>
            <w:lang w:eastAsia="en-ZA"/>
          </w:rPr>
          <w:tab/>
        </w:r>
        <w:r w:rsidR="00B050A2" w:rsidRPr="00621534">
          <w:rPr>
            <w:rStyle w:val="Hyperlink"/>
            <w:noProof/>
            <w:lang w:eastAsia="en-ZA"/>
          </w:rPr>
          <w:t>Specific objectives</w:t>
        </w:r>
        <w:r w:rsidR="00B050A2">
          <w:rPr>
            <w:noProof/>
            <w:webHidden/>
          </w:rPr>
          <w:tab/>
        </w:r>
        <w:r w:rsidR="00B050A2">
          <w:rPr>
            <w:noProof/>
            <w:webHidden/>
          </w:rPr>
          <w:fldChar w:fldCharType="begin"/>
        </w:r>
        <w:r w:rsidR="00B050A2">
          <w:rPr>
            <w:noProof/>
            <w:webHidden/>
          </w:rPr>
          <w:instrText xml:space="preserve"> PAGEREF _Toc357183684 \h </w:instrText>
        </w:r>
        <w:r w:rsidR="00B050A2">
          <w:rPr>
            <w:noProof/>
            <w:webHidden/>
          </w:rPr>
        </w:r>
        <w:r w:rsidR="00B050A2">
          <w:rPr>
            <w:noProof/>
            <w:webHidden/>
          </w:rPr>
          <w:fldChar w:fldCharType="separate"/>
        </w:r>
        <w:r w:rsidR="00B050A2">
          <w:rPr>
            <w:noProof/>
            <w:webHidden/>
          </w:rPr>
          <w:t>13</w:t>
        </w:r>
        <w:r w:rsidR="00B050A2">
          <w:rPr>
            <w:noProof/>
            <w:webHidden/>
          </w:rPr>
          <w:fldChar w:fldCharType="end"/>
        </w:r>
      </w:hyperlink>
    </w:p>
    <w:p w14:paraId="7315C8ED"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85" w:history="1">
        <w:r w:rsidR="00B050A2" w:rsidRPr="00621534">
          <w:rPr>
            <w:rStyle w:val="Hyperlink"/>
            <w:noProof/>
            <w:lang w:eastAsia="en-ZA"/>
          </w:rPr>
          <w:t>3.3</w:t>
        </w:r>
        <w:r w:rsidR="00B050A2">
          <w:rPr>
            <w:rFonts w:asciiTheme="minorHAnsi" w:eastAsiaTheme="minorEastAsia" w:hAnsiTheme="minorHAnsi"/>
            <w:noProof/>
            <w:lang w:eastAsia="en-ZA"/>
          </w:rPr>
          <w:tab/>
        </w:r>
        <w:r w:rsidR="00B050A2" w:rsidRPr="00621534">
          <w:rPr>
            <w:rStyle w:val="Hyperlink"/>
            <w:noProof/>
            <w:lang w:eastAsia="en-ZA"/>
          </w:rPr>
          <w:t>Research questions</w:t>
        </w:r>
        <w:r w:rsidR="00B050A2">
          <w:rPr>
            <w:noProof/>
            <w:webHidden/>
          </w:rPr>
          <w:tab/>
        </w:r>
        <w:r w:rsidR="00B050A2">
          <w:rPr>
            <w:noProof/>
            <w:webHidden/>
          </w:rPr>
          <w:fldChar w:fldCharType="begin"/>
        </w:r>
        <w:r w:rsidR="00B050A2">
          <w:rPr>
            <w:noProof/>
            <w:webHidden/>
          </w:rPr>
          <w:instrText xml:space="preserve"> PAGEREF _Toc357183685 \h </w:instrText>
        </w:r>
        <w:r w:rsidR="00B050A2">
          <w:rPr>
            <w:noProof/>
            <w:webHidden/>
          </w:rPr>
        </w:r>
        <w:r w:rsidR="00B050A2">
          <w:rPr>
            <w:noProof/>
            <w:webHidden/>
          </w:rPr>
          <w:fldChar w:fldCharType="separate"/>
        </w:r>
        <w:r w:rsidR="00B050A2">
          <w:rPr>
            <w:noProof/>
            <w:webHidden/>
          </w:rPr>
          <w:t>13</w:t>
        </w:r>
        <w:r w:rsidR="00B050A2">
          <w:rPr>
            <w:noProof/>
            <w:webHidden/>
          </w:rPr>
          <w:fldChar w:fldCharType="end"/>
        </w:r>
      </w:hyperlink>
    </w:p>
    <w:p w14:paraId="25CA1D17"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86" w:history="1">
        <w:r w:rsidR="00B050A2" w:rsidRPr="00621534">
          <w:rPr>
            <w:rStyle w:val="Hyperlink"/>
            <w:noProof/>
          </w:rPr>
          <w:t>3.4</w:t>
        </w:r>
        <w:r w:rsidR="00B050A2">
          <w:rPr>
            <w:rFonts w:asciiTheme="minorHAnsi" w:eastAsiaTheme="minorEastAsia" w:hAnsiTheme="minorHAnsi"/>
            <w:noProof/>
            <w:lang w:eastAsia="en-ZA"/>
          </w:rPr>
          <w:tab/>
        </w:r>
        <w:r w:rsidR="00B050A2" w:rsidRPr="00621534">
          <w:rPr>
            <w:rStyle w:val="Hyperlink"/>
            <w:noProof/>
          </w:rPr>
          <w:t>Overview of projects, outputs and outcomes</w:t>
        </w:r>
        <w:r w:rsidR="00B050A2">
          <w:rPr>
            <w:noProof/>
            <w:webHidden/>
          </w:rPr>
          <w:tab/>
        </w:r>
        <w:r w:rsidR="00B050A2">
          <w:rPr>
            <w:noProof/>
            <w:webHidden/>
          </w:rPr>
          <w:fldChar w:fldCharType="begin"/>
        </w:r>
        <w:r w:rsidR="00B050A2">
          <w:rPr>
            <w:noProof/>
            <w:webHidden/>
          </w:rPr>
          <w:instrText xml:space="preserve"> PAGEREF _Toc357183686 \h </w:instrText>
        </w:r>
        <w:r w:rsidR="00B050A2">
          <w:rPr>
            <w:noProof/>
            <w:webHidden/>
          </w:rPr>
        </w:r>
        <w:r w:rsidR="00B050A2">
          <w:rPr>
            <w:noProof/>
            <w:webHidden/>
          </w:rPr>
          <w:fldChar w:fldCharType="separate"/>
        </w:r>
        <w:r w:rsidR="00B050A2">
          <w:rPr>
            <w:noProof/>
            <w:webHidden/>
          </w:rPr>
          <w:t>13</w:t>
        </w:r>
        <w:r w:rsidR="00B050A2">
          <w:rPr>
            <w:noProof/>
            <w:webHidden/>
          </w:rPr>
          <w:fldChar w:fldCharType="end"/>
        </w:r>
      </w:hyperlink>
    </w:p>
    <w:p w14:paraId="55CAD1E6" w14:textId="77777777" w:rsidR="00B050A2" w:rsidRDefault="001F5E8A">
      <w:pPr>
        <w:pStyle w:val="TOC1"/>
        <w:tabs>
          <w:tab w:val="left" w:pos="440"/>
          <w:tab w:val="right" w:leader="dot" w:pos="9736"/>
        </w:tabs>
        <w:rPr>
          <w:rFonts w:asciiTheme="minorHAnsi" w:eastAsiaTheme="minorEastAsia" w:hAnsiTheme="minorHAnsi"/>
          <w:noProof/>
          <w:lang w:eastAsia="en-ZA"/>
        </w:rPr>
      </w:pPr>
      <w:hyperlink w:anchor="_Toc357183687" w:history="1">
        <w:r w:rsidR="00B050A2" w:rsidRPr="00621534">
          <w:rPr>
            <w:rStyle w:val="Hyperlink"/>
            <w:noProof/>
          </w:rPr>
          <w:t>4</w:t>
        </w:r>
        <w:r w:rsidR="00B050A2">
          <w:rPr>
            <w:rFonts w:asciiTheme="minorHAnsi" w:eastAsiaTheme="minorEastAsia" w:hAnsiTheme="minorHAnsi"/>
            <w:noProof/>
            <w:lang w:eastAsia="en-ZA"/>
          </w:rPr>
          <w:tab/>
        </w:r>
        <w:r w:rsidR="00B050A2" w:rsidRPr="00621534">
          <w:rPr>
            <w:rStyle w:val="Hyperlink"/>
            <w:noProof/>
          </w:rPr>
          <w:t>Methodology</w:t>
        </w:r>
        <w:r w:rsidR="00B050A2">
          <w:rPr>
            <w:noProof/>
            <w:webHidden/>
          </w:rPr>
          <w:tab/>
        </w:r>
        <w:r w:rsidR="00B050A2">
          <w:rPr>
            <w:noProof/>
            <w:webHidden/>
          </w:rPr>
          <w:fldChar w:fldCharType="begin"/>
        </w:r>
        <w:r w:rsidR="00B050A2">
          <w:rPr>
            <w:noProof/>
            <w:webHidden/>
          </w:rPr>
          <w:instrText xml:space="preserve"> PAGEREF _Toc357183687 \h </w:instrText>
        </w:r>
        <w:r w:rsidR="00B050A2">
          <w:rPr>
            <w:noProof/>
            <w:webHidden/>
          </w:rPr>
        </w:r>
        <w:r w:rsidR="00B050A2">
          <w:rPr>
            <w:noProof/>
            <w:webHidden/>
          </w:rPr>
          <w:fldChar w:fldCharType="separate"/>
        </w:r>
        <w:r w:rsidR="00B050A2">
          <w:rPr>
            <w:noProof/>
            <w:webHidden/>
          </w:rPr>
          <w:t>16</w:t>
        </w:r>
        <w:r w:rsidR="00B050A2">
          <w:rPr>
            <w:noProof/>
            <w:webHidden/>
          </w:rPr>
          <w:fldChar w:fldCharType="end"/>
        </w:r>
      </w:hyperlink>
    </w:p>
    <w:p w14:paraId="60E33686"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88" w:history="1">
        <w:r w:rsidR="00B050A2" w:rsidRPr="00621534">
          <w:rPr>
            <w:rStyle w:val="Hyperlink"/>
            <w:noProof/>
          </w:rPr>
          <w:t>4.1</w:t>
        </w:r>
        <w:r w:rsidR="00B050A2">
          <w:rPr>
            <w:rFonts w:asciiTheme="minorHAnsi" w:eastAsiaTheme="minorEastAsia" w:hAnsiTheme="minorHAnsi"/>
            <w:noProof/>
            <w:lang w:eastAsia="en-ZA"/>
          </w:rPr>
          <w:tab/>
        </w:r>
        <w:r w:rsidR="00B050A2" w:rsidRPr="00621534">
          <w:rPr>
            <w:rStyle w:val="Hyperlink"/>
            <w:noProof/>
          </w:rPr>
          <w:t>Research orientation</w:t>
        </w:r>
        <w:r w:rsidR="00B050A2">
          <w:rPr>
            <w:noProof/>
            <w:webHidden/>
          </w:rPr>
          <w:tab/>
        </w:r>
        <w:r w:rsidR="00B050A2">
          <w:rPr>
            <w:noProof/>
            <w:webHidden/>
          </w:rPr>
          <w:fldChar w:fldCharType="begin"/>
        </w:r>
        <w:r w:rsidR="00B050A2">
          <w:rPr>
            <w:noProof/>
            <w:webHidden/>
          </w:rPr>
          <w:instrText xml:space="preserve"> PAGEREF _Toc357183688 \h </w:instrText>
        </w:r>
        <w:r w:rsidR="00B050A2">
          <w:rPr>
            <w:noProof/>
            <w:webHidden/>
          </w:rPr>
        </w:r>
        <w:r w:rsidR="00B050A2">
          <w:rPr>
            <w:noProof/>
            <w:webHidden/>
          </w:rPr>
          <w:fldChar w:fldCharType="separate"/>
        </w:r>
        <w:r w:rsidR="00B050A2">
          <w:rPr>
            <w:noProof/>
            <w:webHidden/>
          </w:rPr>
          <w:t>16</w:t>
        </w:r>
        <w:r w:rsidR="00B050A2">
          <w:rPr>
            <w:noProof/>
            <w:webHidden/>
          </w:rPr>
          <w:fldChar w:fldCharType="end"/>
        </w:r>
      </w:hyperlink>
    </w:p>
    <w:p w14:paraId="07AFA7F2"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89" w:history="1">
        <w:r w:rsidR="00B050A2" w:rsidRPr="00621534">
          <w:rPr>
            <w:rStyle w:val="Hyperlink"/>
            <w:noProof/>
          </w:rPr>
          <w:t>4.2</w:t>
        </w:r>
        <w:r w:rsidR="00B050A2">
          <w:rPr>
            <w:rFonts w:asciiTheme="minorHAnsi" w:eastAsiaTheme="minorEastAsia" w:hAnsiTheme="minorHAnsi"/>
            <w:noProof/>
            <w:lang w:eastAsia="en-ZA"/>
          </w:rPr>
          <w:tab/>
        </w:r>
        <w:r w:rsidR="00B050A2" w:rsidRPr="00621534">
          <w:rPr>
            <w:rStyle w:val="Hyperlink"/>
            <w:noProof/>
          </w:rPr>
          <w:t>Conceptual and theoretical framework</w:t>
        </w:r>
        <w:r w:rsidR="00B050A2">
          <w:rPr>
            <w:noProof/>
            <w:webHidden/>
          </w:rPr>
          <w:tab/>
        </w:r>
        <w:r w:rsidR="00B050A2">
          <w:rPr>
            <w:noProof/>
            <w:webHidden/>
          </w:rPr>
          <w:fldChar w:fldCharType="begin"/>
        </w:r>
        <w:r w:rsidR="00B050A2">
          <w:rPr>
            <w:noProof/>
            <w:webHidden/>
          </w:rPr>
          <w:instrText xml:space="preserve"> PAGEREF _Toc357183689 \h </w:instrText>
        </w:r>
        <w:r w:rsidR="00B050A2">
          <w:rPr>
            <w:noProof/>
            <w:webHidden/>
          </w:rPr>
        </w:r>
        <w:r w:rsidR="00B050A2">
          <w:rPr>
            <w:noProof/>
            <w:webHidden/>
          </w:rPr>
          <w:fldChar w:fldCharType="separate"/>
        </w:r>
        <w:r w:rsidR="00B050A2">
          <w:rPr>
            <w:noProof/>
            <w:webHidden/>
          </w:rPr>
          <w:t>16</w:t>
        </w:r>
        <w:r w:rsidR="00B050A2">
          <w:rPr>
            <w:noProof/>
            <w:webHidden/>
          </w:rPr>
          <w:fldChar w:fldCharType="end"/>
        </w:r>
      </w:hyperlink>
    </w:p>
    <w:p w14:paraId="78CAACA7"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90" w:history="1">
        <w:r w:rsidR="00B050A2" w:rsidRPr="00621534">
          <w:rPr>
            <w:rStyle w:val="Hyperlink"/>
            <w:noProof/>
          </w:rPr>
          <w:t>4.2.1</w:t>
        </w:r>
        <w:r w:rsidR="00B050A2">
          <w:rPr>
            <w:rFonts w:asciiTheme="minorHAnsi" w:eastAsiaTheme="minorEastAsia" w:hAnsiTheme="minorHAnsi"/>
            <w:noProof/>
            <w:lang w:eastAsia="en-ZA"/>
          </w:rPr>
          <w:tab/>
        </w:r>
        <w:r w:rsidR="00B050A2" w:rsidRPr="00621534">
          <w:rPr>
            <w:rStyle w:val="Hyperlink"/>
            <w:noProof/>
          </w:rPr>
          <w:t>OER practices</w:t>
        </w:r>
        <w:r w:rsidR="00B050A2">
          <w:rPr>
            <w:noProof/>
            <w:webHidden/>
          </w:rPr>
          <w:tab/>
        </w:r>
        <w:r w:rsidR="00B050A2">
          <w:rPr>
            <w:noProof/>
            <w:webHidden/>
          </w:rPr>
          <w:fldChar w:fldCharType="begin"/>
        </w:r>
        <w:r w:rsidR="00B050A2">
          <w:rPr>
            <w:noProof/>
            <w:webHidden/>
          </w:rPr>
          <w:instrText xml:space="preserve"> PAGEREF _Toc357183690 \h </w:instrText>
        </w:r>
        <w:r w:rsidR="00B050A2">
          <w:rPr>
            <w:noProof/>
            <w:webHidden/>
          </w:rPr>
        </w:r>
        <w:r w:rsidR="00B050A2">
          <w:rPr>
            <w:noProof/>
            <w:webHidden/>
          </w:rPr>
          <w:fldChar w:fldCharType="separate"/>
        </w:r>
        <w:r w:rsidR="00B050A2">
          <w:rPr>
            <w:noProof/>
            <w:webHidden/>
          </w:rPr>
          <w:t>17</w:t>
        </w:r>
        <w:r w:rsidR="00B050A2">
          <w:rPr>
            <w:noProof/>
            <w:webHidden/>
          </w:rPr>
          <w:fldChar w:fldCharType="end"/>
        </w:r>
      </w:hyperlink>
    </w:p>
    <w:p w14:paraId="124E7649"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91" w:history="1">
        <w:r w:rsidR="00B050A2" w:rsidRPr="00621534">
          <w:rPr>
            <w:rStyle w:val="Hyperlink"/>
            <w:noProof/>
          </w:rPr>
          <w:t>4.2.2</w:t>
        </w:r>
        <w:r w:rsidR="00B050A2">
          <w:rPr>
            <w:rFonts w:asciiTheme="minorHAnsi" w:eastAsiaTheme="minorEastAsia" w:hAnsiTheme="minorHAnsi"/>
            <w:noProof/>
            <w:lang w:eastAsia="en-ZA"/>
          </w:rPr>
          <w:tab/>
        </w:r>
        <w:r w:rsidR="00B050A2" w:rsidRPr="00621534">
          <w:rPr>
            <w:rStyle w:val="Hyperlink"/>
            <w:noProof/>
          </w:rPr>
          <w:t>Factors that may constrain or enable the adoption of OER</w:t>
        </w:r>
        <w:r w:rsidR="00B050A2">
          <w:rPr>
            <w:noProof/>
            <w:webHidden/>
          </w:rPr>
          <w:tab/>
        </w:r>
        <w:r w:rsidR="00B050A2">
          <w:rPr>
            <w:noProof/>
            <w:webHidden/>
          </w:rPr>
          <w:fldChar w:fldCharType="begin"/>
        </w:r>
        <w:r w:rsidR="00B050A2">
          <w:rPr>
            <w:noProof/>
            <w:webHidden/>
          </w:rPr>
          <w:instrText xml:space="preserve"> PAGEREF _Toc357183691 \h </w:instrText>
        </w:r>
        <w:r w:rsidR="00B050A2">
          <w:rPr>
            <w:noProof/>
            <w:webHidden/>
          </w:rPr>
        </w:r>
        <w:r w:rsidR="00B050A2">
          <w:rPr>
            <w:noProof/>
            <w:webHidden/>
          </w:rPr>
          <w:fldChar w:fldCharType="separate"/>
        </w:r>
        <w:r w:rsidR="00B050A2">
          <w:rPr>
            <w:noProof/>
            <w:webHidden/>
          </w:rPr>
          <w:t>18</w:t>
        </w:r>
        <w:r w:rsidR="00B050A2">
          <w:rPr>
            <w:noProof/>
            <w:webHidden/>
          </w:rPr>
          <w:fldChar w:fldCharType="end"/>
        </w:r>
      </w:hyperlink>
    </w:p>
    <w:p w14:paraId="671C8C7C"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92" w:history="1">
        <w:r w:rsidR="00B050A2" w:rsidRPr="00621534">
          <w:rPr>
            <w:rStyle w:val="Hyperlink"/>
            <w:noProof/>
          </w:rPr>
          <w:t>4.2.3</w:t>
        </w:r>
        <w:r w:rsidR="00B050A2">
          <w:rPr>
            <w:rFonts w:asciiTheme="minorHAnsi" w:eastAsiaTheme="minorEastAsia" w:hAnsiTheme="minorHAnsi"/>
            <w:noProof/>
            <w:lang w:eastAsia="en-ZA"/>
          </w:rPr>
          <w:tab/>
        </w:r>
        <w:r w:rsidR="00B050A2" w:rsidRPr="00621534">
          <w:rPr>
            <w:rStyle w:val="Hyperlink"/>
            <w:noProof/>
          </w:rPr>
          <w:t>Theoretical framing of OER practices and enabling or constraining factors</w:t>
        </w:r>
        <w:r w:rsidR="00B050A2">
          <w:rPr>
            <w:noProof/>
            <w:webHidden/>
          </w:rPr>
          <w:tab/>
        </w:r>
        <w:r w:rsidR="00B050A2">
          <w:rPr>
            <w:noProof/>
            <w:webHidden/>
          </w:rPr>
          <w:fldChar w:fldCharType="begin"/>
        </w:r>
        <w:r w:rsidR="00B050A2">
          <w:rPr>
            <w:noProof/>
            <w:webHidden/>
          </w:rPr>
          <w:instrText xml:space="preserve"> PAGEREF _Toc357183692 \h </w:instrText>
        </w:r>
        <w:r w:rsidR="00B050A2">
          <w:rPr>
            <w:noProof/>
            <w:webHidden/>
          </w:rPr>
        </w:r>
        <w:r w:rsidR="00B050A2">
          <w:rPr>
            <w:noProof/>
            <w:webHidden/>
          </w:rPr>
          <w:fldChar w:fldCharType="separate"/>
        </w:r>
        <w:r w:rsidR="00B050A2">
          <w:rPr>
            <w:noProof/>
            <w:webHidden/>
          </w:rPr>
          <w:t>20</w:t>
        </w:r>
        <w:r w:rsidR="00B050A2">
          <w:rPr>
            <w:noProof/>
            <w:webHidden/>
          </w:rPr>
          <w:fldChar w:fldCharType="end"/>
        </w:r>
      </w:hyperlink>
    </w:p>
    <w:p w14:paraId="4D465334"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93" w:history="1">
        <w:r w:rsidR="00B050A2" w:rsidRPr="00621534">
          <w:rPr>
            <w:rStyle w:val="Hyperlink"/>
            <w:noProof/>
          </w:rPr>
          <w:t>4.3</w:t>
        </w:r>
        <w:r w:rsidR="00B050A2">
          <w:rPr>
            <w:rFonts w:asciiTheme="minorHAnsi" w:eastAsiaTheme="minorEastAsia" w:hAnsiTheme="minorHAnsi"/>
            <w:noProof/>
            <w:lang w:eastAsia="en-ZA"/>
          </w:rPr>
          <w:tab/>
        </w:r>
        <w:r w:rsidR="00B050A2" w:rsidRPr="00621534">
          <w:rPr>
            <w:rStyle w:val="Hyperlink"/>
            <w:noProof/>
          </w:rPr>
          <w:t>User participation</w:t>
        </w:r>
        <w:r w:rsidR="00B050A2">
          <w:rPr>
            <w:noProof/>
            <w:webHidden/>
          </w:rPr>
          <w:tab/>
        </w:r>
        <w:r w:rsidR="00B050A2">
          <w:rPr>
            <w:noProof/>
            <w:webHidden/>
          </w:rPr>
          <w:fldChar w:fldCharType="begin"/>
        </w:r>
        <w:r w:rsidR="00B050A2">
          <w:rPr>
            <w:noProof/>
            <w:webHidden/>
          </w:rPr>
          <w:instrText xml:space="preserve"> PAGEREF _Toc357183693 \h </w:instrText>
        </w:r>
        <w:r w:rsidR="00B050A2">
          <w:rPr>
            <w:noProof/>
            <w:webHidden/>
          </w:rPr>
        </w:r>
        <w:r w:rsidR="00B050A2">
          <w:rPr>
            <w:noProof/>
            <w:webHidden/>
          </w:rPr>
          <w:fldChar w:fldCharType="separate"/>
        </w:r>
        <w:r w:rsidR="00B050A2">
          <w:rPr>
            <w:noProof/>
            <w:webHidden/>
          </w:rPr>
          <w:t>21</w:t>
        </w:r>
        <w:r w:rsidR="00B050A2">
          <w:rPr>
            <w:noProof/>
            <w:webHidden/>
          </w:rPr>
          <w:fldChar w:fldCharType="end"/>
        </w:r>
      </w:hyperlink>
    </w:p>
    <w:p w14:paraId="1DF2C9C9"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94" w:history="1">
        <w:r w:rsidR="00B050A2" w:rsidRPr="00621534">
          <w:rPr>
            <w:rStyle w:val="Hyperlink"/>
            <w:noProof/>
          </w:rPr>
          <w:t>4.4</w:t>
        </w:r>
        <w:r w:rsidR="00B050A2">
          <w:rPr>
            <w:rFonts w:asciiTheme="minorHAnsi" w:eastAsiaTheme="minorEastAsia" w:hAnsiTheme="minorHAnsi"/>
            <w:noProof/>
            <w:lang w:eastAsia="en-ZA"/>
          </w:rPr>
          <w:tab/>
        </w:r>
        <w:r w:rsidR="00B050A2" w:rsidRPr="00621534">
          <w:rPr>
            <w:rStyle w:val="Hyperlink"/>
            <w:noProof/>
          </w:rPr>
          <w:t>Data collection</w:t>
        </w:r>
        <w:r w:rsidR="00B050A2">
          <w:rPr>
            <w:noProof/>
            <w:webHidden/>
          </w:rPr>
          <w:tab/>
        </w:r>
        <w:r w:rsidR="00B050A2">
          <w:rPr>
            <w:noProof/>
            <w:webHidden/>
          </w:rPr>
          <w:fldChar w:fldCharType="begin"/>
        </w:r>
        <w:r w:rsidR="00B050A2">
          <w:rPr>
            <w:noProof/>
            <w:webHidden/>
          </w:rPr>
          <w:instrText xml:space="preserve"> PAGEREF _Toc357183694 \h </w:instrText>
        </w:r>
        <w:r w:rsidR="00B050A2">
          <w:rPr>
            <w:noProof/>
            <w:webHidden/>
          </w:rPr>
        </w:r>
        <w:r w:rsidR="00B050A2">
          <w:rPr>
            <w:noProof/>
            <w:webHidden/>
          </w:rPr>
          <w:fldChar w:fldCharType="separate"/>
        </w:r>
        <w:r w:rsidR="00B050A2">
          <w:rPr>
            <w:noProof/>
            <w:webHidden/>
          </w:rPr>
          <w:t>21</w:t>
        </w:r>
        <w:r w:rsidR="00B050A2">
          <w:rPr>
            <w:noProof/>
            <w:webHidden/>
          </w:rPr>
          <w:fldChar w:fldCharType="end"/>
        </w:r>
      </w:hyperlink>
    </w:p>
    <w:p w14:paraId="0633D9F9"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95" w:history="1">
        <w:r w:rsidR="00B050A2" w:rsidRPr="00621534">
          <w:rPr>
            <w:rStyle w:val="Hyperlink"/>
            <w:noProof/>
          </w:rPr>
          <w:t>4.4.1</w:t>
        </w:r>
        <w:r w:rsidR="00B050A2">
          <w:rPr>
            <w:rFonts w:asciiTheme="minorHAnsi" w:eastAsiaTheme="minorEastAsia" w:hAnsiTheme="minorHAnsi"/>
            <w:noProof/>
            <w:lang w:eastAsia="en-ZA"/>
          </w:rPr>
          <w:tab/>
        </w:r>
        <w:r w:rsidR="00B050A2" w:rsidRPr="00621534">
          <w:rPr>
            <w:rStyle w:val="Hyperlink"/>
            <w:noProof/>
          </w:rPr>
          <w:t>Approaches and methods</w:t>
        </w:r>
        <w:r w:rsidR="00B050A2">
          <w:rPr>
            <w:noProof/>
            <w:webHidden/>
          </w:rPr>
          <w:tab/>
        </w:r>
        <w:r w:rsidR="00B050A2">
          <w:rPr>
            <w:noProof/>
            <w:webHidden/>
          </w:rPr>
          <w:fldChar w:fldCharType="begin"/>
        </w:r>
        <w:r w:rsidR="00B050A2">
          <w:rPr>
            <w:noProof/>
            <w:webHidden/>
          </w:rPr>
          <w:instrText xml:space="preserve"> PAGEREF _Toc357183695 \h </w:instrText>
        </w:r>
        <w:r w:rsidR="00B050A2">
          <w:rPr>
            <w:noProof/>
            <w:webHidden/>
          </w:rPr>
        </w:r>
        <w:r w:rsidR="00B050A2">
          <w:rPr>
            <w:noProof/>
            <w:webHidden/>
          </w:rPr>
          <w:fldChar w:fldCharType="separate"/>
        </w:r>
        <w:r w:rsidR="00B050A2">
          <w:rPr>
            <w:noProof/>
            <w:webHidden/>
          </w:rPr>
          <w:t>21</w:t>
        </w:r>
        <w:r w:rsidR="00B050A2">
          <w:rPr>
            <w:noProof/>
            <w:webHidden/>
          </w:rPr>
          <w:fldChar w:fldCharType="end"/>
        </w:r>
      </w:hyperlink>
    </w:p>
    <w:p w14:paraId="0E3DD08B"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96" w:history="1">
        <w:r w:rsidR="00B050A2" w:rsidRPr="00621534">
          <w:rPr>
            <w:rStyle w:val="Hyperlink"/>
            <w:noProof/>
          </w:rPr>
          <w:t>4.4.2</w:t>
        </w:r>
        <w:r w:rsidR="00B050A2">
          <w:rPr>
            <w:rFonts w:asciiTheme="minorHAnsi" w:eastAsiaTheme="minorEastAsia" w:hAnsiTheme="minorHAnsi"/>
            <w:noProof/>
            <w:lang w:eastAsia="en-ZA"/>
          </w:rPr>
          <w:tab/>
        </w:r>
        <w:r w:rsidR="00B050A2" w:rsidRPr="00621534">
          <w:rPr>
            <w:rStyle w:val="Hyperlink"/>
            <w:noProof/>
          </w:rPr>
          <w:t>Research participants</w:t>
        </w:r>
        <w:r w:rsidR="00B050A2">
          <w:rPr>
            <w:noProof/>
            <w:webHidden/>
          </w:rPr>
          <w:tab/>
        </w:r>
        <w:r w:rsidR="00B050A2">
          <w:rPr>
            <w:noProof/>
            <w:webHidden/>
          </w:rPr>
          <w:fldChar w:fldCharType="begin"/>
        </w:r>
        <w:r w:rsidR="00B050A2">
          <w:rPr>
            <w:noProof/>
            <w:webHidden/>
          </w:rPr>
          <w:instrText xml:space="preserve"> PAGEREF _Toc357183696 \h </w:instrText>
        </w:r>
        <w:r w:rsidR="00B050A2">
          <w:rPr>
            <w:noProof/>
            <w:webHidden/>
          </w:rPr>
        </w:r>
        <w:r w:rsidR="00B050A2">
          <w:rPr>
            <w:noProof/>
            <w:webHidden/>
          </w:rPr>
          <w:fldChar w:fldCharType="separate"/>
        </w:r>
        <w:r w:rsidR="00B050A2">
          <w:rPr>
            <w:noProof/>
            <w:webHidden/>
          </w:rPr>
          <w:t>22</w:t>
        </w:r>
        <w:r w:rsidR="00B050A2">
          <w:rPr>
            <w:noProof/>
            <w:webHidden/>
          </w:rPr>
          <w:fldChar w:fldCharType="end"/>
        </w:r>
      </w:hyperlink>
    </w:p>
    <w:p w14:paraId="747628FA"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697" w:history="1">
        <w:r w:rsidR="00B050A2" w:rsidRPr="00621534">
          <w:rPr>
            <w:rStyle w:val="Hyperlink"/>
            <w:noProof/>
          </w:rPr>
          <w:t>4.4.3</w:t>
        </w:r>
        <w:r w:rsidR="00B050A2">
          <w:rPr>
            <w:rFonts w:asciiTheme="minorHAnsi" w:eastAsiaTheme="minorEastAsia" w:hAnsiTheme="minorHAnsi"/>
            <w:noProof/>
            <w:lang w:eastAsia="en-ZA"/>
          </w:rPr>
          <w:tab/>
        </w:r>
        <w:r w:rsidR="00B050A2" w:rsidRPr="00621534">
          <w:rPr>
            <w:rStyle w:val="Hyperlink"/>
            <w:noProof/>
          </w:rPr>
          <w:t>Research sites</w:t>
        </w:r>
        <w:r w:rsidR="00B050A2">
          <w:rPr>
            <w:noProof/>
            <w:webHidden/>
          </w:rPr>
          <w:tab/>
        </w:r>
        <w:r w:rsidR="00B050A2">
          <w:rPr>
            <w:noProof/>
            <w:webHidden/>
          </w:rPr>
          <w:fldChar w:fldCharType="begin"/>
        </w:r>
        <w:r w:rsidR="00B050A2">
          <w:rPr>
            <w:noProof/>
            <w:webHidden/>
          </w:rPr>
          <w:instrText xml:space="preserve"> PAGEREF _Toc357183697 \h </w:instrText>
        </w:r>
        <w:r w:rsidR="00B050A2">
          <w:rPr>
            <w:noProof/>
            <w:webHidden/>
          </w:rPr>
        </w:r>
        <w:r w:rsidR="00B050A2">
          <w:rPr>
            <w:noProof/>
            <w:webHidden/>
          </w:rPr>
          <w:fldChar w:fldCharType="separate"/>
        </w:r>
        <w:r w:rsidR="00B050A2">
          <w:rPr>
            <w:noProof/>
            <w:webHidden/>
          </w:rPr>
          <w:t>22</w:t>
        </w:r>
        <w:r w:rsidR="00B050A2">
          <w:rPr>
            <w:noProof/>
            <w:webHidden/>
          </w:rPr>
          <w:fldChar w:fldCharType="end"/>
        </w:r>
      </w:hyperlink>
    </w:p>
    <w:p w14:paraId="740EFFC5"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98" w:history="1">
        <w:r w:rsidR="00B050A2" w:rsidRPr="00621534">
          <w:rPr>
            <w:rStyle w:val="Hyperlink"/>
            <w:noProof/>
          </w:rPr>
          <w:t>4.5</w:t>
        </w:r>
        <w:r w:rsidR="00B050A2">
          <w:rPr>
            <w:rFonts w:asciiTheme="minorHAnsi" w:eastAsiaTheme="minorEastAsia" w:hAnsiTheme="minorHAnsi"/>
            <w:noProof/>
            <w:lang w:eastAsia="en-ZA"/>
          </w:rPr>
          <w:tab/>
        </w:r>
        <w:r w:rsidR="00B050A2" w:rsidRPr="00621534">
          <w:rPr>
            <w:rStyle w:val="Hyperlink"/>
            <w:noProof/>
          </w:rPr>
          <w:t>Data curation</w:t>
        </w:r>
        <w:r w:rsidR="00B050A2">
          <w:rPr>
            <w:noProof/>
            <w:webHidden/>
          </w:rPr>
          <w:tab/>
        </w:r>
        <w:r w:rsidR="00B050A2">
          <w:rPr>
            <w:noProof/>
            <w:webHidden/>
          </w:rPr>
          <w:fldChar w:fldCharType="begin"/>
        </w:r>
        <w:r w:rsidR="00B050A2">
          <w:rPr>
            <w:noProof/>
            <w:webHidden/>
          </w:rPr>
          <w:instrText xml:space="preserve"> PAGEREF _Toc357183698 \h </w:instrText>
        </w:r>
        <w:r w:rsidR="00B050A2">
          <w:rPr>
            <w:noProof/>
            <w:webHidden/>
          </w:rPr>
        </w:r>
        <w:r w:rsidR="00B050A2">
          <w:rPr>
            <w:noProof/>
            <w:webHidden/>
          </w:rPr>
          <w:fldChar w:fldCharType="separate"/>
        </w:r>
        <w:r w:rsidR="00B050A2">
          <w:rPr>
            <w:noProof/>
            <w:webHidden/>
          </w:rPr>
          <w:t>23</w:t>
        </w:r>
        <w:r w:rsidR="00B050A2">
          <w:rPr>
            <w:noProof/>
            <w:webHidden/>
          </w:rPr>
          <w:fldChar w:fldCharType="end"/>
        </w:r>
      </w:hyperlink>
    </w:p>
    <w:p w14:paraId="7E7719A1"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699" w:history="1">
        <w:r w:rsidR="00B050A2" w:rsidRPr="00621534">
          <w:rPr>
            <w:rStyle w:val="Hyperlink"/>
            <w:noProof/>
          </w:rPr>
          <w:t>4.6</w:t>
        </w:r>
        <w:r w:rsidR="00B050A2">
          <w:rPr>
            <w:rFonts w:asciiTheme="minorHAnsi" w:eastAsiaTheme="minorEastAsia" w:hAnsiTheme="minorHAnsi"/>
            <w:noProof/>
            <w:lang w:eastAsia="en-ZA"/>
          </w:rPr>
          <w:tab/>
        </w:r>
        <w:r w:rsidR="00B050A2" w:rsidRPr="00621534">
          <w:rPr>
            <w:rStyle w:val="Hyperlink"/>
            <w:noProof/>
          </w:rPr>
          <w:t>Data analysis</w:t>
        </w:r>
        <w:r w:rsidR="00B050A2">
          <w:rPr>
            <w:noProof/>
            <w:webHidden/>
          </w:rPr>
          <w:tab/>
        </w:r>
        <w:r w:rsidR="00B050A2">
          <w:rPr>
            <w:noProof/>
            <w:webHidden/>
          </w:rPr>
          <w:fldChar w:fldCharType="begin"/>
        </w:r>
        <w:r w:rsidR="00B050A2">
          <w:rPr>
            <w:noProof/>
            <w:webHidden/>
          </w:rPr>
          <w:instrText xml:space="preserve"> PAGEREF _Toc357183699 \h </w:instrText>
        </w:r>
        <w:r w:rsidR="00B050A2">
          <w:rPr>
            <w:noProof/>
            <w:webHidden/>
          </w:rPr>
        </w:r>
        <w:r w:rsidR="00B050A2">
          <w:rPr>
            <w:noProof/>
            <w:webHidden/>
          </w:rPr>
          <w:fldChar w:fldCharType="separate"/>
        </w:r>
        <w:r w:rsidR="00B050A2">
          <w:rPr>
            <w:noProof/>
            <w:webHidden/>
          </w:rPr>
          <w:t>23</w:t>
        </w:r>
        <w:r w:rsidR="00B050A2">
          <w:rPr>
            <w:noProof/>
            <w:webHidden/>
          </w:rPr>
          <w:fldChar w:fldCharType="end"/>
        </w:r>
      </w:hyperlink>
    </w:p>
    <w:p w14:paraId="3A1F3970"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00" w:history="1">
        <w:r w:rsidR="00B050A2" w:rsidRPr="00621534">
          <w:rPr>
            <w:rStyle w:val="Hyperlink"/>
            <w:noProof/>
          </w:rPr>
          <w:t>4.7</w:t>
        </w:r>
        <w:r w:rsidR="00B050A2">
          <w:rPr>
            <w:rFonts w:asciiTheme="minorHAnsi" w:eastAsiaTheme="minorEastAsia" w:hAnsiTheme="minorHAnsi"/>
            <w:noProof/>
            <w:lang w:eastAsia="en-ZA"/>
          </w:rPr>
          <w:tab/>
        </w:r>
        <w:r w:rsidR="00B050A2" w:rsidRPr="00621534">
          <w:rPr>
            <w:rStyle w:val="Hyperlink"/>
            <w:noProof/>
          </w:rPr>
          <w:t>Gender considerations</w:t>
        </w:r>
        <w:r w:rsidR="00B050A2">
          <w:rPr>
            <w:noProof/>
            <w:webHidden/>
          </w:rPr>
          <w:tab/>
        </w:r>
        <w:r w:rsidR="00B050A2">
          <w:rPr>
            <w:noProof/>
            <w:webHidden/>
          </w:rPr>
          <w:fldChar w:fldCharType="begin"/>
        </w:r>
        <w:r w:rsidR="00B050A2">
          <w:rPr>
            <w:noProof/>
            <w:webHidden/>
          </w:rPr>
          <w:instrText xml:space="preserve"> PAGEREF _Toc357183700 \h </w:instrText>
        </w:r>
        <w:r w:rsidR="00B050A2">
          <w:rPr>
            <w:noProof/>
            <w:webHidden/>
          </w:rPr>
        </w:r>
        <w:r w:rsidR="00B050A2">
          <w:rPr>
            <w:noProof/>
            <w:webHidden/>
          </w:rPr>
          <w:fldChar w:fldCharType="separate"/>
        </w:r>
        <w:r w:rsidR="00B050A2">
          <w:rPr>
            <w:noProof/>
            <w:webHidden/>
          </w:rPr>
          <w:t>23</w:t>
        </w:r>
        <w:r w:rsidR="00B050A2">
          <w:rPr>
            <w:noProof/>
            <w:webHidden/>
          </w:rPr>
          <w:fldChar w:fldCharType="end"/>
        </w:r>
      </w:hyperlink>
    </w:p>
    <w:p w14:paraId="5AEB5294"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01" w:history="1">
        <w:r w:rsidR="00B050A2" w:rsidRPr="00621534">
          <w:rPr>
            <w:rStyle w:val="Hyperlink"/>
            <w:noProof/>
          </w:rPr>
          <w:t>4.8</w:t>
        </w:r>
        <w:r w:rsidR="00B050A2">
          <w:rPr>
            <w:rFonts w:asciiTheme="minorHAnsi" w:eastAsiaTheme="minorEastAsia" w:hAnsiTheme="minorHAnsi"/>
            <w:noProof/>
            <w:lang w:eastAsia="en-ZA"/>
          </w:rPr>
          <w:tab/>
        </w:r>
        <w:r w:rsidR="00B050A2" w:rsidRPr="00621534">
          <w:rPr>
            <w:rStyle w:val="Hyperlink"/>
            <w:noProof/>
          </w:rPr>
          <w:t>Ethical considerations</w:t>
        </w:r>
        <w:r w:rsidR="00B050A2">
          <w:rPr>
            <w:noProof/>
            <w:webHidden/>
          </w:rPr>
          <w:tab/>
        </w:r>
        <w:r w:rsidR="00B050A2">
          <w:rPr>
            <w:noProof/>
            <w:webHidden/>
          </w:rPr>
          <w:fldChar w:fldCharType="begin"/>
        </w:r>
        <w:r w:rsidR="00B050A2">
          <w:rPr>
            <w:noProof/>
            <w:webHidden/>
          </w:rPr>
          <w:instrText xml:space="preserve"> PAGEREF _Toc357183701 \h </w:instrText>
        </w:r>
        <w:r w:rsidR="00B050A2">
          <w:rPr>
            <w:noProof/>
            <w:webHidden/>
          </w:rPr>
        </w:r>
        <w:r w:rsidR="00B050A2">
          <w:rPr>
            <w:noProof/>
            <w:webHidden/>
          </w:rPr>
          <w:fldChar w:fldCharType="separate"/>
        </w:r>
        <w:r w:rsidR="00B050A2">
          <w:rPr>
            <w:noProof/>
            <w:webHidden/>
          </w:rPr>
          <w:t>24</w:t>
        </w:r>
        <w:r w:rsidR="00B050A2">
          <w:rPr>
            <w:noProof/>
            <w:webHidden/>
          </w:rPr>
          <w:fldChar w:fldCharType="end"/>
        </w:r>
      </w:hyperlink>
    </w:p>
    <w:p w14:paraId="10CBF041"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02" w:history="1">
        <w:r w:rsidR="00B050A2" w:rsidRPr="00621534">
          <w:rPr>
            <w:rStyle w:val="Hyperlink"/>
            <w:noProof/>
          </w:rPr>
          <w:t>4.9</w:t>
        </w:r>
        <w:r w:rsidR="00B050A2">
          <w:rPr>
            <w:rFonts w:asciiTheme="minorHAnsi" w:eastAsiaTheme="minorEastAsia" w:hAnsiTheme="minorHAnsi"/>
            <w:noProof/>
            <w:lang w:eastAsia="en-ZA"/>
          </w:rPr>
          <w:tab/>
        </w:r>
        <w:r w:rsidR="00B050A2" w:rsidRPr="00621534">
          <w:rPr>
            <w:rStyle w:val="Hyperlink"/>
            <w:noProof/>
          </w:rPr>
          <w:t>Training and mentoring</w:t>
        </w:r>
        <w:r w:rsidR="00B050A2">
          <w:rPr>
            <w:noProof/>
            <w:webHidden/>
          </w:rPr>
          <w:tab/>
        </w:r>
        <w:r w:rsidR="00B050A2">
          <w:rPr>
            <w:noProof/>
            <w:webHidden/>
          </w:rPr>
          <w:fldChar w:fldCharType="begin"/>
        </w:r>
        <w:r w:rsidR="00B050A2">
          <w:rPr>
            <w:noProof/>
            <w:webHidden/>
          </w:rPr>
          <w:instrText xml:space="preserve"> PAGEREF _Toc357183702 \h </w:instrText>
        </w:r>
        <w:r w:rsidR="00B050A2">
          <w:rPr>
            <w:noProof/>
            <w:webHidden/>
          </w:rPr>
        </w:r>
        <w:r w:rsidR="00B050A2">
          <w:rPr>
            <w:noProof/>
            <w:webHidden/>
          </w:rPr>
          <w:fldChar w:fldCharType="separate"/>
        </w:r>
        <w:r w:rsidR="00B050A2">
          <w:rPr>
            <w:noProof/>
            <w:webHidden/>
          </w:rPr>
          <w:t>24</w:t>
        </w:r>
        <w:r w:rsidR="00B050A2">
          <w:rPr>
            <w:noProof/>
            <w:webHidden/>
          </w:rPr>
          <w:fldChar w:fldCharType="end"/>
        </w:r>
      </w:hyperlink>
    </w:p>
    <w:p w14:paraId="7ACCA415"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03" w:history="1">
        <w:r w:rsidR="00B050A2" w:rsidRPr="00621534">
          <w:rPr>
            <w:rStyle w:val="Hyperlink"/>
            <w:noProof/>
          </w:rPr>
          <w:t>4.10</w:t>
        </w:r>
        <w:r w:rsidR="00B050A2">
          <w:rPr>
            <w:rFonts w:asciiTheme="minorHAnsi" w:eastAsiaTheme="minorEastAsia" w:hAnsiTheme="minorHAnsi"/>
            <w:noProof/>
            <w:lang w:eastAsia="en-ZA"/>
          </w:rPr>
          <w:tab/>
        </w:r>
        <w:r w:rsidR="00B050A2" w:rsidRPr="00621534">
          <w:rPr>
            <w:rStyle w:val="Hyperlink"/>
            <w:noProof/>
          </w:rPr>
          <w:t>Evaluation &amp; Research Communication</w:t>
        </w:r>
        <w:r w:rsidR="00B050A2">
          <w:rPr>
            <w:noProof/>
            <w:webHidden/>
          </w:rPr>
          <w:tab/>
        </w:r>
        <w:r w:rsidR="00B050A2">
          <w:rPr>
            <w:noProof/>
            <w:webHidden/>
          </w:rPr>
          <w:fldChar w:fldCharType="begin"/>
        </w:r>
        <w:r w:rsidR="00B050A2">
          <w:rPr>
            <w:noProof/>
            <w:webHidden/>
          </w:rPr>
          <w:instrText xml:space="preserve"> PAGEREF _Toc357183703 \h </w:instrText>
        </w:r>
        <w:r w:rsidR="00B050A2">
          <w:rPr>
            <w:noProof/>
            <w:webHidden/>
          </w:rPr>
        </w:r>
        <w:r w:rsidR="00B050A2">
          <w:rPr>
            <w:noProof/>
            <w:webHidden/>
          </w:rPr>
          <w:fldChar w:fldCharType="separate"/>
        </w:r>
        <w:r w:rsidR="00B050A2">
          <w:rPr>
            <w:noProof/>
            <w:webHidden/>
          </w:rPr>
          <w:t>24</w:t>
        </w:r>
        <w:r w:rsidR="00B050A2">
          <w:rPr>
            <w:noProof/>
            <w:webHidden/>
          </w:rPr>
          <w:fldChar w:fldCharType="end"/>
        </w:r>
      </w:hyperlink>
    </w:p>
    <w:p w14:paraId="17BFBBDB"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04" w:history="1">
        <w:r w:rsidR="00B050A2" w:rsidRPr="00621534">
          <w:rPr>
            <w:rStyle w:val="Hyperlink"/>
            <w:noProof/>
          </w:rPr>
          <w:t>4.11</w:t>
        </w:r>
        <w:r w:rsidR="00B050A2">
          <w:rPr>
            <w:rFonts w:asciiTheme="minorHAnsi" w:eastAsiaTheme="minorEastAsia" w:hAnsiTheme="minorHAnsi"/>
            <w:noProof/>
            <w:lang w:eastAsia="en-ZA"/>
          </w:rPr>
          <w:tab/>
        </w:r>
        <w:r w:rsidR="00B050A2" w:rsidRPr="00621534">
          <w:rPr>
            <w:rStyle w:val="Hyperlink"/>
            <w:noProof/>
          </w:rPr>
          <w:t>Organizational matters</w:t>
        </w:r>
        <w:r w:rsidR="00B050A2">
          <w:rPr>
            <w:noProof/>
            <w:webHidden/>
          </w:rPr>
          <w:tab/>
        </w:r>
        <w:r w:rsidR="00B050A2">
          <w:rPr>
            <w:noProof/>
            <w:webHidden/>
          </w:rPr>
          <w:fldChar w:fldCharType="begin"/>
        </w:r>
        <w:r w:rsidR="00B050A2">
          <w:rPr>
            <w:noProof/>
            <w:webHidden/>
          </w:rPr>
          <w:instrText xml:space="preserve"> PAGEREF _Toc357183704 \h </w:instrText>
        </w:r>
        <w:r w:rsidR="00B050A2">
          <w:rPr>
            <w:noProof/>
            <w:webHidden/>
          </w:rPr>
        </w:r>
        <w:r w:rsidR="00B050A2">
          <w:rPr>
            <w:noProof/>
            <w:webHidden/>
          </w:rPr>
          <w:fldChar w:fldCharType="separate"/>
        </w:r>
        <w:r w:rsidR="00B050A2">
          <w:rPr>
            <w:noProof/>
            <w:webHidden/>
          </w:rPr>
          <w:t>25</w:t>
        </w:r>
        <w:r w:rsidR="00B050A2">
          <w:rPr>
            <w:noProof/>
            <w:webHidden/>
          </w:rPr>
          <w:fldChar w:fldCharType="end"/>
        </w:r>
      </w:hyperlink>
    </w:p>
    <w:p w14:paraId="31968E8F"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705" w:history="1">
        <w:r w:rsidR="00B050A2" w:rsidRPr="00621534">
          <w:rPr>
            <w:rStyle w:val="Hyperlink"/>
            <w:noProof/>
          </w:rPr>
          <w:t>4.11.1</w:t>
        </w:r>
        <w:r w:rsidR="00B050A2">
          <w:rPr>
            <w:rFonts w:asciiTheme="minorHAnsi" w:eastAsiaTheme="minorEastAsia" w:hAnsiTheme="minorHAnsi"/>
            <w:noProof/>
            <w:lang w:eastAsia="en-ZA"/>
          </w:rPr>
          <w:tab/>
        </w:r>
        <w:r w:rsidR="00B050A2" w:rsidRPr="00621534">
          <w:rPr>
            <w:rStyle w:val="Hyperlink"/>
            <w:noProof/>
          </w:rPr>
          <w:t>Programme governance</w:t>
        </w:r>
        <w:r w:rsidR="00B050A2">
          <w:rPr>
            <w:noProof/>
            <w:webHidden/>
          </w:rPr>
          <w:tab/>
        </w:r>
        <w:r w:rsidR="00B050A2">
          <w:rPr>
            <w:noProof/>
            <w:webHidden/>
          </w:rPr>
          <w:fldChar w:fldCharType="begin"/>
        </w:r>
        <w:r w:rsidR="00B050A2">
          <w:rPr>
            <w:noProof/>
            <w:webHidden/>
          </w:rPr>
          <w:instrText xml:space="preserve"> PAGEREF _Toc357183705 \h </w:instrText>
        </w:r>
        <w:r w:rsidR="00B050A2">
          <w:rPr>
            <w:noProof/>
            <w:webHidden/>
          </w:rPr>
        </w:r>
        <w:r w:rsidR="00B050A2">
          <w:rPr>
            <w:noProof/>
            <w:webHidden/>
          </w:rPr>
          <w:fldChar w:fldCharType="separate"/>
        </w:r>
        <w:r w:rsidR="00B050A2">
          <w:rPr>
            <w:noProof/>
            <w:webHidden/>
          </w:rPr>
          <w:t>25</w:t>
        </w:r>
        <w:r w:rsidR="00B050A2">
          <w:rPr>
            <w:noProof/>
            <w:webHidden/>
          </w:rPr>
          <w:fldChar w:fldCharType="end"/>
        </w:r>
      </w:hyperlink>
    </w:p>
    <w:p w14:paraId="77E7E128"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706" w:history="1">
        <w:r w:rsidR="00B050A2" w:rsidRPr="00621534">
          <w:rPr>
            <w:rStyle w:val="Hyperlink"/>
            <w:noProof/>
          </w:rPr>
          <w:t>4.11.2</w:t>
        </w:r>
        <w:r w:rsidR="00B050A2">
          <w:rPr>
            <w:rFonts w:asciiTheme="minorHAnsi" w:eastAsiaTheme="minorEastAsia" w:hAnsiTheme="minorHAnsi"/>
            <w:noProof/>
            <w:lang w:eastAsia="en-ZA"/>
          </w:rPr>
          <w:tab/>
        </w:r>
        <w:r w:rsidR="00B050A2" w:rsidRPr="00621534">
          <w:rPr>
            <w:rStyle w:val="Hyperlink"/>
            <w:noProof/>
          </w:rPr>
          <w:t>Programme management</w:t>
        </w:r>
        <w:r w:rsidR="00B050A2">
          <w:rPr>
            <w:noProof/>
            <w:webHidden/>
          </w:rPr>
          <w:tab/>
        </w:r>
        <w:r w:rsidR="00B050A2">
          <w:rPr>
            <w:noProof/>
            <w:webHidden/>
          </w:rPr>
          <w:fldChar w:fldCharType="begin"/>
        </w:r>
        <w:r w:rsidR="00B050A2">
          <w:rPr>
            <w:noProof/>
            <w:webHidden/>
          </w:rPr>
          <w:instrText xml:space="preserve"> PAGEREF _Toc357183706 \h </w:instrText>
        </w:r>
        <w:r w:rsidR="00B050A2">
          <w:rPr>
            <w:noProof/>
            <w:webHidden/>
          </w:rPr>
        </w:r>
        <w:r w:rsidR="00B050A2">
          <w:rPr>
            <w:noProof/>
            <w:webHidden/>
          </w:rPr>
          <w:fldChar w:fldCharType="separate"/>
        </w:r>
        <w:r w:rsidR="00B050A2">
          <w:rPr>
            <w:noProof/>
            <w:webHidden/>
          </w:rPr>
          <w:t>25</w:t>
        </w:r>
        <w:r w:rsidR="00B050A2">
          <w:rPr>
            <w:noProof/>
            <w:webHidden/>
          </w:rPr>
          <w:fldChar w:fldCharType="end"/>
        </w:r>
      </w:hyperlink>
    </w:p>
    <w:p w14:paraId="15B5BA3D" w14:textId="77777777" w:rsidR="00B050A2" w:rsidRDefault="001F5E8A">
      <w:pPr>
        <w:pStyle w:val="TOC3"/>
        <w:tabs>
          <w:tab w:val="left" w:pos="1320"/>
          <w:tab w:val="right" w:leader="dot" w:pos="9736"/>
        </w:tabs>
        <w:rPr>
          <w:rFonts w:asciiTheme="minorHAnsi" w:eastAsiaTheme="minorEastAsia" w:hAnsiTheme="minorHAnsi"/>
          <w:noProof/>
          <w:lang w:eastAsia="en-ZA"/>
        </w:rPr>
      </w:pPr>
      <w:hyperlink w:anchor="_Toc357183707" w:history="1">
        <w:r w:rsidR="00B050A2" w:rsidRPr="00621534">
          <w:rPr>
            <w:rStyle w:val="Hyperlink"/>
            <w:noProof/>
          </w:rPr>
          <w:t>4.11.3</w:t>
        </w:r>
        <w:r w:rsidR="00B050A2">
          <w:rPr>
            <w:rFonts w:asciiTheme="minorHAnsi" w:eastAsiaTheme="minorEastAsia" w:hAnsiTheme="minorHAnsi"/>
            <w:noProof/>
            <w:lang w:eastAsia="en-ZA"/>
          </w:rPr>
          <w:tab/>
        </w:r>
        <w:r w:rsidR="00B050A2" w:rsidRPr="00621534">
          <w:rPr>
            <w:rStyle w:val="Hyperlink"/>
            <w:noProof/>
          </w:rPr>
          <w:t>Programme organisation</w:t>
        </w:r>
        <w:r w:rsidR="00B050A2">
          <w:rPr>
            <w:noProof/>
            <w:webHidden/>
          </w:rPr>
          <w:tab/>
        </w:r>
        <w:r w:rsidR="00B050A2">
          <w:rPr>
            <w:noProof/>
            <w:webHidden/>
          </w:rPr>
          <w:fldChar w:fldCharType="begin"/>
        </w:r>
        <w:r w:rsidR="00B050A2">
          <w:rPr>
            <w:noProof/>
            <w:webHidden/>
          </w:rPr>
          <w:instrText xml:space="preserve"> PAGEREF _Toc357183707 \h </w:instrText>
        </w:r>
        <w:r w:rsidR="00B050A2">
          <w:rPr>
            <w:noProof/>
            <w:webHidden/>
          </w:rPr>
        </w:r>
        <w:r w:rsidR="00B050A2">
          <w:rPr>
            <w:noProof/>
            <w:webHidden/>
          </w:rPr>
          <w:fldChar w:fldCharType="separate"/>
        </w:r>
        <w:r w:rsidR="00B050A2">
          <w:rPr>
            <w:noProof/>
            <w:webHidden/>
          </w:rPr>
          <w:t>25</w:t>
        </w:r>
        <w:r w:rsidR="00B050A2">
          <w:rPr>
            <w:noProof/>
            <w:webHidden/>
          </w:rPr>
          <w:fldChar w:fldCharType="end"/>
        </w:r>
      </w:hyperlink>
    </w:p>
    <w:p w14:paraId="77B66FA1" w14:textId="77777777" w:rsidR="00B050A2" w:rsidRDefault="001F5E8A">
      <w:pPr>
        <w:pStyle w:val="TOC1"/>
        <w:tabs>
          <w:tab w:val="left" w:pos="440"/>
          <w:tab w:val="right" w:leader="dot" w:pos="9736"/>
        </w:tabs>
        <w:rPr>
          <w:rFonts w:asciiTheme="minorHAnsi" w:eastAsiaTheme="minorEastAsia" w:hAnsiTheme="minorHAnsi"/>
          <w:noProof/>
          <w:lang w:eastAsia="en-ZA"/>
        </w:rPr>
      </w:pPr>
      <w:hyperlink w:anchor="_Toc357183708" w:history="1">
        <w:r w:rsidR="00B050A2" w:rsidRPr="00621534">
          <w:rPr>
            <w:rStyle w:val="Hyperlink"/>
            <w:noProof/>
          </w:rPr>
          <w:t>5</w:t>
        </w:r>
        <w:r w:rsidR="00B050A2">
          <w:rPr>
            <w:rFonts w:asciiTheme="minorHAnsi" w:eastAsiaTheme="minorEastAsia" w:hAnsiTheme="minorHAnsi"/>
            <w:noProof/>
            <w:lang w:eastAsia="en-ZA"/>
          </w:rPr>
          <w:tab/>
        </w:r>
        <w:r w:rsidR="00B050A2" w:rsidRPr="00621534">
          <w:rPr>
            <w:rStyle w:val="Hyperlink"/>
            <w:noProof/>
          </w:rPr>
          <w:t>Project schedule</w:t>
        </w:r>
        <w:r w:rsidR="00B050A2">
          <w:rPr>
            <w:noProof/>
            <w:webHidden/>
          </w:rPr>
          <w:tab/>
        </w:r>
        <w:r w:rsidR="00B050A2">
          <w:rPr>
            <w:noProof/>
            <w:webHidden/>
          </w:rPr>
          <w:fldChar w:fldCharType="begin"/>
        </w:r>
        <w:r w:rsidR="00B050A2">
          <w:rPr>
            <w:noProof/>
            <w:webHidden/>
          </w:rPr>
          <w:instrText xml:space="preserve"> PAGEREF _Toc357183708 \h </w:instrText>
        </w:r>
        <w:r w:rsidR="00B050A2">
          <w:rPr>
            <w:noProof/>
            <w:webHidden/>
          </w:rPr>
        </w:r>
        <w:r w:rsidR="00B050A2">
          <w:rPr>
            <w:noProof/>
            <w:webHidden/>
          </w:rPr>
          <w:fldChar w:fldCharType="separate"/>
        </w:r>
        <w:r w:rsidR="00B050A2">
          <w:rPr>
            <w:noProof/>
            <w:webHidden/>
          </w:rPr>
          <w:t>26</w:t>
        </w:r>
        <w:r w:rsidR="00B050A2">
          <w:rPr>
            <w:noProof/>
            <w:webHidden/>
          </w:rPr>
          <w:fldChar w:fldCharType="end"/>
        </w:r>
      </w:hyperlink>
    </w:p>
    <w:p w14:paraId="2CE5598B" w14:textId="77777777" w:rsidR="00B050A2" w:rsidRDefault="001F5E8A">
      <w:pPr>
        <w:pStyle w:val="TOC1"/>
        <w:tabs>
          <w:tab w:val="left" w:pos="440"/>
          <w:tab w:val="right" w:leader="dot" w:pos="9736"/>
        </w:tabs>
        <w:rPr>
          <w:rFonts w:asciiTheme="minorHAnsi" w:eastAsiaTheme="minorEastAsia" w:hAnsiTheme="minorHAnsi"/>
          <w:noProof/>
          <w:lang w:eastAsia="en-ZA"/>
        </w:rPr>
      </w:pPr>
      <w:hyperlink w:anchor="_Toc357183709" w:history="1">
        <w:r w:rsidR="00B050A2" w:rsidRPr="00621534">
          <w:rPr>
            <w:rStyle w:val="Hyperlink"/>
            <w:noProof/>
          </w:rPr>
          <w:t>6</w:t>
        </w:r>
        <w:r w:rsidR="00B050A2">
          <w:rPr>
            <w:rFonts w:asciiTheme="minorHAnsi" w:eastAsiaTheme="minorEastAsia" w:hAnsiTheme="minorHAnsi"/>
            <w:noProof/>
            <w:lang w:eastAsia="en-ZA"/>
          </w:rPr>
          <w:tab/>
        </w:r>
        <w:r w:rsidR="00B050A2" w:rsidRPr="00621534">
          <w:rPr>
            <w:rStyle w:val="Hyperlink"/>
            <w:noProof/>
          </w:rPr>
          <w:t>Results and dissemination</w:t>
        </w:r>
        <w:r w:rsidR="00B050A2">
          <w:rPr>
            <w:noProof/>
            <w:webHidden/>
          </w:rPr>
          <w:tab/>
        </w:r>
        <w:r w:rsidR="00B050A2">
          <w:rPr>
            <w:noProof/>
            <w:webHidden/>
          </w:rPr>
          <w:fldChar w:fldCharType="begin"/>
        </w:r>
        <w:r w:rsidR="00B050A2">
          <w:rPr>
            <w:noProof/>
            <w:webHidden/>
          </w:rPr>
          <w:instrText xml:space="preserve"> PAGEREF _Toc357183709 \h </w:instrText>
        </w:r>
        <w:r w:rsidR="00B050A2">
          <w:rPr>
            <w:noProof/>
            <w:webHidden/>
          </w:rPr>
        </w:r>
        <w:r w:rsidR="00B050A2">
          <w:rPr>
            <w:noProof/>
            <w:webHidden/>
          </w:rPr>
          <w:fldChar w:fldCharType="separate"/>
        </w:r>
        <w:r w:rsidR="00B050A2">
          <w:rPr>
            <w:noProof/>
            <w:webHidden/>
          </w:rPr>
          <w:t>28</w:t>
        </w:r>
        <w:r w:rsidR="00B050A2">
          <w:rPr>
            <w:noProof/>
            <w:webHidden/>
          </w:rPr>
          <w:fldChar w:fldCharType="end"/>
        </w:r>
      </w:hyperlink>
    </w:p>
    <w:p w14:paraId="75A8EC1B" w14:textId="77777777" w:rsidR="00B050A2" w:rsidRDefault="001F5E8A">
      <w:pPr>
        <w:pStyle w:val="TOC1"/>
        <w:tabs>
          <w:tab w:val="left" w:pos="440"/>
          <w:tab w:val="right" w:leader="dot" w:pos="9736"/>
        </w:tabs>
        <w:rPr>
          <w:rFonts w:asciiTheme="minorHAnsi" w:eastAsiaTheme="minorEastAsia" w:hAnsiTheme="minorHAnsi"/>
          <w:noProof/>
          <w:lang w:eastAsia="en-ZA"/>
        </w:rPr>
      </w:pPr>
      <w:hyperlink w:anchor="_Toc357183710" w:history="1">
        <w:r w:rsidR="00B050A2" w:rsidRPr="00621534">
          <w:rPr>
            <w:rStyle w:val="Hyperlink"/>
            <w:noProof/>
          </w:rPr>
          <w:t>7</w:t>
        </w:r>
        <w:r w:rsidR="00B050A2">
          <w:rPr>
            <w:rFonts w:asciiTheme="minorHAnsi" w:eastAsiaTheme="minorEastAsia" w:hAnsiTheme="minorHAnsi"/>
            <w:noProof/>
            <w:lang w:eastAsia="en-ZA"/>
          </w:rPr>
          <w:tab/>
        </w:r>
        <w:r w:rsidR="00B050A2" w:rsidRPr="00621534">
          <w:rPr>
            <w:rStyle w:val="Hyperlink"/>
            <w:noProof/>
          </w:rPr>
          <w:t>Institutions and personnel</w:t>
        </w:r>
        <w:r w:rsidR="00B050A2">
          <w:rPr>
            <w:noProof/>
            <w:webHidden/>
          </w:rPr>
          <w:tab/>
        </w:r>
        <w:r w:rsidR="00B050A2">
          <w:rPr>
            <w:noProof/>
            <w:webHidden/>
          </w:rPr>
          <w:fldChar w:fldCharType="begin"/>
        </w:r>
        <w:r w:rsidR="00B050A2">
          <w:rPr>
            <w:noProof/>
            <w:webHidden/>
          </w:rPr>
          <w:instrText xml:space="preserve"> PAGEREF _Toc357183710 \h </w:instrText>
        </w:r>
        <w:r w:rsidR="00B050A2">
          <w:rPr>
            <w:noProof/>
            <w:webHidden/>
          </w:rPr>
        </w:r>
        <w:r w:rsidR="00B050A2">
          <w:rPr>
            <w:noProof/>
            <w:webHidden/>
          </w:rPr>
          <w:fldChar w:fldCharType="separate"/>
        </w:r>
        <w:r w:rsidR="00B050A2">
          <w:rPr>
            <w:noProof/>
            <w:webHidden/>
          </w:rPr>
          <w:t>29</w:t>
        </w:r>
        <w:r w:rsidR="00B050A2">
          <w:rPr>
            <w:noProof/>
            <w:webHidden/>
          </w:rPr>
          <w:fldChar w:fldCharType="end"/>
        </w:r>
      </w:hyperlink>
    </w:p>
    <w:p w14:paraId="6C76B401"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11" w:history="1">
        <w:r w:rsidR="00B050A2" w:rsidRPr="00621534">
          <w:rPr>
            <w:rStyle w:val="Hyperlink"/>
            <w:noProof/>
          </w:rPr>
          <w:t>7.1</w:t>
        </w:r>
        <w:r w:rsidR="00B050A2">
          <w:rPr>
            <w:rFonts w:asciiTheme="minorHAnsi" w:eastAsiaTheme="minorEastAsia" w:hAnsiTheme="minorHAnsi"/>
            <w:noProof/>
            <w:lang w:eastAsia="en-ZA"/>
          </w:rPr>
          <w:tab/>
        </w:r>
        <w:r w:rsidR="00B050A2" w:rsidRPr="00621534">
          <w:rPr>
            <w:rStyle w:val="Hyperlink"/>
            <w:noProof/>
          </w:rPr>
          <w:t>UCT and contracting partner institutions</w:t>
        </w:r>
        <w:r w:rsidR="00B050A2">
          <w:rPr>
            <w:noProof/>
            <w:webHidden/>
          </w:rPr>
          <w:tab/>
        </w:r>
        <w:r w:rsidR="00B050A2">
          <w:rPr>
            <w:noProof/>
            <w:webHidden/>
          </w:rPr>
          <w:fldChar w:fldCharType="begin"/>
        </w:r>
        <w:r w:rsidR="00B050A2">
          <w:rPr>
            <w:noProof/>
            <w:webHidden/>
          </w:rPr>
          <w:instrText xml:space="preserve"> PAGEREF _Toc357183711 \h </w:instrText>
        </w:r>
        <w:r w:rsidR="00B050A2">
          <w:rPr>
            <w:noProof/>
            <w:webHidden/>
          </w:rPr>
        </w:r>
        <w:r w:rsidR="00B050A2">
          <w:rPr>
            <w:noProof/>
            <w:webHidden/>
          </w:rPr>
          <w:fldChar w:fldCharType="separate"/>
        </w:r>
        <w:r w:rsidR="00B050A2">
          <w:rPr>
            <w:noProof/>
            <w:webHidden/>
          </w:rPr>
          <w:t>29</w:t>
        </w:r>
        <w:r w:rsidR="00B050A2">
          <w:rPr>
            <w:noProof/>
            <w:webHidden/>
          </w:rPr>
          <w:fldChar w:fldCharType="end"/>
        </w:r>
      </w:hyperlink>
    </w:p>
    <w:p w14:paraId="20E46F4B"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12" w:history="1">
        <w:r w:rsidR="00B050A2" w:rsidRPr="00621534">
          <w:rPr>
            <w:rStyle w:val="Hyperlink"/>
            <w:noProof/>
          </w:rPr>
          <w:t>7.2</w:t>
        </w:r>
        <w:r w:rsidR="00B050A2">
          <w:rPr>
            <w:rFonts w:asciiTheme="minorHAnsi" w:eastAsiaTheme="minorEastAsia" w:hAnsiTheme="minorHAnsi"/>
            <w:noProof/>
            <w:lang w:eastAsia="en-ZA"/>
          </w:rPr>
          <w:tab/>
        </w:r>
        <w:r w:rsidR="00B050A2" w:rsidRPr="00621534">
          <w:rPr>
            <w:rStyle w:val="Hyperlink"/>
            <w:noProof/>
          </w:rPr>
          <w:t>Personnel</w:t>
        </w:r>
        <w:r w:rsidR="00B050A2">
          <w:rPr>
            <w:noProof/>
            <w:webHidden/>
          </w:rPr>
          <w:tab/>
        </w:r>
        <w:r w:rsidR="00B050A2">
          <w:rPr>
            <w:noProof/>
            <w:webHidden/>
          </w:rPr>
          <w:fldChar w:fldCharType="begin"/>
        </w:r>
        <w:r w:rsidR="00B050A2">
          <w:rPr>
            <w:noProof/>
            <w:webHidden/>
          </w:rPr>
          <w:instrText xml:space="preserve"> PAGEREF _Toc357183712 \h </w:instrText>
        </w:r>
        <w:r w:rsidR="00B050A2">
          <w:rPr>
            <w:noProof/>
            <w:webHidden/>
          </w:rPr>
        </w:r>
        <w:r w:rsidR="00B050A2">
          <w:rPr>
            <w:noProof/>
            <w:webHidden/>
          </w:rPr>
          <w:fldChar w:fldCharType="separate"/>
        </w:r>
        <w:r w:rsidR="00B050A2">
          <w:rPr>
            <w:noProof/>
            <w:webHidden/>
          </w:rPr>
          <w:t>29</w:t>
        </w:r>
        <w:r w:rsidR="00B050A2">
          <w:rPr>
            <w:noProof/>
            <w:webHidden/>
          </w:rPr>
          <w:fldChar w:fldCharType="end"/>
        </w:r>
      </w:hyperlink>
    </w:p>
    <w:p w14:paraId="768E5D7F" w14:textId="77777777" w:rsidR="00B050A2" w:rsidRDefault="001F5E8A">
      <w:pPr>
        <w:pStyle w:val="TOC2"/>
        <w:tabs>
          <w:tab w:val="left" w:pos="880"/>
          <w:tab w:val="right" w:leader="dot" w:pos="9736"/>
        </w:tabs>
        <w:rPr>
          <w:rFonts w:asciiTheme="minorHAnsi" w:eastAsiaTheme="minorEastAsia" w:hAnsiTheme="minorHAnsi"/>
          <w:noProof/>
          <w:lang w:eastAsia="en-ZA"/>
        </w:rPr>
      </w:pPr>
      <w:hyperlink w:anchor="_Toc357183713" w:history="1">
        <w:r w:rsidR="00B050A2" w:rsidRPr="00621534">
          <w:rPr>
            <w:rStyle w:val="Hyperlink"/>
            <w:noProof/>
          </w:rPr>
          <w:t>7.3</w:t>
        </w:r>
        <w:r w:rsidR="00B050A2">
          <w:rPr>
            <w:rFonts w:asciiTheme="minorHAnsi" w:eastAsiaTheme="minorEastAsia" w:hAnsiTheme="minorHAnsi"/>
            <w:noProof/>
            <w:lang w:eastAsia="en-ZA"/>
          </w:rPr>
          <w:tab/>
        </w:r>
        <w:r w:rsidR="00B050A2" w:rsidRPr="00621534">
          <w:rPr>
            <w:rStyle w:val="Hyperlink"/>
            <w:noProof/>
          </w:rPr>
          <w:t>Ownership of equipment</w:t>
        </w:r>
        <w:r w:rsidR="00B050A2">
          <w:rPr>
            <w:noProof/>
            <w:webHidden/>
          </w:rPr>
          <w:tab/>
        </w:r>
        <w:r w:rsidR="00B050A2">
          <w:rPr>
            <w:noProof/>
            <w:webHidden/>
          </w:rPr>
          <w:fldChar w:fldCharType="begin"/>
        </w:r>
        <w:r w:rsidR="00B050A2">
          <w:rPr>
            <w:noProof/>
            <w:webHidden/>
          </w:rPr>
          <w:instrText xml:space="preserve"> PAGEREF _Toc357183713 \h </w:instrText>
        </w:r>
        <w:r w:rsidR="00B050A2">
          <w:rPr>
            <w:noProof/>
            <w:webHidden/>
          </w:rPr>
        </w:r>
        <w:r w:rsidR="00B050A2">
          <w:rPr>
            <w:noProof/>
            <w:webHidden/>
          </w:rPr>
          <w:fldChar w:fldCharType="separate"/>
        </w:r>
        <w:r w:rsidR="00B050A2">
          <w:rPr>
            <w:noProof/>
            <w:webHidden/>
          </w:rPr>
          <w:t>31</w:t>
        </w:r>
        <w:r w:rsidR="00B050A2">
          <w:rPr>
            <w:noProof/>
            <w:webHidden/>
          </w:rPr>
          <w:fldChar w:fldCharType="end"/>
        </w:r>
      </w:hyperlink>
    </w:p>
    <w:p w14:paraId="4EA5B564" w14:textId="77777777" w:rsidR="00B050A2" w:rsidRDefault="001F5E8A">
      <w:pPr>
        <w:pStyle w:val="TOC1"/>
        <w:tabs>
          <w:tab w:val="left" w:pos="440"/>
          <w:tab w:val="right" w:leader="dot" w:pos="9736"/>
        </w:tabs>
        <w:rPr>
          <w:rFonts w:asciiTheme="minorHAnsi" w:eastAsiaTheme="minorEastAsia" w:hAnsiTheme="minorHAnsi"/>
          <w:noProof/>
          <w:lang w:eastAsia="en-ZA"/>
        </w:rPr>
      </w:pPr>
      <w:hyperlink w:anchor="_Toc357183714" w:history="1">
        <w:r w:rsidR="00B050A2" w:rsidRPr="00621534">
          <w:rPr>
            <w:rStyle w:val="Hyperlink"/>
            <w:noProof/>
          </w:rPr>
          <w:t>8</w:t>
        </w:r>
        <w:r w:rsidR="00B050A2">
          <w:rPr>
            <w:rFonts w:asciiTheme="minorHAnsi" w:eastAsiaTheme="minorEastAsia" w:hAnsiTheme="minorHAnsi"/>
            <w:noProof/>
            <w:lang w:eastAsia="en-ZA"/>
          </w:rPr>
          <w:tab/>
        </w:r>
        <w:r w:rsidR="00B050A2" w:rsidRPr="00621534">
          <w:rPr>
            <w:rStyle w:val="Hyperlink"/>
            <w:noProof/>
          </w:rPr>
          <w:t>Risks and mitigating plans</w:t>
        </w:r>
        <w:r w:rsidR="00B050A2">
          <w:rPr>
            <w:noProof/>
            <w:webHidden/>
          </w:rPr>
          <w:tab/>
        </w:r>
        <w:r w:rsidR="00B050A2">
          <w:rPr>
            <w:noProof/>
            <w:webHidden/>
          </w:rPr>
          <w:fldChar w:fldCharType="begin"/>
        </w:r>
        <w:r w:rsidR="00B050A2">
          <w:rPr>
            <w:noProof/>
            <w:webHidden/>
          </w:rPr>
          <w:instrText xml:space="preserve"> PAGEREF _Toc357183714 \h </w:instrText>
        </w:r>
        <w:r w:rsidR="00B050A2">
          <w:rPr>
            <w:noProof/>
            <w:webHidden/>
          </w:rPr>
        </w:r>
        <w:r w:rsidR="00B050A2">
          <w:rPr>
            <w:noProof/>
            <w:webHidden/>
          </w:rPr>
          <w:fldChar w:fldCharType="separate"/>
        </w:r>
        <w:r w:rsidR="00B050A2">
          <w:rPr>
            <w:noProof/>
            <w:webHidden/>
          </w:rPr>
          <w:t>31</w:t>
        </w:r>
        <w:r w:rsidR="00B050A2">
          <w:rPr>
            <w:noProof/>
            <w:webHidden/>
          </w:rPr>
          <w:fldChar w:fldCharType="end"/>
        </w:r>
      </w:hyperlink>
    </w:p>
    <w:p w14:paraId="4DA22131" w14:textId="72C50EEE" w:rsidR="00630077" w:rsidRPr="009030D6" w:rsidRDefault="001F5E8A" w:rsidP="009030D6">
      <w:pPr>
        <w:pStyle w:val="TOC1"/>
        <w:tabs>
          <w:tab w:val="left" w:pos="440"/>
          <w:tab w:val="right" w:leader="dot" w:pos="9736"/>
        </w:tabs>
        <w:rPr>
          <w:rFonts w:asciiTheme="minorHAnsi" w:eastAsiaTheme="minorEastAsia" w:hAnsiTheme="minorHAnsi"/>
          <w:noProof/>
          <w:lang w:eastAsia="en-ZA"/>
        </w:rPr>
      </w:pPr>
      <w:hyperlink w:anchor="_Toc357183715" w:history="1">
        <w:r w:rsidR="00B050A2" w:rsidRPr="00621534">
          <w:rPr>
            <w:rStyle w:val="Hyperlink"/>
            <w:noProof/>
          </w:rPr>
          <w:t>9</w:t>
        </w:r>
        <w:r w:rsidR="00B050A2">
          <w:rPr>
            <w:rFonts w:asciiTheme="minorHAnsi" w:eastAsiaTheme="minorEastAsia" w:hAnsiTheme="minorHAnsi"/>
            <w:noProof/>
            <w:lang w:eastAsia="en-ZA"/>
          </w:rPr>
          <w:tab/>
        </w:r>
        <w:r w:rsidR="00B050A2" w:rsidRPr="00621534">
          <w:rPr>
            <w:rStyle w:val="Hyperlink"/>
            <w:noProof/>
          </w:rPr>
          <w:t>References</w:t>
        </w:r>
        <w:r w:rsidR="00B050A2">
          <w:rPr>
            <w:noProof/>
            <w:webHidden/>
          </w:rPr>
          <w:tab/>
        </w:r>
        <w:r w:rsidR="00B050A2">
          <w:rPr>
            <w:noProof/>
            <w:webHidden/>
          </w:rPr>
          <w:fldChar w:fldCharType="begin"/>
        </w:r>
        <w:r w:rsidR="00B050A2">
          <w:rPr>
            <w:noProof/>
            <w:webHidden/>
          </w:rPr>
          <w:instrText xml:space="preserve"> PAGEREF _Toc357183715 \h </w:instrText>
        </w:r>
        <w:r w:rsidR="00B050A2">
          <w:rPr>
            <w:noProof/>
            <w:webHidden/>
          </w:rPr>
        </w:r>
        <w:r w:rsidR="00B050A2">
          <w:rPr>
            <w:noProof/>
            <w:webHidden/>
          </w:rPr>
          <w:fldChar w:fldCharType="separate"/>
        </w:r>
        <w:r w:rsidR="00B050A2">
          <w:rPr>
            <w:noProof/>
            <w:webHidden/>
          </w:rPr>
          <w:t>32</w:t>
        </w:r>
        <w:r w:rsidR="00B050A2">
          <w:rPr>
            <w:noProof/>
            <w:webHidden/>
          </w:rPr>
          <w:fldChar w:fldCharType="end"/>
        </w:r>
      </w:hyperlink>
      <w:r w:rsidR="00B40F38" w:rsidRPr="00F67C66">
        <w:fldChar w:fldCharType="end"/>
      </w:r>
      <w:r w:rsidR="00630077" w:rsidRPr="00F67C66">
        <w:br w:type="page"/>
      </w:r>
    </w:p>
    <w:p w14:paraId="5FE02127" w14:textId="77777777" w:rsidR="00630077" w:rsidRPr="00F67C66" w:rsidRDefault="00630077" w:rsidP="00630077">
      <w:pPr>
        <w:pStyle w:val="Subtitle"/>
      </w:pPr>
      <w:r w:rsidRPr="00F67C66">
        <w:lastRenderedPageBreak/>
        <w:t>List of abbreviations</w:t>
      </w:r>
    </w:p>
    <w:p w14:paraId="3464B288" w14:textId="77777777" w:rsidR="005A487C" w:rsidRPr="00855D93" w:rsidRDefault="005A487C" w:rsidP="00855D93">
      <w:pPr>
        <w:rPr>
          <w:rFonts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3"/>
        <w:gridCol w:w="8260"/>
      </w:tblGrid>
      <w:tr w:rsidR="00630077" w:rsidRPr="00FC6482" w14:paraId="31B887AD" w14:textId="77777777" w:rsidTr="00C05FFE">
        <w:tc>
          <w:tcPr>
            <w:tcW w:w="1133" w:type="dxa"/>
          </w:tcPr>
          <w:p w14:paraId="1621CB53" w14:textId="77777777" w:rsidR="00630077" w:rsidRPr="00FC6482" w:rsidRDefault="005338F4" w:rsidP="00855D93">
            <w:pPr>
              <w:rPr>
                <w:rFonts w:cs="Times New Roman"/>
                <w:b/>
                <w:sz w:val="20"/>
                <w:szCs w:val="20"/>
              </w:rPr>
            </w:pPr>
            <w:r w:rsidRPr="00FC6482">
              <w:rPr>
                <w:rFonts w:cs="Times New Roman"/>
                <w:b/>
                <w:sz w:val="20"/>
                <w:szCs w:val="20"/>
              </w:rPr>
              <w:t>AG</w:t>
            </w:r>
          </w:p>
        </w:tc>
        <w:tc>
          <w:tcPr>
            <w:tcW w:w="8260" w:type="dxa"/>
          </w:tcPr>
          <w:p w14:paraId="2981E04F" w14:textId="77777777" w:rsidR="00630077" w:rsidRPr="00FC6482" w:rsidRDefault="00AF699C" w:rsidP="00855D93">
            <w:pPr>
              <w:rPr>
                <w:rFonts w:cs="Times New Roman"/>
                <w:sz w:val="20"/>
                <w:szCs w:val="20"/>
              </w:rPr>
            </w:pPr>
            <w:r w:rsidRPr="00FC6482">
              <w:rPr>
                <w:rFonts w:cs="Times New Roman"/>
                <w:sz w:val="20"/>
                <w:szCs w:val="20"/>
              </w:rPr>
              <w:t>Advisory Group</w:t>
            </w:r>
          </w:p>
          <w:p w14:paraId="7686F02B" w14:textId="77777777" w:rsidR="004E68F9" w:rsidRPr="00FC6482" w:rsidRDefault="004E68F9" w:rsidP="00855D93">
            <w:pPr>
              <w:rPr>
                <w:rFonts w:cs="Times New Roman"/>
                <w:sz w:val="20"/>
                <w:szCs w:val="20"/>
              </w:rPr>
            </w:pPr>
          </w:p>
        </w:tc>
      </w:tr>
      <w:tr w:rsidR="003B3B90" w:rsidRPr="00FC6482" w14:paraId="13C5D8E8" w14:textId="77777777" w:rsidTr="00C05FFE">
        <w:tc>
          <w:tcPr>
            <w:tcW w:w="1133" w:type="dxa"/>
          </w:tcPr>
          <w:p w14:paraId="7B842B46" w14:textId="281F05DD" w:rsidR="003B3B90" w:rsidRPr="00FC6482" w:rsidRDefault="003B3B90" w:rsidP="00855D93">
            <w:pPr>
              <w:rPr>
                <w:rFonts w:cs="Times New Roman"/>
                <w:b/>
                <w:sz w:val="20"/>
                <w:szCs w:val="20"/>
              </w:rPr>
            </w:pPr>
            <w:r w:rsidRPr="00FC6482">
              <w:rPr>
                <w:rFonts w:cs="Times New Roman"/>
                <w:b/>
                <w:sz w:val="20"/>
                <w:szCs w:val="20"/>
              </w:rPr>
              <w:t>AVU</w:t>
            </w:r>
          </w:p>
        </w:tc>
        <w:tc>
          <w:tcPr>
            <w:tcW w:w="8260" w:type="dxa"/>
          </w:tcPr>
          <w:p w14:paraId="4930B0FF" w14:textId="77777777" w:rsidR="003B3B90" w:rsidRPr="00FC6482" w:rsidRDefault="003B3B90" w:rsidP="00855D93">
            <w:pPr>
              <w:rPr>
                <w:rFonts w:cs="Times New Roman"/>
                <w:sz w:val="20"/>
                <w:szCs w:val="20"/>
              </w:rPr>
            </w:pPr>
            <w:r w:rsidRPr="00FC6482">
              <w:rPr>
                <w:rFonts w:cs="Times New Roman"/>
                <w:sz w:val="20"/>
                <w:szCs w:val="20"/>
              </w:rPr>
              <w:t>African Virtual University</w:t>
            </w:r>
          </w:p>
          <w:p w14:paraId="187D2374" w14:textId="77777777" w:rsidR="003B3B90" w:rsidRPr="00FC6482" w:rsidRDefault="003B3B90" w:rsidP="00855D93">
            <w:pPr>
              <w:rPr>
                <w:rFonts w:cs="Times New Roman"/>
                <w:sz w:val="20"/>
                <w:szCs w:val="20"/>
              </w:rPr>
            </w:pPr>
          </w:p>
        </w:tc>
      </w:tr>
      <w:tr w:rsidR="005E6951" w:rsidRPr="00FC6482" w14:paraId="111CCA76" w14:textId="77777777" w:rsidTr="00C05FFE">
        <w:tc>
          <w:tcPr>
            <w:tcW w:w="1133" w:type="dxa"/>
          </w:tcPr>
          <w:p w14:paraId="5F999B8A" w14:textId="6C030BF0" w:rsidR="005E6951" w:rsidRPr="00FC6482" w:rsidRDefault="005E6951" w:rsidP="00855D93">
            <w:pPr>
              <w:rPr>
                <w:rFonts w:cs="Times New Roman"/>
                <w:b/>
                <w:sz w:val="20"/>
                <w:szCs w:val="20"/>
              </w:rPr>
            </w:pPr>
            <w:r w:rsidRPr="00FC6482">
              <w:rPr>
                <w:rFonts w:cs="Times New Roman"/>
                <w:b/>
                <w:sz w:val="20"/>
                <w:szCs w:val="20"/>
              </w:rPr>
              <w:t>CERI</w:t>
            </w:r>
          </w:p>
        </w:tc>
        <w:tc>
          <w:tcPr>
            <w:tcW w:w="8260" w:type="dxa"/>
          </w:tcPr>
          <w:p w14:paraId="73AD2575" w14:textId="77777777" w:rsidR="005E6951" w:rsidRPr="00FC6482" w:rsidRDefault="005E6951" w:rsidP="002C0854">
            <w:pPr>
              <w:rPr>
                <w:rFonts w:cs="Times New Roman"/>
                <w:sz w:val="20"/>
                <w:szCs w:val="20"/>
              </w:rPr>
            </w:pPr>
            <w:r w:rsidRPr="00FC6482">
              <w:rPr>
                <w:rFonts w:cs="Times New Roman"/>
                <w:sz w:val="20"/>
                <w:szCs w:val="20"/>
              </w:rPr>
              <w:t>Centre for Educational Research and Innovation</w:t>
            </w:r>
          </w:p>
          <w:p w14:paraId="22F0F612" w14:textId="7FBF9467" w:rsidR="005E6951" w:rsidRPr="00FC6482" w:rsidRDefault="005E6951" w:rsidP="00855D93">
            <w:pPr>
              <w:rPr>
                <w:rFonts w:cs="Times New Roman"/>
                <w:sz w:val="20"/>
                <w:szCs w:val="20"/>
              </w:rPr>
            </w:pPr>
          </w:p>
        </w:tc>
      </w:tr>
      <w:tr w:rsidR="001D0DF0" w:rsidRPr="00FC6482" w14:paraId="6A5F5595" w14:textId="77777777" w:rsidTr="00C05FFE">
        <w:tc>
          <w:tcPr>
            <w:tcW w:w="1133" w:type="dxa"/>
          </w:tcPr>
          <w:p w14:paraId="0F39BA9D" w14:textId="77777777" w:rsidR="001D0DF0" w:rsidRPr="00FC6482" w:rsidRDefault="001D0DF0" w:rsidP="00855D93">
            <w:pPr>
              <w:rPr>
                <w:rFonts w:cs="Times New Roman"/>
                <w:b/>
                <w:sz w:val="20"/>
                <w:szCs w:val="20"/>
              </w:rPr>
            </w:pPr>
            <w:r w:rsidRPr="00FC6482">
              <w:rPr>
                <w:rFonts w:cs="Times New Roman"/>
                <w:b/>
                <w:sz w:val="20"/>
                <w:szCs w:val="20"/>
              </w:rPr>
              <w:t>CET</w:t>
            </w:r>
          </w:p>
        </w:tc>
        <w:tc>
          <w:tcPr>
            <w:tcW w:w="8260" w:type="dxa"/>
          </w:tcPr>
          <w:p w14:paraId="34B8C671" w14:textId="77777777" w:rsidR="001D0DF0" w:rsidRPr="00FC6482" w:rsidRDefault="001D0DF0" w:rsidP="00855D93">
            <w:pPr>
              <w:rPr>
                <w:rFonts w:cs="Times New Roman"/>
                <w:sz w:val="20"/>
                <w:szCs w:val="20"/>
              </w:rPr>
            </w:pPr>
            <w:r w:rsidRPr="00FC6482">
              <w:rPr>
                <w:rFonts w:cs="Times New Roman"/>
                <w:sz w:val="20"/>
                <w:szCs w:val="20"/>
              </w:rPr>
              <w:t>Centre for Educational Technology, University of Cape Town</w:t>
            </w:r>
          </w:p>
          <w:p w14:paraId="2FA1B9BD" w14:textId="77777777" w:rsidR="004E68F9" w:rsidRPr="00FC6482" w:rsidRDefault="004E68F9" w:rsidP="00855D93">
            <w:pPr>
              <w:rPr>
                <w:rFonts w:cs="Times New Roman"/>
                <w:sz w:val="20"/>
                <w:szCs w:val="20"/>
              </w:rPr>
            </w:pPr>
          </w:p>
        </w:tc>
      </w:tr>
      <w:tr w:rsidR="00C05FFE" w:rsidRPr="00FC6482" w14:paraId="2A87A487" w14:textId="77777777" w:rsidTr="00C05FFE">
        <w:tc>
          <w:tcPr>
            <w:tcW w:w="1133" w:type="dxa"/>
          </w:tcPr>
          <w:p w14:paraId="666331BC" w14:textId="77777777" w:rsidR="00C05FFE" w:rsidRPr="00FC6482" w:rsidRDefault="00C05FFE" w:rsidP="00855D93">
            <w:pPr>
              <w:rPr>
                <w:rFonts w:cs="Times New Roman"/>
                <w:b/>
                <w:sz w:val="20"/>
                <w:szCs w:val="20"/>
              </w:rPr>
            </w:pPr>
            <w:r w:rsidRPr="00FC6482">
              <w:rPr>
                <w:rFonts w:cs="Times New Roman"/>
                <w:b/>
                <w:sz w:val="20"/>
                <w:szCs w:val="20"/>
              </w:rPr>
              <w:t>COL</w:t>
            </w:r>
          </w:p>
        </w:tc>
        <w:tc>
          <w:tcPr>
            <w:tcW w:w="8260" w:type="dxa"/>
          </w:tcPr>
          <w:p w14:paraId="0677D5C3" w14:textId="77777777" w:rsidR="00C05FFE" w:rsidRPr="00FC6482" w:rsidRDefault="00C05FFE" w:rsidP="00855D93">
            <w:pPr>
              <w:rPr>
                <w:rFonts w:cs="Times New Roman"/>
                <w:sz w:val="20"/>
                <w:szCs w:val="20"/>
              </w:rPr>
            </w:pPr>
            <w:r w:rsidRPr="00FC6482">
              <w:rPr>
                <w:rFonts w:cs="Times New Roman"/>
                <w:sz w:val="20"/>
                <w:szCs w:val="20"/>
              </w:rPr>
              <w:t>Commonwealth of Learning</w:t>
            </w:r>
          </w:p>
          <w:p w14:paraId="3E5052DC" w14:textId="77777777" w:rsidR="00C05FFE" w:rsidRPr="00FC6482" w:rsidRDefault="00C05FFE" w:rsidP="00855D93">
            <w:pPr>
              <w:rPr>
                <w:rFonts w:cs="Times New Roman"/>
                <w:sz w:val="20"/>
                <w:szCs w:val="20"/>
              </w:rPr>
            </w:pPr>
          </w:p>
        </w:tc>
      </w:tr>
      <w:tr w:rsidR="00D31D1B" w:rsidRPr="00FC6482" w14:paraId="053A3A5B" w14:textId="77777777" w:rsidTr="00C05FFE">
        <w:tc>
          <w:tcPr>
            <w:tcW w:w="1133" w:type="dxa"/>
          </w:tcPr>
          <w:p w14:paraId="44422FFC" w14:textId="25DD71E7" w:rsidR="00D31D1B" w:rsidRPr="00FC6482" w:rsidRDefault="00D31D1B" w:rsidP="00855D93">
            <w:pPr>
              <w:rPr>
                <w:rFonts w:cs="Times New Roman"/>
                <w:b/>
                <w:sz w:val="20"/>
                <w:szCs w:val="20"/>
              </w:rPr>
            </w:pPr>
            <w:r w:rsidRPr="00FC6482">
              <w:rPr>
                <w:rFonts w:cs="Times New Roman"/>
                <w:b/>
                <w:sz w:val="20"/>
                <w:szCs w:val="20"/>
              </w:rPr>
              <w:t>DPI</w:t>
            </w:r>
          </w:p>
        </w:tc>
        <w:tc>
          <w:tcPr>
            <w:tcW w:w="8260" w:type="dxa"/>
          </w:tcPr>
          <w:p w14:paraId="3B677147" w14:textId="77777777" w:rsidR="00D31D1B" w:rsidRPr="00FC6482" w:rsidRDefault="00D31D1B" w:rsidP="00855D93">
            <w:pPr>
              <w:rPr>
                <w:rFonts w:cs="Times New Roman"/>
                <w:sz w:val="20"/>
                <w:szCs w:val="20"/>
              </w:rPr>
            </w:pPr>
            <w:r w:rsidRPr="00FC6482">
              <w:rPr>
                <w:rFonts w:cs="Times New Roman"/>
                <w:sz w:val="20"/>
                <w:szCs w:val="20"/>
              </w:rPr>
              <w:t>Deputy Principal Invesigator</w:t>
            </w:r>
          </w:p>
          <w:p w14:paraId="3A37AED0" w14:textId="77777777" w:rsidR="00D31D1B" w:rsidRPr="00FC6482" w:rsidRDefault="00D31D1B" w:rsidP="00855D93">
            <w:pPr>
              <w:rPr>
                <w:rFonts w:cs="Times New Roman"/>
                <w:sz w:val="20"/>
                <w:szCs w:val="20"/>
              </w:rPr>
            </w:pPr>
          </w:p>
        </w:tc>
      </w:tr>
      <w:tr w:rsidR="00CA4D07" w:rsidRPr="00FC6482" w14:paraId="138C7FAD" w14:textId="77777777" w:rsidTr="00C05FFE">
        <w:tc>
          <w:tcPr>
            <w:tcW w:w="1133" w:type="dxa"/>
          </w:tcPr>
          <w:p w14:paraId="1660D02D" w14:textId="63D3DB51" w:rsidR="00CA4D07" w:rsidRPr="00FC6482" w:rsidRDefault="00CA4D07" w:rsidP="00855D93">
            <w:pPr>
              <w:rPr>
                <w:rFonts w:cs="Times New Roman"/>
                <w:b/>
                <w:sz w:val="20"/>
                <w:szCs w:val="20"/>
              </w:rPr>
            </w:pPr>
            <w:r w:rsidRPr="00FC6482">
              <w:rPr>
                <w:rFonts w:cs="Times New Roman"/>
                <w:b/>
                <w:sz w:val="20"/>
                <w:szCs w:val="20"/>
              </w:rPr>
              <w:t>FGV</w:t>
            </w:r>
          </w:p>
        </w:tc>
        <w:tc>
          <w:tcPr>
            <w:tcW w:w="8260" w:type="dxa"/>
          </w:tcPr>
          <w:p w14:paraId="0858B44D" w14:textId="05373119" w:rsidR="00CA4D07" w:rsidRPr="00FC6482" w:rsidRDefault="00CA4D07" w:rsidP="00855D93">
            <w:pPr>
              <w:rPr>
                <w:sz w:val="20"/>
                <w:szCs w:val="20"/>
              </w:rPr>
            </w:pPr>
            <w:r w:rsidRPr="00FC6482">
              <w:rPr>
                <w:bCs/>
                <w:sz w:val="20"/>
                <w:szCs w:val="20"/>
              </w:rPr>
              <w:t>Fundação Getulio Vargas</w:t>
            </w:r>
          </w:p>
          <w:p w14:paraId="1B1F1C47" w14:textId="100AC5F3" w:rsidR="00CA4D07" w:rsidRPr="00FC6482" w:rsidRDefault="00CA4D07" w:rsidP="00855D93">
            <w:pPr>
              <w:rPr>
                <w:rFonts w:cs="Times New Roman"/>
                <w:sz w:val="20"/>
                <w:szCs w:val="20"/>
              </w:rPr>
            </w:pPr>
          </w:p>
        </w:tc>
      </w:tr>
      <w:tr w:rsidR="00546772" w:rsidRPr="00FC6482" w14:paraId="06D44A23" w14:textId="77777777" w:rsidTr="00C05FFE">
        <w:tc>
          <w:tcPr>
            <w:tcW w:w="1133" w:type="dxa"/>
          </w:tcPr>
          <w:p w14:paraId="3653F2C9" w14:textId="0A36A890" w:rsidR="00546772" w:rsidRPr="00FC6482" w:rsidRDefault="00546772" w:rsidP="00855D93">
            <w:pPr>
              <w:rPr>
                <w:rFonts w:cs="Times New Roman"/>
                <w:b/>
                <w:sz w:val="20"/>
                <w:szCs w:val="20"/>
              </w:rPr>
            </w:pPr>
            <w:r w:rsidRPr="00FC6482">
              <w:rPr>
                <w:rFonts w:cs="Times New Roman"/>
                <w:b/>
                <w:sz w:val="20"/>
                <w:szCs w:val="20"/>
              </w:rPr>
              <w:t>IEP</w:t>
            </w:r>
          </w:p>
        </w:tc>
        <w:tc>
          <w:tcPr>
            <w:tcW w:w="8260" w:type="dxa"/>
          </w:tcPr>
          <w:p w14:paraId="3984116F" w14:textId="77777777" w:rsidR="00546772" w:rsidRPr="00FC6482" w:rsidRDefault="00546772" w:rsidP="00855D93">
            <w:pPr>
              <w:rPr>
                <w:rFonts w:cs="Times New Roman"/>
                <w:sz w:val="20"/>
                <w:szCs w:val="20"/>
                <w:lang w:val="en-CA"/>
              </w:rPr>
            </w:pPr>
            <w:r w:rsidRPr="00FC6482">
              <w:rPr>
                <w:rFonts w:cs="Times New Roman"/>
                <w:sz w:val="20"/>
                <w:szCs w:val="20"/>
                <w:lang w:val="en-CA"/>
              </w:rPr>
              <w:t xml:space="preserve">Instituto de Estudios Peruanos </w:t>
            </w:r>
          </w:p>
          <w:p w14:paraId="4D95CC88" w14:textId="4188D5EF" w:rsidR="00546772" w:rsidRPr="00FC6482" w:rsidRDefault="00546772" w:rsidP="00855D93">
            <w:pPr>
              <w:rPr>
                <w:rFonts w:cs="Times New Roman"/>
                <w:sz w:val="20"/>
                <w:szCs w:val="20"/>
              </w:rPr>
            </w:pPr>
          </w:p>
        </w:tc>
      </w:tr>
      <w:tr w:rsidR="005A2A7D" w:rsidRPr="00FC6482" w14:paraId="2B2D6A9C" w14:textId="77777777" w:rsidTr="00C05FFE">
        <w:tc>
          <w:tcPr>
            <w:tcW w:w="1133" w:type="dxa"/>
          </w:tcPr>
          <w:p w14:paraId="27910C7A" w14:textId="0A7179C7" w:rsidR="005A2A7D" w:rsidRPr="00FC6482" w:rsidRDefault="00AB0FDE" w:rsidP="00855D93">
            <w:pPr>
              <w:rPr>
                <w:rFonts w:cs="Times New Roman"/>
                <w:b/>
                <w:sz w:val="20"/>
                <w:szCs w:val="20"/>
              </w:rPr>
            </w:pPr>
            <w:r w:rsidRPr="00FC6482">
              <w:rPr>
                <w:rFonts w:cs="Times New Roman"/>
                <w:b/>
                <w:sz w:val="20"/>
                <w:szCs w:val="20"/>
              </w:rPr>
              <w:t>MoA</w:t>
            </w:r>
          </w:p>
        </w:tc>
        <w:tc>
          <w:tcPr>
            <w:tcW w:w="8260" w:type="dxa"/>
          </w:tcPr>
          <w:p w14:paraId="57634938" w14:textId="00E38ED4" w:rsidR="005A2A7D" w:rsidRPr="00FC6482" w:rsidRDefault="005A2A7D" w:rsidP="00855D93">
            <w:pPr>
              <w:rPr>
                <w:rFonts w:cs="Times New Roman"/>
                <w:sz w:val="20"/>
                <w:szCs w:val="20"/>
              </w:rPr>
            </w:pPr>
            <w:r w:rsidRPr="00FC6482">
              <w:rPr>
                <w:rFonts w:cs="Times New Roman"/>
                <w:sz w:val="20"/>
                <w:szCs w:val="20"/>
              </w:rPr>
              <w:t xml:space="preserve">Memorandum of </w:t>
            </w:r>
            <w:r w:rsidR="00AB0FDE" w:rsidRPr="00FC6482">
              <w:rPr>
                <w:rFonts w:cs="Times New Roman"/>
                <w:sz w:val="20"/>
                <w:szCs w:val="20"/>
              </w:rPr>
              <w:t>Agreement</w:t>
            </w:r>
          </w:p>
          <w:p w14:paraId="0298637D" w14:textId="77777777" w:rsidR="005A2A7D" w:rsidRPr="00FC6482" w:rsidRDefault="005A2A7D" w:rsidP="00855D93">
            <w:pPr>
              <w:rPr>
                <w:rFonts w:cs="Times New Roman"/>
                <w:sz w:val="20"/>
                <w:szCs w:val="20"/>
              </w:rPr>
            </w:pPr>
          </w:p>
        </w:tc>
      </w:tr>
      <w:tr w:rsidR="00FC6482" w:rsidRPr="00FC6482" w14:paraId="1C9E5913" w14:textId="77777777" w:rsidTr="00C05FFE">
        <w:tc>
          <w:tcPr>
            <w:tcW w:w="1133" w:type="dxa"/>
          </w:tcPr>
          <w:p w14:paraId="70507380" w14:textId="01CBDE03" w:rsidR="00FC6482" w:rsidRPr="00FC6482" w:rsidRDefault="00FC6482" w:rsidP="00855D93">
            <w:pPr>
              <w:rPr>
                <w:rFonts w:cs="Times New Roman"/>
                <w:b/>
                <w:sz w:val="20"/>
                <w:szCs w:val="20"/>
              </w:rPr>
            </w:pPr>
            <w:r w:rsidRPr="00FC6482">
              <w:rPr>
                <w:rFonts w:cs="Times New Roman"/>
                <w:b/>
                <w:sz w:val="20"/>
                <w:szCs w:val="20"/>
              </w:rPr>
              <w:t>MOOC</w:t>
            </w:r>
          </w:p>
        </w:tc>
        <w:tc>
          <w:tcPr>
            <w:tcW w:w="8260" w:type="dxa"/>
          </w:tcPr>
          <w:p w14:paraId="0510BDBC" w14:textId="77777777" w:rsidR="00FC6482" w:rsidRPr="00FC6482" w:rsidRDefault="00FC6482" w:rsidP="00855D93">
            <w:pPr>
              <w:rPr>
                <w:rFonts w:cs="Times New Roman"/>
                <w:sz w:val="20"/>
                <w:szCs w:val="20"/>
              </w:rPr>
            </w:pPr>
            <w:r w:rsidRPr="00FC6482">
              <w:rPr>
                <w:rFonts w:cs="Times New Roman"/>
                <w:sz w:val="20"/>
                <w:szCs w:val="20"/>
              </w:rPr>
              <w:t>Massive Open Online Course</w:t>
            </w:r>
          </w:p>
          <w:p w14:paraId="596BEE35" w14:textId="77777777" w:rsidR="00FC6482" w:rsidRPr="00FC6482" w:rsidRDefault="00FC6482" w:rsidP="00855D93">
            <w:pPr>
              <w:rPr>
                <w:rFonts w:cs="Times New Roman"/>
                <w:sz w:val="20"/>
                <w:szCs w:val="20"/>
              </w:rPr>
            </w:pPr>
          </w:p>
        </w:tc>
      </w:tr>
      <w:tr w:rsidR="00440176" w:rsidRPr="00FC6482" w14:paraId="647E9B5D" w14:textId="77777777" w:rsidTr="00C05FFE">
        <w:tc>
          <w:tcPr>
            <w:tcW w:w="1133" w:type="dxa"/>
          </w:tcPr>
          <w:p w14:paraId="4797D4CC" w14:textId="6E4B81F4" w:rsidR="00440176" w:rsidRPr="00FC6482" w:rsidRDefault="00440176" w:rsidP="00855D93">
            <w:pPr>
              <w:rPr>
                <w:rFonts w:cs="Times New Roman"/>
                <w:b/>
                <w:sz w:val="20"/>
                <w:szCs w:val="20"/>
              </w:rPr>
            </w:pPr>
            <w:r w:rsidRPr="00FC6482">
              <w:rPr>
                <w:rFonts w:cs="Times New Roman"/>
                <w:b/>
                <w:sz w:val="20"/>
                <w:szCs w:val="20"/>
              </w:rPr>
              <w:t>OCWC</w:t>
            </w:r>
          </w:p>
        </w:tc>
        <w:tc>
          <w:tcPr>
            <w:tcW w:w="8260" w:type="dxa"/>
          </w:tcPr>
          <w:p w14:paraId="6A04B5A9" w14:textId="77777777" w:rsidR="00440176" w:rsidRPr="00FC6482" w:rsidRDefault="00440176" w:rsidP="00855D93">
            <w:pPr>
              <w:rPr>
                <w:sz w:val="20"/>
                <w:szCs w:val="20"/>
              </w:rPr>
            </w:pPr>
            <w:r w:rsidRPr="00FC6482">
              <w:rPr>
                <w:sz w:val="20"/>
                <w:szCs w:val="20"/>
              </w:rPr>
              <w:t>Open Courseware Consortium</w:t>
            </w:r>
          </w:p>
          <w:p w14:paraId="26CB68C2" w14:textId="74472FE1" w:rsidR="00440176" w:rsidRPr="00FC6482" w:rsidRDefault="00440176" w:rsidP="00855D93">
            <w:pPr>
              <w:rPr>
                <w:rFonts w:cs="Times New Roman"/>
                <w:sz w:val="20"/>
                <w:szCs w:val="20"/>
              </w:rPr>
            </w:pPr>
          </w:p>
        </w:tc>
      </w:tr>
      <w:tr w:rsidR="009F328D" w:rsidRPr="00FC6482" w14:paraId="6CDAB7EB" w14:textId="77777777" w:rsidTr="00C05FFE">
        <w:tc>
          <w:tcPr>
            <w:tcW w:w="1133" w:type="dxa"/>
          </w:tcPr>
          <w:p w14:paraId="5C8A8B56" w14:textId="6C2EB72F" w:rsidR="009F328D" w:rsidRPr="00FC6482" w:rsidRDefault="009F328D" w:rsidP="00855D93">
            <w:pPr>
              <w:rPr>
                <w:rFonts w:cs="Times New Roman"/>
                <w:b/>
                <w:sz w:val="20"/>
                <w:szCs w:val="20"/>
              </w:rPr>
            </w:pPr>
            <w:r w:rsidRPr="00FC6482">
              <w:rPr>
                <w:rFonts w:cs="Times New Roman"/>
                <w:b/>
                <w:sz w:val="20"/>
                <w:szCs w:val="20"/>
              </w:rPr>
              <w:t>ODL</w:t>
            </w:r>
          </w:p>
        </w:tc>
        <w:tc>
          <w:tcPr>
            <w:tcW w:w="8260" w:type="dxa"/>
          </w:tcPr>
          <w:p w14:paraId="1AF961EE" w14:textId="12EE4805" w:rsidR="009F328D" w:rsidRPr="00FC6482" w:rsidRDefault="009F328D" w:rsidP="00855D93">
            <w:pPr>
              <w:rPr>
                <w:sz w:val="20"/>
                <w:szCs w:val="20"/>
              </w:rPr>
            </w:pPr>
            <w:r w:rsidRPr="00FC6482">
              <w:rPr>
                <w:sz w:val="20"/>
                <w:szCs w:val="20"/>
              </w:rPr>
              <w:t>Open Distance Learning</w:t>
            </w:r>
          </w:p>
          <w:p w14:paraId="4A1042AD" w14:textId="1DCEA0BE" w:rsidR="009F328D" w:rsidRPr="00FC6482" w:rsidRDefault="009F328D" w:rsidP="00855D93">
            <w:pPr>
              <w:rPr>
                <w:sz w:val="20"/>
                <w:szCs w:val="20"/>
              </w:rPr>
            </w:pPr>
          </w:p>
        </w:tc>
      </w:tr>
      <w:tr w:rsidR="005E6951" w:rsidRPr="00FC6482" w14:paraId="64909332" w14:textId="77777777" w:rsidTr="00C05FFE">
        <w:tc>
          <w:tcPr>
            <w:tcW w:w="1133" w:type="dxa"/>
          </w:tcPr>
          <w:p w14:paraId="38BE1CD4" w14:textId="196BD5C9" w:rsidR="005E6951" w:rsidRPr="00FC6482" w:rsidRDefault="005E6951" w:rsidP="00855D93">
            <w:pPr>
              <w:rPr>
                <w:rFonts w:cs="Times New Roman"/>
                <w:b/>
                <w:sz w:val="20"/>
                <w:szCs w:val="20"/>
              </w:rPr>
            </w:pPr>
            <w:r w:rsidRPr="00FC6482">
              <w:rPr>
                <w:rFonts w:cs="Times New Roman"/>
                <w:b/>
                <w:sz w:val="20"/>
                <w:szCs w:val="20"/>
              </w:rPr>
              <w:t>OECD</w:t>
            </w:r>
          </w:p>
        </w:tc>
        <w:tc>
          <w:tcPr>
            <w:tcW w:w="8260" w:type="dxa"/>
          </w:tcPr>
          <w:p w14:paraId="58F533B8" w14:textId="51CE006B" w:rsidR="005E6951" w:rsidRPr="00FC6482" w:rsidRDefault="005E6951" w:rsidP="00855D93">
            <w:pPr>
              <w:rPr>
                <w:rFonts w:cs="Times New Roman"/>
                <w:sz w:val="20"/>
                <w:szCs w:val="20"/>
              </w:rPr>
            </w:pPr>
            <w:r w:rsidRPr="00FC6482">
              <w:rPr>
                <w:rFonts w:cs="Times New Roman"/>
                <w:sz w:val="20"/>
                <w:szCs w:val="20"/>
              </w:rPr>
              <w:t>Organisation for Economic Cooperation and Development</w:t>
            </w:r>
          </w:p>
          <w:p w14:paraId="7064C2C2" w14:textId="77777777" w:rsidR="005E6951" w:rsidRPr="00FC6482" w:rsidRDefault="005E6951" w:rsidP="00855D93">
            <w:pPr>
              <w:rPr>
                <w:rFonts w:cs="Times New Roman"/>
                <w:sz w:val="20"/>
                <w:szCs w:val="20"/>
              </w:rPr>
            </w:pPr>
          </w:p>
        </w:tc>
      </w:tr>
      <w:tr w:rsidR="004D30E4" w:rsidRPr="00FC6482" w14:paraId="12185C13" w14:textId="77777777" w:rsidTr="00C05FFE">
        <w:tc>
          <w:tcPr>
            <w:tcW w:w="1133" w:type="dxa"/>
          </w:tcPr>
          <w:p w14:paraId="30BFAA62" w14:textId="16FCC61C" w:rsidR="004D30E4" w:rsidRPr="00FC6482" w:rsidRDefault="004D30E4" w:rsidP="00855D93">
            <w:pPr>
              <w:rPr>
                <w:rFonts w:cs="Times New Roman"/>
                <w:b/>
                <w:sz w:val="20"/>
                <w:szCs w:val="20"/>
              </w:rPr>
            </w:pPr>
            <w:r w:rsidRPr="00FC6482">
              <w:rPr>
                <w:rFonts w:cs="Times New Roman"/>
                <w:b/>
                <w:sz w:val="20"/>
                <w:szCs w:val="20"/>
              </w:rPr>
              <w:t>OER</w:t>
            </w:r>
          </w:p>
        </w:tc>
        <w:tc>
          <w:tcPr>
            <w:tcW w:w="8260" w:type="dxa"/>
          </w:tcPr>
          <w:p w14:paraId="43F83530" w14:textId="77777777" w:rsidR="004D30E4" w:rsidRPr="00FC6482" w:rsidRDefault="004D30E4" w:rsidP="00855D93">
            <w:pPr>
              <w:rPr>
                <w:rFonts w:cs="Times New Roman"/>
                <w:sz w:val="20"/>
                <w:szCs w:val="20"/>
              </w:rPr>
            </w:pPr>
            <w:r w:rsidRPr="00FC6482">
              <w:rPr>
                <w:rFonts w:cs="Times New Roman"/>
                <w:sz w:val="20"/>
                <w:szCs w:val="20"/>
              </w:rPr>
              <w:t>Open Educational Resources</w:t>
            </w:r>
          </w:p>
          <w:p w14:paraId="241D4622" w14:textId="77777777" w:rsidR="004D30E4" w:rsidRPr="00FC6482" w:rsidRDefault="004D30E4" w:rsidP="00855D93">
            <w:pPr>
              <w:rPr>
                <w:rFonts w:cs="Times New Roman"/>
                <w:sz w:val="20"/>
                <w:szCs w:val="20"/>
              </w:rPr>
            </w:pPr>
          </w:p>
        </w:tc>
      </w:tr>
      <w:tr w:rsidR="007C23A7" w:rsidRPr="00FC6482" w14:paraId="4CFDD91C" w14:textId="77777777" w:rsidTr="00C05FFE">
        <w:tc>
          <w:tcPr>
            <w:tcW w:w="1133" w:type="dxa"/>
          </w:tcPr>
          <w:p w14:paraId="1C00DF6E" w14:textId="2D7C8DCB" w:rsidR="007C23A7" w:rsidRPr="00FC6482" w:rsidRDefault="00BC3807" w:rsidP="00855D93">
            <w:pPr>
              <w:rPr>
                <w:rFonts w:cs="Times New Roman"/>
                <w:b/>
                <w:sz w:val="20"/>
                <w:szCs w:val="20"/>
              </w:rPr>
            </w:pPr>
            <w:r w:rsidRPr="00FC6482">
              <w:rPr>
                <w:rFonts w:cs="Times New Roman"/>
                <w:b/>
                <w:sz w:val="20"/>
                <w:szCs w:val="20"/>
              </w:rPr>
              <w:t>OSF</w:t>
            </w:r>
          </w:p>
        </w:tc>
        <w:tc>
          <w:tcPr>
            <w:tcW w:w="8260" w:type="dxa"/>
          </w:tcPr>
          <w:p w14:paraId="397CF96E" w14:textId="4FB5C859" w:rsidR="007C23A7" w:rsidRPr="00FC6482" w:rsidRDefault="007C23A7" w:rsidP="00855D93">
            <w:pPr>
              <w:rPr>
                <w:rFonts w:cs="Times New Roman"/>
                <w:sz w:val="20"/>
                <w:szCs w:val="20"/>
              </w:rPr>
            </w:pPr>
            <w:r w:rsidRPr="00FC6482">
              <w:rPr>
                <w:sz w:val="20"/>
                <w:szCs w:val="20"/>
              </w:rPr>
              <w:t xml:space="preserve">Open Society </w:t>
            </w:r>
            <w:r w:rsidR="00BC3807" w:rsidRPr="00FC6482">
              <w:rPr>
                <w:sz w:val="20"/>
                <w:szCs w:val="20"/>
              </w:rPr>
              <w:t>Foundation</w:t>
            </w:r>
          </w:p>
          <w:p w14:paraId="688838F4" w14:textId="77777777" w:rsidR="007C23A7" w:rsidRPr="00FC6482" w:rsidRDefault="007C23A7" w:rsidP="00855D93">
            <w:pPr>
              <w:rPr>
                <w:rFonts w:cs="Times New Roman"/>
                <w:sz w:val="20"/>
                <w:szCs w:val="20"/>
              </w:rPr>
            </w:pPr>
          </w:p>
        </w:tc>
      </w:tr>
      <w:tr w:rsidR="00C05FFE" w:rsidRPr="00FC6482" w14:paraId="7F004867" w14:textId="77777777" w:rsidTr="00C05FFE">
        <w:tc>
          <w:tcPr>
            <w:tcW w:w="1133" w:type="dxa"/>
          </w:tcPr>
          <w:p w14:paraId="4B90F096" w14:textId="77777777" w:rsidR="00C05FFE" w:rsidRPr="00FC6482" w:rsidRDefault="00C05FFE" w:rsidP="00855D93">
            <w:pPr>
              <w:rPr>
                <w:rFonts w:cs="Times New Roman"/>
                <w:b/>
                <w:sz w:val="20"/>
                <w:szCs w:val="20"/>
              </w:rPr>
            </w:pPr>
            <w:r w:rsidRPr="00FC6482">
              <w:rPr>
                <w:rFonts w:cs="Times New Roman"/>
                <w:b/>
                <w:sz w:val="20"/>
                <w:szCs w:val="20"/>
              </w:rPr>
              <w:t>PI</w:t>
            </w:r>
          </w:p>
        </w:tc>
        <w:tc>
          <w:tcPr>
            <w:tcW w:w="8260" w:type="dxa"/>
          </w:tcPr>
          <w:p w14:paraId="126A805D" w14:textId="77777777" w:rsidR="00C05FFE" w:rsidRPr="00FC6482" w:rsidRDefault="00C05FFE" w:rsidP="00855D93">
            <w:pPr>
              <w:rPr>
                <w:rFonts w:cs="Times New Roman"/>
                <w:sz w:val="20"/>
                <w:szCs w:val="20"/>
              </w:rPr>
            </w:pPr>
            <w:r w:rsidRPr="00FC6482">
              <w:rPr>
                <w:rFonts w:cs="Times New Roman"/>
                <w:sz w:val="20"/>
                <w:szCs w:val="20"/>
              </w:rPr>
              <w:t>Principal Investigator</w:t>
            </w:r>
          </w:p>
          <w:p w14:paraId="1ACB2968" w14:textId="77777777" w:rsidR="00C05FFE" w:rsidRPr="00FC6482" w:rsidRDefault="00C05FFE" w:rsidP="00855D93">
            <w:pPr>
              <w:rPr>
                <w:rFonts w:cs="Times New Roman"/>
                <w:sz w:val="20"/>
                <w:szCs w:val="20"/>
              </w:rPr>
            </w:pPr>
          </w:p>
        </w:tc>
      </w:tr>
      <w:tr w:rsidR="00C05FFE" w:rsidRPr="00FC6482" w14:paraId="72E2A63F" w14:textId="77777777" w:rsidTr="00C05FFE">
        <w:tc>
          <w:tcPr>
            <w:tcW w:w="1133" w:type="dxa"/>
          </w:tcPr>
          <w:p w14:paraId="48E69E83" w14:textId="77777777" w:rsidR="00C05FFE" w:rsidRPr="00FC6482" w:rsidRDefault="00C05FFE" w:rsidP="00855D93">
            <w:pPr>
              <w:rPr>
                <w:rFonts w:cs="Times New Roman"/>
                <w:b/>
                <w:sz w:val="20"/>
                <w:szCs w:val="20"/>
              </w:rPr>
            </w:pPr>
            <w:r w:rsidRPr="00FC6482">
              <w:rPr>
                <w:rFonts w:cs="Times New Roman"/>
                <w:b/>
                <w:sz w:val="20"/>
                <w:szCs w:val="20"/>
              </w:rPr>
              <w:t>PL</w:t>
            </w:r>
          </w:p>
        </w:tc>
        <w:tc>
          <w:tcPr>
            <w:tcW w:w="8260" w:type="dxa"/>
          </w:tcPr>
          <w:p w14:paraId="525BF49C" w14:textId="77777777" w:rsidR="00C05FFE" w:rsidRPr="00FC6482" w:rsidRDefault="00C05FFE" w:rsidP="00855D93">
            <w:pPr>
              <w:rPr>
                <w:rFonts w:cs="Times New Roman"/>
                <w:sz w:val="20"/>
                <w:szCs w:val="20"/>
              </w:rPr>
            </w:pPr>
            <w:r w:rsidRPr="00FC6482">
              <w:rPr>
                <w:rFonts w:cs="Times New Roman"/>
                <w:sz w:val="20"/>
                <w:szCs w:val="20"/>
              </w:rPr>
              <w:t>Project Leader</w:t>
            </w:r>
          </w:p>
          <w:p w14:paraId="2CC3E987" w14:textId="77777777" w:rsidR="00C05FFE" w:rsidRPr="00FC6482" w:rsidRDefault="00C05FFE" w:rsidP="00855D93">
            <w:pPr>
              <w:rPr>
                <w:rFonts w:cs="Times New Roman"/>
                <w:sz w:val="20"/>
                <w:szCs w:val="20"/>
              </w:rPr>
            </w:pPr>
          </w:p>
        </w:tc>
      </w:tr>
      <w:tr w:rsidR="0029511A" w:rsidRPr="00FC6482" w14:paraId="38DE7366" w14:textId="77777777" w:rsidTr="00C05FFE">
        <w:tc>
          <w:tcPr>
            <w:tcW w:w="1133" w:type="dxa"/>
          </w:tcPr>
          <w:p w14:paraId="7C10C6A7" w14:textId="77777777" w:rsidR="0029511A" w:rsidRPr="00FC6482" w:rsidRDefault="0029511A" w:rsidP="00855D93">
            <w:pPr>
              <w:rPr>
                <w:rFonts w:cs="Times New Roman"/>
                <w:b/>
                <w:sz w:val="20"/>
                <w:szCs w:val="20"/>
              </w:rPr>
            </w:pPr>
            <w:r w:rsidRPr="00FC6482">
              <w:rPr>
                <w:rFonts w:cs="Times New Roman"/>
                <w:b/>
                <w:sz w:val="20"/>
                <w:szCs w:val="20"/>
              </w:rPr>
              <w:t>PSE</w:t>
            </w:r>
          </w:p>
        </w:tc>
        <w:tc>
          <w:tcPr>
            <w:tcW w:w="8260" w:type="dxa"/>
          </w:tcPr>
          <w:p w14:paraId="2AA1F9F8" w14:textId="06EEF2C9" w:rsidR="0029511A" w:rsidRPr="00FC6482" w:rsidRDefault="00074ADD" w:rsidP="00855D93">
            <w:pPr>
              <w:rPr>
                <w:rFonts w:cs="Times New Roman"/>
                <w:sz w:val="20"/>
                <w:szCs w:val="20"/>
              </w:rPr>
            </w:pPr>
            <w:r w:rsidRPr="00FC6482">
              <w:rPr>
                <w:rFonts w:cs="Times New Roman"/>
                <w:sz w:val="20"/>
                <w:szCs w:val="20"/>
              </w:rPr>
              <w:t>Post-secondary</w:t>
            </w:r>
            <w:r w:rsidR="0029511A" w:rsidRPr="00FC6482">
              <w:rPr>
                <w:rFonts w:cs="Times New Roman"/>
                <w:sz w:val="20"/>
                <w:szCs w:val="20"/>
              </w:rPr>
              <w:t xml:space="preserve"> education</w:t>
            </w:r>
          </w:p>
          <w:p w14:paraId="22FF57F7" w14:textId="77777777" w:rsidR="0029511A" w:rsidRPr="00FC6482" w:rsidRDefault="0029511A" w:rsidP="00855D93">
            <w:pPr>
              <w:rPr>
                <w:rFonts w:cs="Times New Roman"/>
                <w:sz w:val="20"/>
                <w:szCs w:val="20"/>
              </w:rPr>
            </w:pPr>
          </w:p>
        </w:tc>
      </w:tr>
      <w:tr w:rsidR="00C05FFE" w:rsidRPr="00FC6482" w14:paraId="525D6F6E" w14:textId="77777777" w:rsidTr="00C05FFE">
        <w:tc>
          <w:tcPr>
            <w:tcW w:w="1133" w:type="dxa"/>
          </w:tcPr>
          <w:p w14:paraId="48FDF3A2" w14:textId="77777777" w:rsidR="00C05FFE" w:rsidRPr="00FC6482" w:rsidRDefault="00C05FFE" w:rsidP="00855D93">
            <w:pPr>
              <w:rPr>
                <w:rFonts w:cs="Times New Roman"/>
                <w:b/>
                <w:sz w:val="20"/>
                <w:szCs w:val="20"/>
              </w:rPr>
            </w:pPr>
            <w:r w:rsidRPr="00FC6482">
              <w:rPr>
                <w:rFonts w:cs="Times New Roman"/>
                <w:b/>
                <w:sz w:val="20"/>
                <w:szCs w:val="20"/>
              </w:rPr>
              <w:t>RCIPS</w:t>
            </w:r>
          </w:p>
        </w:tc>
        <w:tc>
          <w:tcPr>
            <w:tcW w:w="8260" w:type="dxa"/>
          </w:tcPr>
          <w:p w14:paraId="5178770D" w14:textId="77777777" w:rsidR="00C05FFE" w:rsidRPr="00FC6482" w:rsidRDefault="00C05FFE" w:rsidP="00C05FFE">
            <w:pPr>
              <w:rPr>
                <w:sz w:val="20"/>
                <w:szCs w:val="20"/>
              </w:rPr>
            </w:pPr>
            <w:r w:rsidRPr="00FC6482">
              <w:rPr>
                <w:sz w:val="20"/>
                <w:szCs w:val="20"/>
              </w:rPr>
              <w:t>Research Contracts and Intellectual Property Services unit at UCT</w:t>
            </w:r>
          </w:p>
          <w:p w14:paraId="157C0877" w14:textId="77777777" w:rsidR="00C05FFE" w:rsidRPr="00FC6482" w:rsidRDefault="00C05FFE" w:rsidP="00C05FFE">
            <w:pPr>
              <w:rPr>
                <w:rFonts w:cs="Times New Roman"/>
                <w:sz w:val="20"/>
                <w:szCs w:val="20"/>
              </w:rPr>
            </w:pPr>
          </w:p>
        </w:tc>
      </w:tr>
      <w:tr w:rsidR="00630077" w:rsidRPr="00FC6482" w14:paraId="6F67D831" w14:textId="77777777" w:rsidTr="00C05FFE">
        <w:tc>
          <w:tcPr>
            <w:tcW w:w="1133" w:type="dxa"/>
          </w:tcPr>
          <w:p w14:paraId="6588C39F" w14:textId="77777777" w:rsidR="00630077" w:rsidRPr="00FC6482" w:rsidRDefault="00630077" w:rsidP="00855D93">
            <w:pPr>
              <w:rPr>
                <w:rFonts w:cs="Times New Roman"/>
                <w:b/>
                <w:sz w:val="20"/>
                <w:szCs w:val="20"/>
              </w:rPr>
            </w:pPr>
            <w:r w:rsidRPr="00FC6482">
              <w:rPr>
                <w:rFonts w:cs="Times New Roman"/>
                <w:b/>
                <w:sz w:val="20"/>
                <w:szCs w:val="20"/>
              </w:rPr>
              <w:t>ROER4D</w:t>
            </w:r>
          </w:p>
        </w:tc>
        <w:tc>
          <w:tcPr>
            <w:tcW w:w="8260" w:type="dxa"/>
          </w:tcPr>
          <w:p w14:paraId="4AC5A3D8" w14:textId="3D6DC251" w:rsidR="00630077" w:rsidRPr="00FC6482" w:rsidRDefault="00630077" w:rsidP="00855D93">
            <w:pPr>
              <w:rPr>
                <w:rFonts w:cs="Times New Roman"/>
                <w:sz w:val="20"/>
                <w:szCs w:val="20"/>
              </w:rPr>
            </w:pPr>
            <w:r w:rsidRPr="00FC6482">
              <w:rPr>
                <w:rFonts w:cs="Times New Roman"/>
                <w:sz w:val="20"/>
                <w:szCs w:val="20"/>
              </w:rPr>
              <w:t xml:space="preserve">Research into Open Educational Resources for Development in </w:t>
            </w:r>
            <w:r w:rsidR="00074ADD" w:rsidRPr="00FC6482">
              <w:rPr>
                <w:rFonts w:cs="Times New Roman"/>
                <w:sz w:val="20"/>
                <w:szCs w:val="20"/>
              </w:rPr>
              <w:t>Post-secondary</w:t>
            </w:r>
            <w:r w:rsidRPr="00FC6482">
              <w:rPr>
                <w:rFonts w:cs="Times New Roman"/>
                <w:sz w:val="20"/>
                <w:szCs w:val="20"/>
              </w:rPr>
              <w:t xml:space="preserve"> Education in the Global South</w:t>
            </w:r>
          </w:p>
          <w:p w14:paraId="1B2B83B1" w14:textId="77777777" w:rsidR="004E68F9" w:rsidRPr="00FC6482" w:rsidRDefault="004E68F9" w:rsidP="00855D93">
            <w:pPr>
              <w:rPr>
                <w:rFonts w:cs="Times New Roman"/>
                <w:sz w:val="20"/>
                <w:szCs w:val="20"/>
              </w:rPr>
            </w:pPr>
          </w:p>
        </w:tc>
      </w:tr>
      <w:tr w:rsidR="00546772" w:rsidRPr="00FC6482" w14:paraId="0A7559B9" w14:textId="77777777" w:rsidTr="00C05FFE">
        <w:tc>
          <w:tcPr>
            <w:tcW w:w="1133" w:type="dxa"/>
          </w:tcPr>
          <w:p w14:paraId="18636E47" w14:textId="3A24870F" w:rsidR="00546772" w:rsidRPr="00FC6482" w:rsidRDefault="00546772" w:rsidP="00855D93">
            <w:pPr>
              <w:rPr>
                <w:rFonts w:cs="Times New Roman"/>
                <w:b/>
                <w:sz w:val="20"/>
                <w:szCs w:val="20"/>
              </w:rPr>
            </w:pPr>
            <w:r w:rsidRPr="00FC6482">
              <w:rPr>
                <w:rFonts w:cs="Times New Roman"/>
                <w:b/>
                <w:sz w:val="20"/>
                <w:szCs w:val="20"/>
                <w:lang w:val="en-CA"/>
              </w:rPr>
              <w:t>SAIDE</w:t>
            </w:r>
          </w:p>
        </w:tc>
        <w:tc>
          <w:tcPr>
            <w:tcW w:w="8260" w:type="dxa"/>
          </w:tcPr>
          <w:p w14:paraId="6DDD8B5A" w14:textId="77777777" w:rsidR="00546772" w:rsidRPr="00FC6482" w:rsidRDefault="00546772" w:rsidP="00546772">
            <w:pPr>
              <w:rPr>
                <w:rFonts w:cs="Times New Roman"/>
                <w:sz w:val="20"/>
                <w:szCs w:val="20"/>
                <w:lang w:val="en-CA"/>
              </w:rPr>
            </w:pPr>
            <w:r w:rsidRPr="00FC6482">
              <w:rPr>
                <w:rFonts w:cs="Times New Roman"/>
                <w:sz w:val="20"/>
                <w:szCs w:val="20"/>
                <w:lang w:val="en-CA"/>
              </w:rPr>
              <w:t>South African Institute for Distance Education</w:t>
            </w:r>
          </w:p>
          <w:p w14:paraId="398A51EA" w14:textId="366222CB" w:rsidR="00546772" w:rsidRPr="00FC6482" w:rsidRDefault="00546772" w:rsidP="00546772">
            <w:pPr>
              <w:rPr>
                <w:rFonts w:cs="Times New Roman"/>
                <w:sz w:val="20"/>
                <w:szCs w:val="20"/>
              </w:rPr>
            </w:pPr>
          </w:p>
        </w:tc>
      </w:tr>
      <w:tr w:rsidR="00C076EE" w:rsidRPr="00FC6482" w14:paraId="7BF26574" w14:textId="77777777" w:rsidTr="00C05FFE">
        <w:tc>
          <w:tcPr>
            <w:tcW w:w="1133" w:type="dxa"/>
          </w:tcPr>
          <w:p w14:paraId="7DDDC728" w14:textId="77777777" w:rsidR="00C076EE" w:rsidRPr="00FC6482" w:rsidRDefault="00C076EE" w:rsidP="00855D93">
            <w:pPr>
              <w:rPr>
                <w:rFonts w:cs="Times New Roman"/>
                <w:b/>
                <w:sz w:val="20"/>
                <w:szCs w:val="20"/>
              </w:rPr>
            </w:pPr>
            <w:r w:rsidRPr="00FC6482">
              <w:rPr>
                <w:rFonts w:cs="Times New Roman"/>
                <w:b/>
                <w:sz w:val="20"/>
                <w:szCs w:val="20"/>
              </w:rPr>
              <w:t>TBA</w:t>
            </w:r>
          </w:p>
        </w:tc>
        <w:tc>
          <w:tcPr>
            <w:tcW w:w="8260" w:type="dxa"/>
          </w:tcPr>
          <w:p w14:paraId="402E575F" w14:textId="77777777" w:rsidR="00C076EE" w:rsidRPr="00FC6482" w:rsidRDefault="00C076EE" w:rsidP="00855D93">
            <w:pPr>
              <w:rPr>
                <w:rFonts w:cs="Times New Roman"/>
                <w:sz w:val="20"/>
                <w:szCs w:val="20"/>
              </w:rPr>
            </w:pPr>
            <w:r w:rsidRPr="00FC6482">
              <w:rPr>
                <w:rFonts w:cs="Times New Roman"/>
                <w:sz w:val="20"/>
                <w:szCs w:val="20"/>
              </w:rPr>
              <w:t>To be advised</w:t>
            </w:r>
          </w:p>
          <w:p w14:paraId="4CDAAB82" w14:textId="77777777" w:rsidR="00C076EE" w:rsidRPr="00FC6482" w:rsidRDefault="00C076EE" w:rsidP="00855D93">
            <w:pPr>
              <w:rPr>
                <w:rFonts w:cs="Times New Roman"/>
                <w:sz w:val="20"/>
                <w:szCs w:val="20"/>
              </w:rPr>
            </w:pPr>
          </w:p>
        </w:tc>
      </w:tr>
      <w:tr w:rsidR="002C0A33" w:rsidRPr="00FC6482" w14:paraId="174D9D4B" w14:textId="77777777" w:rsidTr="00C05FFE">
        <w:tc>
          <w:tcPr>
            <w:tcW w:w="1133" w:type="dxa"/>
          </w:tcPr>
          <w:p w14:paraId="073A5CEF" w14:textId="1797FC32" w:rsidR="002C0A33" w:rsidRPr="00FC6482" w:rsidRDefault="002C0A33" w:rsidP="00855D93">
            <w:pPr>
              <w:rPr>
                <w:rFonts w:cs="Times New Roman"/>
                <w:b/>
                <w:sz w:val="20"/>
                <w:szCs w:val="20"/>
              </w:rPr>
            </w:pPr>
            <w:r w:rsidRPr="00FC6482">
              <w:rPr>
                <w:rFonts w:cs="Times New Roman"/>
                <w:b/>
                <w:sz w:val="20"/>
                <w:szCs w:val="20"/>
              </w:rPr>
              <w:t>TESSA</w:t>
            </w:r>
          </w:p>
        </w:tc>
        <w:tc>
          <w:tcPr>
            <w:tcW w:w="8260" w:type="dxa"/>
          </w:tcPr>
          <w:p w14:paraId="14C3CFD2" w14:textId="77777777" w:rsidR="002C0A33" w:rsidRPr="00FC6482" w:rsidRDefault="00AD4741" w:rsidP="00855D93">
            <w:pPr>
              <w:rPr>
                <w:sz w:val="20"/>
                <w:szCs w:val="20"/>
              </w:rPr>
            </w:pPr>
            <w:r w:rsidRPr="00FC6482">
              <w:rPr>
                <w:sz w:val="20"/>
                <w:szCs w:val="20"/>
              </w:rPr>
              <w:t>Teacher Education in Sub-Saharan Africa</w:t>
            </w:r>
          </w:p>
          <w:p w14:paraId="650BF89D" w14:textId="2FB38360" w:rsidR="00AD4741" w:rsidRPr="00FC6482" w:rsidRDefault="00AD4741" w:rsidP="00855D93">
            <w:pPr>
              <w:rPr>
                <w:rFonts w:cs="Times New Roman"/>
                <w:sz w:val="20"/>
                <w:szCs w:val="20"/>
              </w:rPr>
            </w:pPr>
          </w:p>
        </w:tc>
      </w:tr>
      <w:tr w:rsidR="00630077" w:rsidRPr="00FC6482" w14:paraId="625A4483" w14:textId="77777777" w:rsidTr="00C05FFE">
        <w:tc>
          <w:tcPr>
            <w:tcW w:w="1133" w:type="dxa"/>
          </w:tcPr>
          <w:p w14:paraId="1D2AFB12" w14:textId="77777777" w:rsidR="00630077" w:rsidRPr="00FC6482" w:rsidRDefault="001D0DF0" w:rsidP="00855D93">
            <w:pPr>
              <w:rPr>
                <w:rFonts w:cs="Times New Roman"/>
                <w:b/>
                <w:sz w:val="20"/>
                <w:szCs w:val="20"/>
              </w:rPr>
            </w:pPr>
            <w:r w:rsidRPr="00FC6482">
              <w:rPr>
                <w:rFonts w:cs="Times New Roman"/>
                <w:b/>
                <w:sz w:val="20"/>
                <w:szCs w:val="20"/>
              </w:rPr>
              <w:t>UCT</w:t>
            </w:r>
          </w:p>
        </w:tc>
        <w:tc>
          <w:tcPr>
            <w:tcW w:w="8260" w:type="dxa"/>
          </w:tcPr>
          <w:p w14:paraId="14EE929F" w14:textId="77777777" w:rsidR="00630077" w:rsidRPr="00FC6482" w:rsidRDefault="001D0DF0" w:rsidP="00855D93">
            <w:pPr>
              <w:rPr>
                <w:rFonts w:cs="Times New Roman"/>
                <w:sz w:val="20"/>
                <w:szCs w:val="20"/>
              </w:rPr>
            </w:pPr>
            <w:r w:rsidRPr="00FC6482">
              <w:rPr>
                <w:rFonts w:cs="Times New Roman"/>
                <w:sz w:val="20"/>
                <w:szCs w:val="20"/>
              </w:rPr>
              <w:t>University of Cape Town</w:t>
            </w:r>
          </w:p>
          <w:p w14:paraId="1F7B9044" w14:textId="77777777" w:rsidR="004D30E4" w:rsidRPr="00FC6482" w:rsidRDefault="004D30E4" w:rsidP="00855D93">
            <w:pPr>
              <w:rPr>
                <w:rFonts w:cs="Times New Roman"/>
                <w:sz w:val="20"/>
                <w:szCs w:val="20"/>
              </w:rPr>
            </w:pPr>
          </w:p>
        </w:tc>
      </w:tr>
      <w:tr w:rsidR="007526D4" w:rsidRPr="00FC6482" w14:paraId="2BCC4893" w14:textId="77777777" w:rsidTr="00C05FFE">
        <w:tc>
          <w:tcPr>
            <w:tcW w:w="1133" w:type="dxa"/>
          </w:tcPr>
          <w:p w14:paraId="14CE54F5" w14:textId="639BF8EF" w:rsidR="007526D4" w:rsidRPr="00FC6482" w:rsidRDefault="007526D4" w:rsidP="00855D93">
            <w:pPr>
              <w:rPr>
                <w:rFonts w:cs="Times New Roman"/>
                <w:b/>
                <w:sz w:val="20"/>
                <w:szCs w:val="20"/>
              </w:rPr>
            </w:pPr>
            <w:r w:rsidRPr="00FC6482">
              <w:rPr>
                <w:b/>
                <w:sz w:val="20"/>
                <w:szCs w:val="20"/>
              </w:rPr>
              <w:t>UFE</w:t>
            </w:r>
          </w:p>
        </w:tc>
        <w:tc>
          <w:tcPr>
            <w:tcW w:w="8260" w:type="dxa"/>
          </w:tcPr>
          <w:p w14:paraId="4E491855" w14:textId="77777777" w:rsidR="007526D4" w:rsidRPr="00FC6482" w:rsidRDefault="007526D4" w:rsidP="007526D4">
            <w:pPr>
              <w:rPr>
                <w:sz w:val="20"/>
                <w:szCs w:val="20"/>
              </w:rPr>
            </w:pPr>
            <w:r w:rsidRPr="00FC6482">
              <w:rPr>
                <w:sz w:val="20"/>
                <w:szCs w:val="20"/>
              </w:rPr>
              <w:t>Utilization Focused Evaluation</w:t>
            </w:r>
          </w:p>
          <w:p w14:paraId="4A9E0901" w14:textId="1BD4D055" w:rsidR="007526D4" w:rsidRPr="00FC6482" w:rsidRDefault="007526D4" w:rsidP="007526D4">
            <w:pPr>
              <w:rPr>
                <w:rFonts w:cs="Times New Roman"/>
                <w:sz w:val="20"/>
                <w:szCs w:val="20"/>
              </w:rPr>
            </w:pPr>
          </w:p>
        </w:tc>
      </w:tr>
      <w:tr w:rsidR="00630077" w:rsidRPr="00FC6482" w14:paraId="48AED0B1" w14:textId="77777777" w:rsidTr="00C05FFE">
        <w:tc>
          <w:tcPr>
            <w:tcW w:w="1133" w:type="dxa"/>
          </w:tcPr>
          <w:p w14:paraId="3C033E31" w14:textId="77777777" w:rsidR="00630077" w:rsidRPr="00FC6482" w:rsidRDefault="000E5E69" w:rsidP="00855D93">
            <w:pPr>
              <w:rPr>
                <w:rFonts w:cs="Times New Roman"/>
                <w:b/>
                <w:sz w:val="20"/>
                <w:szCs w:val="20"/>
              </w:rPr>
            </w:pPr>
            <w:r w:rsidRPr="00FC6482">
              <w:rPr>
                <w:rFonts w:cs="Times New Roman"/>
                <w:b/>
                <w:sz w:val="20"/>
                <w:szCs w:val="20"/>
              </w:rPr>
              <w:t>UNESCO</w:t>
            </w:r>
          </w:p>
        </w:tc>
        <w:tc>
          <w:tcPr>
            <w:tcW w:w="8260" w:type="dxa"/>
          </w:tcPr>
          <w:p w14:paraId="339A7CB4" w14:textId="61C5685E" w:rsidR="0029511A" w:rsidRPr="00FC6482" w:rsidRDefault="0029511A" w:rsidP="00FC6482">
            <w:pPr>
              <w:rPr>
                <w:rFonts w:cs="Times New Roman"/>
                <w:sz w:val="20"/>
                <w:szCs w:val="20"/>
              </w:rPr>
            </w:pPr>
            <w:r w:rsidRPr="00FC6482">
              <w:rPr>
                <w:rFonts w:cs="Times New Roman"/>
                <w:sz w:val="20"/>
                <w:szCs w:val="20"/>
              </w:rPr>
              <w:t>United Nations Educational, Scientific and Cultural Organization</w:t>
            </w:r>
          </w:p>
        </w:tc>
      </w:tr>
    </w:tbl>
    <w:p w14:paraId="75890531" w14:textId="77777777" w:rsidR="00EA7F3D" w:rsidRPr="00F67C66" w:rsidRDefault="00EA7F3D" w:rsidP="00630077">
      <w:r w:rsidRPr="00F67C66">
        <w:br w:type="page"/>
      </w:r>
    </w:p>
    <w:p w14:paraId="24992269" w14:textId="77777777" w:rsidR="00EA7F3D" w:rsidRPr="00F67C66" w:rsidRDefault="00EA7F3D" w:rsidP="00F73EB6">
      <w:pPr>
        <w:pStyle w:val="Heading1"/>
      </w:pPr>
      <w:bookmarkStart w:id="0" w:name="_Toc346940824"/>
      <w:bookmarkStart w:id="1" w:name="_Toc357183671"/>
      <w:r w:rsidRPr="00F67C66">
        <w:lastRenderedPageBreak/>
        <w:t>Executive summary</w:t>
      </w:r>
      <w:bookmarkEnd w:id="0"/>
      <w:bookmarkEnd w:id="1"/>
    </w:p>
    <w:p w14:paraId="21C9E87E" w14:textId="03E8672C" w:rsidR="00526B31" w:rsidRPr="00E33FFB" w:rsidRDefault="00D007D4" w:rsidP="00630077">
      <w:pPr>
        <w:rPr>
          <w:rFonts w:cs="Times New Roman"/>
        </w:rPr>
      </w:pPr>
      <w:r w:rsidRPr="00E33FFB">
        <w:rPr>
          <w:rFonts w:cs="Times New Roman"/>
        </w:rPr>
        <w:t xml:space="preserve">A number of challenges face </w:t>
      </w:r>
      <w:r w:rsidR="00074ADD">
        <w:rPr>
          <w:rFonts w:cs="Times New Roman"/>
        </w:rPr>
        <w:t>post-secondary</w:t>
      </w:r>
      <w:r w:rsidRPr="00E33FFB">
        <w:rPr>
          <w:rFonts w:cs="Times New Roman"/>
        </w:rPr>
        <w:t xml:space="preserve"> education in the 21st century in the so called political ‘Global South’</w:t>
      </w:r>
      <w:r w:rsidR="000C7589">
        <w:rPr>
          <w:rFonts w:cs="Times New Roman"/>
        </w:rPr>
        <w:t xml:space="preserve">, including ways to meet the growing demand for education in a context where universities </w:t>
      </w:r>
      <w:r w:rsidR="000C0D92">
        <w:rPr>
          <w:rFonts w:cs="Times New Roman"/>
        </w:rPr>
        <w:t xml:space="preserve">and colleges </w:t>
      </w:r>
      <w:r w:rsidR="000C7589">
        <w:rPr>
          <w:rFonts w:cs="Times New Roman"/>
        </w:rPr>
        <w:t>are under financial pressure, have limited human resources</w:t>
      </w:r>
      <w:r w:rsidR="007B321B">
        <w:rPr>
          <w:rFonts w:cs="Times New Roman"/>
        </w:rPr>
        <w:t xml:space="preserve"> and struggle to provide relevant, good quality and cost-effective teaching and learning materials. </w:t>
      </w:r>
      <w:r w:rsidR="000C0D92">
        <w:rPr>
          <w:rFonts w:cs="Times New Roman"/>
        </w:rPr>
        <w:t>A</w:t>
      </w:r>
      <w:r w:rsidR="00074B7D" w:rsidRPr="00E33FFB">
        <w:rPr>
          <w:rFonts w:cs="Times New Roman"/>
        </w:rPr>
        <w:t xml:space="preserve">ccording to UNESCO (2011) secondary schools across the globe have been accommodating nearly one hundred million additional students every decade, with the total number growing by 60% between 1990 and 2009. </w:t>
      </w:r>
      <w:r w:rsidR="00E33FFB">
        <w:rPr>
          <w:rFonts w:cs="Times New Roman"/>
        </w:rPr>
        <w:t>Consequently</w:t>
      </w:r>
      <w:r w:rsidR="00074B7D" w:rsidRPr="00E33FFB">
        <w:rPr>
          <w:rFonts w:cs="Times New Roman"/>
        </w:rPr>
        <w:t xml:space="preserve"> demand </w:t>
      </w:r>
      <w:r w:rsidRPr="00E33FFB">
        <w:rPr>
          <w:rFonts w:cs="Times New Roman"/>
        </w:rPr>
        <w:t>for</w:t>
      </w:r>
      <w:r w:rsidR="00526B31" w:rsidRPr="00E33FFB">
        <w:rPr>
          <w:rFonts w:cs="Times New Roman"/>
        </w:rPr>
        <w:t xml:space="preserve"> accessible, relevant, high-quality and </w:t>
      </w:r>
      <w:r w:rsidR="00A82E56" w:rsidRPr="00E33FFB">
        <w:rPr>
          <w:rFonts w:cs="Times New Roman"/>
        </w:rPr>
        <w:t>affordable</w:t>
      </w:r>
      <w:r w:rsidRPr="00E33FFB">
        <w:rPr>
          <w:rFonts w:cs="Times New Roman"/>
        </w:rPr>
        <w:t xml:space="preserve"> </w:t>
      </w:r>
      <w:r w:rsidR="00074ADD">
        <w:rPr>
          <w:rFonts w:cs="Times New Roman"/>
        </w:rPr>
        <w:t>post-secondary</w:t>
      </w:r>
      <w:r w:rsidRPr="00E33FFB">
        <w:rPr>
          <w:rFonts w:cs="Times New Roman"/>
        </w:rPr>
        <w:t xml:space="preserve"> education is increasing </w:t>
      </w:r>
      <w:r w:rsidR="00074B7D" w:rsidRPr="00E33FFB">
        <w:rPr>
          <w:rFonts w:cs="Times New Roman"/>
        </w:rPr>
        <w:t xml:space="preserve">as more countries – especially in the Global South </w:t>
      </w:r>
      <w:r w:rsidRPr="00E33FFB">
        <w:rPr>
          <w:rFonts w:cs="Times New Roman"/>
        </w:rPr>
        <w:t xml:space="preserve">- </w:t>
      </w:r>
      <w:r w:rsidR="00074B7D" w:rsidRPr="00E33FFB">
        <w:rPr>
          <w:rFonts w:cs="Times New Roman"/>
        </w:rPr>
        <w:t>approach universal primary education (UNESCO 2011).</w:t>
      </w:r>
      <w:r w:rsidR="00791C31">
        <w:rPr>
          <w:rFonts w:cs="Times New Roman"/>
        </w:rPr>
        <w:t xml:space="preserve"> </w:t>
      </w:r>
    </w:p>
    <w:p w14:paraId="59E8F526" w14:textId="77777777" w:rsidR="00034B45" w:rsidRPr="00855D93" w:rsidRDefault="00034B45" w:rsidP="00630077">
      <w:pPr>
        <w:rPr>
          <w:rFonts w:cs="Times New Roman"/>
        </w:rPr>
      </w:pPr>
    </w:p>
    <w:p w14:paraId="5911A8AA" w14:textId="2030CF02" w:rsidR="00470BEF" w:rsidRPr="00855D93" w:rsidRDefault="00034B45" w:rsidP="00630077">
      <w:pPr>
        <w:rPr>
          <w:rFonts w:cs="Times New Roman"/>
        </w:rPr>
      </w:pPr>
      <w:r w:rsidRPr="00855D93">
        <w:rPr>
          <w:rFonts w:cs="Times New Roman"/>
        </w:rPr>
        <w:t xml:space="preserve">Enabled by the ubiquity of the Internet, alternative intellectual property mechanisms </w:t>
      </w:r>
      <w:r w:rsidR="0062145A" w:rsidRPr="00855D93">
        <w:rPr>
          <w:rFonts w:cs="Times New Roman"/>
        </w:rPr>
        <w:t xml:space="preserve">such as Creative </w:t>
      </w:r>
      <w:r w:rsidR="0062145A" w:rsidRPr="00E33FFB">
        <w:rPr>
          <w:rFonts w:cs="Times New Roman"/>
        </w:rPr>
        <w:t xml:space="preserve">Commons, </w:t>
      </w:r>
      <w:r w:rsidR="00206A1A">
        <w:rPr>
          <w:rFonts w:cs="Times New Roman"/>
        </w:rPr>
        <w:t>and the growing ‘</w:t>
      </w:r>
      <w:r w:rsidRPr="00E33FFB">
        <w:rPr>
          <w:rFonts w:cs="Times New Roman"/>
        </w:rPr>
        <w:t>open</w:t>
      </w:r>
      <w:r w:rsidR="00206A1A">
        <w:rPr>
          <w:rFonts w:cs="Times New Roman"/>
        </w:rPr>
        <w:t>’</w:t>
      </w:r>
      <w:r w:rsidRPr="00E33FFB">
        <w:rPr>
          <w:rFonts w:cs="Times New Roman"/>
        </w:rPr>
        <w:t xml:space="preserve"> movement, the emergence of open educational resources (OER)</w:t>
      </w:r>
      <w:r w:rsidR="0055585A" w:rsidRPr="00855D93">
        <w:rPr>
          <w:rFonts w:cs="Times New Roman"/>
          <w:b/>
        </w:rPr>
        <w:t xml:space="preserve"> </w:t>
      </w:r>
      <w:r w:rsidR="0055585A" w:rsidRPr="00855D93">
        <w:rPr>
          <w:rFonts w:cs="Times New Roman"/>
        </w:rPr>
        <w:t>has</w:t>
      </w:r>
      <w:r w:rsidRPr="00855D93">
        <w:rPr>
          <w:rFonts w:cs="Times New Roman"/>
        </w:rPr>
        <w:t xml:space="preserve"> been hailed as a</w:t>
      </w:r>
      <w:r w:rsidR="00A53F73">
        <w:t xml:space="preserve"> potentially fruitful response to some of</w:t>
      </w:r>
      <w:r w:rsidRPr="00855D93">
        <w:rPr>
          <w:rFonts w:cs="Times New Roman"/>
        </w:rPr>
        <w:t xml:space="preserve"> the challenges faced by </w:t>
      </w:r>
      <w:r w:rsidR="00074ADD">
        <w:rPr>
          <w:rFonts w:cs="Times New Roman"/>
        </w:rPr>
        <w:t>post-secondary</w:t>
      </w:r>
      <w:r w:rsidRPr="00855D93">
        <w:rPr>
          <w:rFonts w:cs="Times New Roman"/>
        </w:rPr>
        <w:t xml:space="preserve"> education in the Global South. </w:t>
      </w:r>
      <w:r w:rsidR="00E33FFB">
        <w:rPr>
          <w:rStyle w:val="Emphasis"/>
          <w:rFonts w:cs="Times New Roman"/>
          <w:i w:val="0"/>
          <w:lang w:val="en-US"/>
        </w:rPr>
        <w:t xml:space="preserve">OER </w:t>
      </w:r>
      <w:r w:rsidR="00206A1A">
        <w:rPr>
          <w:rStyle w:val="Emphasis"/>
          <w:rFonts w:cs="Times New Roman"/>
          <w:i w:val="0"/>
          <w:lang w:val="en-US"/>
        </w:rPr>
        <w:t>can be</w:t>
      </w:r>
      <w:r w:rsidR="000F35F7">
        <w:rPr>
          <w:rFonts w:cs="Times New Roman"/>
        </w:rPr>
        <w:t xml:space="preserve"> briefly defined as </w:t>
      </w:r>
      <w:r w:rsidR="00D37DCE" w:rsidRPr="00855D93">
        <w:rPr>
          <w:rFonts w:cs="Times New Roman"/>
        </w:rPr>
        <w:t>“</w:t>
      </w:r>
      <w:r w:rsidR="002C0854" w:rsidRPr="0009100B">
        <w:rPr>
          <w:rFonts w:cs="Times New Roman"/>
        </w:rPr>
        <w:t>teaching, learning, and research resources that reside in the public domain or have been released under an intellectual property license that permits their free use and/or re-purposing by others</w:t>
      </w:r>
      <w:r w:rsidR="00D37DCE" w:rsidRPr="00855D93">
        <w:rPr>
          <w:rFonts w:cs="Times New Roman"/>
        </w:rPr>
        <w:t>”</w:t>
      </w:r>
      <w:r w:rsidR="00D37DCE" w:rsidRPr="00855D93">
        <w:rPr>
          <w:rStyle w:val="FootnoteReference"/>
          <w:rFonts w:cs="Times New Roman"/>
        </w:rPr>
        <w:footnoteReference w:id="1"/>
      </w:r>
      <w:r w:rsidR="00D37DCE" w:rsidRPr="00855D93">
        <w:rPr>
          <w:rFonts w:cs="Times New Roman"/>
        </w:rPr>
        <w:t xml:space="preserve">. </w:t>
      </w:r>
    </w:p>
    <w:p w14:paraId="15807740" w14:textId="77777777" w:rsidR="00470BEF" w:rsidRDefault="00470BEF" w:rsidP="00630077">
      <w:pPr>
        <w:rPr>
          <w:rFonts w:cs="Times New Roman"/>
        </w:rPr>
      </w:pPr>
    </w:p>
    <w:p w14:paraId="50F3F844" w14:textId="05CAAF59" w:rsidR="00017587" w:rsidRDefault="00206A1A" w:rsidP="00E11F3B">
      <w:pPr>
        <w:rPr>
          <w:rFonts w:cs="Times New Roman"/>
        </w:rPr>
      </w:pPr>
      <w:r>
        <w:rPr>
          <w:rFonts w:cs="Times New Roman"/>
        </w:rPr>
        <w:t>Along with other ‘</w:t>
      </w:r>
      <w:r w:rsidR="0086430B">
        <w:rPr>
          <w:rFonts w:cs="Times New Roman"/>
        </w:rPr>
        <w:t>open initiatives</w:t>
      </w:r>
      <w:r>
        <w:rPr>
          <w:rFonts w:cs="Times New Roman"/>
        </w:rPr>
        <w:t>’</w:t>
      </w:r>
      <w:r w:rsidR="0086430B">
        <w:rPr>
          <w:rFonts w:cs="Times New Roman"/>
        </w:rPr>
        <w:t xml:space="preserve"> such as open source software, open access, open data</w:t>
      </w:r>
      <w:r w:rsidR="00BA48DF">
        <w:rPr>
          <w:rFonts w:cs="Times New Roman"/>
        </w:rPr>
        <w:t>, open educational practices</w:t>
      </w:r>
      <w:r w:rsidR="0086430B">
        <w:rPr>
          <w:rFonts w:cs="Times New Roman"/>
        </w:rPr>
        <w:t xml:space="preserve">, </w:t>
      </w:r>
      <w:r w:rsidR="000C0D92">
        <w:rPr>
          <w:rFonts w:cs="Times New Roman"/>
        </w:rPr>
        <w:t xml:space="preserve">massive open online courses (MOOCs), </w:t>
      </w:r>
      <w:r w:rsidR="005D5815">
        <w:rPr>
          <w:rFonts w:cs="Times New Roman"/>
        </w:rPr>
        <w:t>OER</w:t>
      </w:r>
      <w:r w:rsidR="0086430B">
        <w:rPr>
          <w:rFonts w:cs="Times New Roman"/>
        </w:rPr>
        <w:t xml:space="preserve"> are increasingly </w:t>
      </w:r>
      <w:r w:rsidR="007B321B">
        <w:rPr>
          <w:rFonts w:cs="Times New Roman"/>
        </w:rPr>
        <w:t xml:space="preserve">becoming a visible phenomenon around the globe. </w:t>
      </w:r>
      <w:r w:rsidR="00301F22">
        <w:rPr>
          <w:rFonts w:cs="Times New Roman"/>
        </w:rPr>
        <w:t>OER have been made available</w:t>
      </w:r>
      <w:r w:rsidR="00BA48DF">
        <w:rPr>
          <w:rFonts w:cs="Times New Roman"/>
        </w:rPr>
        <w:t xml:space="preserve"> </w:t>
      </w:r>
      <w:r w:rsidR="0006180B">
        <w:rPr>
          <w:rFonts w:cs="Times New Roman"/>
        </w:rPr>
        <w:t xml:space="preserve">through a range of OER initiatives, repositories and portals (e.g. MIT Open Courseware, Open University’s OpenLearn, </w:t>
      </w:r>
      <w:r w:rsidR="00B6176B">
        <w:rPr>
          <w:rFonts w:cs="Times New Roman"/>
        </w:rPr>
        <w:t xml:space="preserve">Washington State’s Open Course Library, Khan Academy). </w:t>
      </w:r>
      <w:r w:rsidR="000A1F95">
        <w:rPr>
          <w:rFonts w:cs="Times New Roman"/>
        </w:rPr>
        <w:t xml:space="preserve">As an indication of the expectation of the potential benefit of OER to widen access to quality education, </w:t>
      </w:r>
      <w:r w:rsidR="00450A58">
        <w:rPr>
          <w:rFonts w:cs="Times New Roman"/>
        </w:rPr>
        <w:t>UNESCO released the Paris OER Declaration at the World OER Congress in June 2012</w:t>
      </w:r>
      <w:r w:rsidR="00450A58">
        <w:rPr>
          <w:rStyle w:val="FootnoteReference"/>
          <w:rFonts w:cs="Times New Roman"/>
        </w:rPr>
        <w:footnoteReference w:id="2"/>
      </w:r>
      <w:r w:rsidR="00450A58">
        <w:rPr>
          <w:rFonts w:cs="Times New Roman"/>
        </w:rPr>
        <w:t>, following on earlier calls for opening up education, e.g. the Cape Town Open Education Declaration</w:t>
      </w:r>
      <w:r w:rsidR="00450A58">
        <w:rPr>
          <w:rStyle w:val="FootnoteReference"/>
          <w:rFonts w:cs="Times New Roman"/>
        </w:rPr>
        <w:footnoteReference w:id="3"/>
      </w:r>
      <w:r w:rsidR="00863207">
        <w:rPr>
          <w:rFonts w:cs="Times New Roman"/>
        </w:rPr>
        <w:t>, funding allocated to OER development in the US</w:t>
      </w:r>
      <w:r w:rsidR="00863207">
        <w:rPr>
          <w:rStyle w:val="FootnoteReference"/>
          <w:rFonts w:cs="Times New Roman"/>
        </w:rPr>
        <w:footnoteReference w:id="4"/>
      </w:r>
      <w:r w:rsidR="00863207">
        <w:rPr>
          <w:rFonts w:cs="Times New Roman"/>
        </w:rPr>
        <w:t xml:space="preserve"> </w:t>
      </w:r>
      <w:r w:rsidR="00091C4B">
        <w:rPr>
          <w:rFonts w:cs="Times New Roman"/>
        </w:rPr>
        <w:t>and more recent priorities identified by the European Commission (2012)</w:t>
      </w:r>
      <w:r w:rsidR="00863207">
        <w:rPr>
          <w:rFonts w:cs="Times New Roman"/>
        </w:rPr>
        <w:t>.</w:t>
      </w:r>
      <w:r w:rsidR="0029631A">
        <w:rPr>
          <w:rFonts w:cs="Times New Roman"/>
        </w:rPr>
        <w:t xml:space="preserve"> </w:t>
      </w:r>
      <w:r w:rsidR="00017587">
        <w:rPr>
          <w:rFonts w:cs="Times New Roman"/>
        </w:rPr>
        <w:t xml:space="preserve">A </w:t>
      </w:r>
      <w:r w:rsidR="0029631A">
        <w:rPr>
          <w:rFonts w:cs="Times New Roman"/>
        </w:rPr>
        <w:t>few</w:t>
      </w:r>
      <w:r w:rsidR="00017587">
        <w:rPr>
          <w:rFonts w:cs="Times New Roman"/>
        </w:rPr>
        <w:t xml:space="preserve"> governments</w:t>
      </w:r>
      <w:r w:rsidR="0029631A">
        <w:rPr>
          <w:rFonts w:cs="Times New Roman"/>
        </w:rPr>
        <w:t xml:space="preserve"> in the Global South</w:t>
      </w:r>
      <w:r w:rsidR="00017587">
        <w:rPr>
          <w:rFonts w:cs="Times New Roman"/>
        </w:rPr>
        <w:t xml:space="preserve"> have developed, or are in the process of developing, policies that support open initiatives including open source software</w:t>
      </w:r>
      <w:r w:rsidR="00BD632F">
        <w:rPr>
          <w:rStyle w:val="FootnoteReference"/>
          <w:rFonts w:cs="Times New Roman"/>
        </w:rPr>
        <w:footnoteReference w:id="5"/>
      </w:r>
      <w:r w:rsidR="00017587">
        <w:rPr>
          <w:rFonts w:cs="Times New Roman"/>
        </w:rPr>
        <w:t xml:space="preserve">, open access, </w:t>
      </w:r>
      <w:r w:rsidR="00BD632F">
        <w:rPr>
          <w:rFonts w:cs="Times New Roman"/>
        </w:rPr>
        <w:t>open data</w:t>
      </w:r>
      <w:r w:rsidR="00BD632F">
        <w:rPr>
          <w:rStyle w:val="FootnoteReference"/>
          <w:rFonts w:cs="Times New Roman"/>
        </w:rPr>
        <w:footnoteReference w:id="6"/>
      </w:r>
      <w:r w:rsidR="00336C3D">
        <w:rPr>
          <w:rFonts w:cs="Times New Roman"/>
        </w:rPr>
        <w:t xml:space="preserve"> and </w:t>
      </w:r>
      <w:r w:rsidR="0029631A">
        <w:rPr>
          <w:rFonts w:cs="Times New Roman"/>
        </w:rPr>
        <w:t xml:space="preserve">more recently </w:t>
      </w:r>
      <w:r w:rsidR="00336C3D">
        <w:rPr>
          <w:rFonts w:cs="Times New Roman"/>
        </w:rPr>
        <w:t>open educational resources</w:t>
      </w:r>
      <w:r w:rsidR="0029631A">
        <w:rPr>
          <w:rStyle w:val="FootnoteReference"/>
          <w:rFonts w:cs="Times New Roman"/>
        </w:rPr>
        <w:footnoteReference w:id="7"/>
      </w:r>
      <w:r w:rsidR="000F450E">
        <w:rPr>
          <w:rFonts w:cs="Times New Roman"/>
        </w:rPr>
        <w:t>.</w:t>
      </w:r>
    </w:p>
    <w:p w14:paraId="063FD0F3" w14:textId="77777777" w:rsidR="000A1F95" w:rsidRDefault="000A1F95" w:rsidP="00E11F3B">
      <w:pPr>
        <w:rPr>
          <w:rFonts w:cs="Times New Roman"/>
        </w:rPr>
      </w:pPr>
    </w:p>
    <w:p w14:paraId="3FF23F2A" w14:textId="772EC2D3" w:rsidR="0075313E" w:rsidRDefault="00E11F3B" w:rsidP="000900C7">
      <w:pPr>
        <w:autoSpaceDE w:val="0"/>
        <w:autoSpaceDN w:val="0"/>
        <w:adjustRightInd w:val="0"/>
      </w:pPr>
      <w:r>
        <w:rPr>
          <w:rFonts w:cs="Times New Roman"/>
        </w:rPr>
        <w:t xml:space="preserve">While some research is emerging on </w:t>
      </w:r>
      <w:r w:rsidR="000900C7">
        <w:rPr>
          <w:rFonts w:cs="Times New Roman"/>
        </w:rPr>
        <w:t>the use and impact of</w:t>
      </w:r>
      <w:r>
        <w:rPr>
          <w:rFonts w:cs="Times New Roman"/>
        </w:rPr>
        <w:t xml:space="preserve"> OER </w:t>
      </w:r>
      <w:r w:rsidR="000900C7">
        <w:rPr>
          <w:rFonts w:cs="Times New Roman"/>
        </w:rPr>
        <w:t>in</w:t>
      </w:r>
      <w:r>
        <w:rPr>
          <w:rFonts w:cs="Times New Roman"/>
        </w:rPr>
        <w:t xml:space="preserve"> addressing </w:t>
      </w:r>
      <w:r w:rsidR="000A1F95">
        <w:rPr>
          <w:rFonts w:cs="Times New Roman"/>
        </w:rPr>
        <w:t xml:space="preserve">these </w:t>
      </w:r>
      <w:r>
        <w:rPr>
          <w:rFonts w:cs="Times New Roman"/>
        </w:rPr>
        <w:t>pressing educational challenges, most of this research is happening in the Global North (</w:t>
      </w:r>
      <w:r w:rsidR="00E85035">
        <w:rPr>
          <w:rFonts w:cs="Times New Roman"/>
        </w:rPr>
        <w:t xml:space="preserve">Allen &amp; Seaman 2012; </w:t>
      </w:r>
      <w:r w:rsidR="00E85035" w:rsidRPr="009F6A4C">
        <w:t>Carson, Kanchanaraksa, Gooding, M</w:t>
      </w:r>
      <w:r w:rsidR="00E85035">
        <w:t>ulder &amp; Schuwer 2012</w:t>
      </w:r>
      <w:r>
        <w:rPr>
          <w:rFonts w:cs="Times New Roman"/>
        </w:rPr>
        <w:t xml:space="preserve">). Research on the efficacy of OER in the Global South is embryonic and primarily focused on specific projects, for example the </w:t>
      </w:r>
      <w:r>
        <w:t>Teacher Education in Sub-Saharan Africa (TESSA)</w:t>
      </w:r>
      <w:r>
        <w:rPr>
          <w:rStyle w:val="FootnoteReference"/>
        </w:rPr>
        <w:footnoteReference w:id="8"/>
      </w:r>
      <w:r>
        <w:t xml:space="preserve"> </w:t>
      </w:r>
      <w:r w:rsidR="006669CA">
        <w:t>project (</w:t>
      </w:r>
      <w:r w:rsidR="006669CA" w:rsidRPr="00F67C66">
        <w:t>Wolfenden, Buckler &amp;</w:t>
      </w:r>
      <w:r w:rsidR="006669CA">
        <w:t xml:space="preserve"> </w:t>
      </w:r>
      <w:r w:rsidR="006669CA" w:rsidRPr="00F67C66">
        <w:t>Keraro</w:t>
      </w:r>
      <w:r w:rsidR="006669CA">
        <w:t xml:space="preserve"> 2012)</w:t>
      </w:r>
      <w:r w:rsidR="00301F22">
        <w:t>,</w:t>
      </w:r>
      <w:r w:rsidR="0075313E">
        <w:t xml:space="preserve"> </w:t>
      </w:r>
      <w:r w:rsidR="00206A1A">
        <w:t xml:space="preserve">the </w:t>
      </w:r>
      <w:r w:rsidRPr="006C3270">
        <w:t>Health OER Inter-Institutional Project</w:t>
      </w:r>
      <w:r>
        <w:rPr>
          <w:rStyle w:val="FootnoteReference"/>
        </w:rPr>
        <w:footnoteReference w:id="9"/>
      </w:r>
      <w:r w:rsidR="000A1F95">
        <w:t xml:space="preserve"> (Harley 2011</w:t>
      </w:r>
      <w:r w:rsidR="00301F22">
        <w:t xml:space="preserve">) and </w:t>
      </w:r>
      <w:r w:rsidR="00206A1A">
        <w:t xml:space="preserve">the </w:t>
      </w:r>
      <w:r w:rsidR="00301F22">
        <w:t>OER project at the University of Cape Town (</w:t>
      </w:r>
      <w:r w:rsidR="0075313E">
        <w:t>Hodgkinson-Williams, Paskevicius, Cox,</w:t>
      </w:r>
      <w:r w:rsidR="00ED00A5">
        <w:t xml:space="preserve"> Shaikh, </w:t>
      </w:r>
      <w:proofErr w:type="gramStart"/>
      <w:r w:rsidR="00ED00A5">
        <w:t>Czerniewicz</w:t>
      </w:r>
      <w:proofErr w:type="gramEnd"/>
      <w:r w:rsidR="00ED00A5">
        <w:t xml:space="preserve"> &amp; Lee-Pan </w:t>
      </w:r>
      <w:r w:rsidR="0075313E">
        <w:t xml:space="preserve">2013). A recently published study on OER in Asia has yielded research on the extent and practice of OER use </w:t>
      </w:r>
      <w:r w:rsidR="00AA4C24">
        <w:t xml:space="preserve">in </w:t>
      </w:r>
      <w:r w:rsidR="00206A1A">
        <w:t>h</w:t>
      </w:r>
      <w:r w:rsidR="00AA4C24">
        <w:t>igher education in Indonesia (Da</w:t>
      </w:r>
      <w:r w:rsidR="00DA44BB">
        <w:t>r</w:t>
      </w:r>
      <w:r w:rsidR="00AA4C24">
        <w:t>yono &amp; Belawati 2013), Malaysia (Abeywardena, Dhanarajan &amp; Lim 2013), Pakistan (Malik, 2013), the Philippines (Arinto &amp; Cantada 2013)</w:t>
      </w:r>
      <w:r w:rsidR="000F27A5">
        <w:t xml:space="preserve"> amongst others. </w:t>
      </w:r>
      <w:r w:rsidR="00563A5B">
        <w:t>With respect to Latin America, Torres notes tha</w:t>
      </w:r>
      <w:r w:rsidR="00ED00A5">
        <w:t>t OER is still in its early stag</w:t>
      </w:r>
      <w:r w:rsidR="00563A5B">
        <w:t>es</w:t>
      </w:r>
      <w:r w:rsidR="000900C7">
        <w:t>,</w:t>
      </w:r>
      <w:r w:rsidR="00563A5B">
        <w:t xml:space="preserve"> but that the </w:t>
      </w:r>
      <w:r w:rsidR="00563A5B" w:rsidRPr="00563A5B">
        <w:t>OportUnidad</w:t>
      </w:r>
      <w:r w:rsidR="00563A5B">
        <w:rPr>
          <w:rStyle w:val="FootnoteReference"/>
        </w:rPr>
        <w:footnoteReference w:id="10"/>
      </w:r>
      <w:r w:rsidR="00563A5B" w:rsidRPr="00563A5B">
        <w:t xml:space="preserve"> project</w:t>
      </w:r>
      <w:r w:rsidR="000900C7">
        <w:t xml:space="preserve"> plans to </w:t>
      </w:r>
      <w:r w:rsidR="000900C7" w:rsidRPr="000900C7">
        <w:t xml:space="preserve">provide a </w:t>
      </w:r>
      <w:r w:rsidR="000900C7">
        <w:t>“</w:t>
      </w:r>
      <w:r w:rsidR="000900C7" w:rsidRPr="000900C7">
        <w:t>comprehensive set of guidelines on pedagogical</w:t>
      </w:r>
      <w:r w:rsidR="000900C7">
        <w:t xml:space="preserve"> </w:t>
      </w:r>
      <w:r w:rsidR="000900C7" w:rsidRPr="000900C7">
        <w:t xml:space="preserve">approaches, </w:t>
      </w:r>
      <w:r w:rsidR="000900C7" w:rsidRPr="000900C7">
        <w:lastRenderedPageBreak/>
        <w:t>technological solutions, organizational frameworks and procedures, institutional</w:t>
      </w:r>
      <w:r w:rsidR="000900C7">
        <w:t xml:space="preserve"> </w:t>
      </w:r>
      <w:r w:rsidR="000900C7" w:rsidRPr="000900C7">
        <w:t>business models and cooperative models that are relevant to the development of OER initiatives</w:t>
      </w:r>
      <w:r w:rsidR="000900C7">
        <w:t>” (2013:86).</w:t>
      </w:r>
    </w:p>
    <w:p w14:paraId="53DBB7D6" w14:textId="7044FBE6" w:rsidR="00D06329" w:rsidRPr="00563A5B" w:rsidRDefault="00D06329" w:rsidP="00BC66EF">
      <w:pPr>
        <w:pStyle w:val="Default"/>
        <w:rPr>
          <w:rFonts w:ascii="Times New Roman" w:hAnsi="Times New Roman" w:cstheme="minorBidi"/>
          <w:color w:val="auto"/>
          <w:sz w:val="22"/>
          <w:szCs w:val="22"/>
        </w:rPr>
      </w:pPr>
    </w:p>
    <w:p w14:paraId="4496F2E7" w14:textId="77777777" w:rsidR="00534442" w:rsidRDefault="00D06329" w:rsidP="00534442">
      <w:r>
        <w:t>Recent critiques of OER (Knox 2013a, 2013b) suggest that more robust OER research is required to move beyond the rhetoric and establish “</w:t>
      </w:r>
      <w:r>
        <w:rPr>
          <w:lang w:val="en"/>
        </w:rPr>
        <w:t xml:space="preserve">if the provision of open educational resources (OER) can realistically overcome the educational gap and foster educational justice” (Richter &amp; McPherson 2012: 201). </w:t>
      </w:r>
      <w:r w:rsidR="005A578A" w:rsidRPr="00BC5D3B">
        <w:t xml:space="preserve">A stronger evidence base on OER would allow governments </w:t>
      </w:r>
      <w:r w:rsidR="005A578A">
        <w:t xml:space="preserve">in the Global South </w:t>
      </w:r>
      <w:r w:rsidR="005A578A" w:rsidRPr="00BC5D3B">
        <w:t xml:space="preserve">to move beyond </w:t>
      </w:r>
      <w:r w:rsidR="005A578A">
        <w:t xml:space="preserve">the rhetoric </w:t>
      </w:r>
      <w:r w:rsidR="005A578A" w:rsidRPr="00BC5D3B">
        <w:t xml:space="preserve">based on </w:t>
      </w:r>
      <w:r w:rsidR="005A578A">
        <w:t>appealing</w:t>
      </w:r>
      <w:r w:rsidR="005A578A" w:rsidRPr="00BC5D3B">
        <w:t xml:space="preserve"> claims and propositions to evidence-based </w:t>
      </w:r>
      <w:r w:rsidR="005A578A">
        <w:t>educational</w:t>
      </w:r>
      <w:r w:rsidR="005A578A" w:rsidRPr="00BC5D3B">
        <w:t xml:space="preserve"> policies which effectively </w:t>
      </w:r>
      <w:r w:rsidR="005A578A">
        <w:t>address the challenges faced by post-secondary education.</w:t>
      </w:r>
    </w:p>
    <w:p w14:paraId="5F740A54" w14:textId="77777777" w:rsidR="00534442" w:rsidRDefault="00534442" w:rsidP="00534442"/>
    <w:p w14:paraId="7875D481" w14:textId="50EF38E4" w:rsidR="00255FD2" w:rsidRDefault="00627153" w:rsidP="00534442">
      <w:r w:rsidRPr="00346A6D">
        <w:t>The general objective of this research programme is</w:t>
      </w:r>
      <w:r w:rsidR="00346A6D" w:rsidRPr="00346A6D">
        <w:t xml:space="preserve"> to improve educational policy, practice, and research in developing countries by better understanding the use and impact of OER.</w:t>
      </w:r>
      <w:r w:rsidR="00346A6D">
        <w:t xml:space="preserve"> </w:t>
      </w:r>
      <w:r w:rsidR="00C24B66" w:rsidRPr="00346A6D">
        <w:t>The specific o</w:t>
      </w:r>
      <w:r w:rsidR="00255FD2" w:rsidRPr="00346A6D">
        <w:t>bjectives of the project are to (1) b</w:t>
      </w:r>
      <w:r w:rsidR="00C24B66" w:rsidRPr="00346A6D">
        <w:t xml:space="preserve">uild </w:t>
      </w:r>
      <w:r w:rsidR="00300CAF" w:rsidRPr="00346A6D">
        <w:t>an</w:t>
      </w:r>
      <w:r w:rsidR="00C24B66" w:rsidRPr="00346A6D">
        <w:t xml:space="preserve"> empirical knowledge base on </w:t>
      </w:r>
      <w:r w:rsidR="00346A6D" w:rsidRPr="00534442">
        <w:t>the use and impact of OER focusing on post-secondary education</w:t>
      </w:r>
      <w:r w:rsidR="00255FD2" w:rsidRPr="00346A6D">
        <w:t>; (2) d</w:t>
      </w:r>
      <w:r w:rsidR="00C24B66" w:rsidRPr="00346A6D">
        <w:t>evelop the capacity of OER researchers</w:t>
      </w:r>
      <w:r w:rsidR="00255FD2" w:rsidRPr="00346A6D">
        <w:t xml:space="preserve">; (3); </w:t>
      </w:r>
      <w:r w:rsidR="00534442" w:rsidRPr="00346A6D">
        <w:t>build a network of OER scholars</w:t>
      </w:r>
      <w:r w:rsidR="00534442">
        <w:t xml:space="preserve">; and (4) </w:t>
      </w:r>
      <w:r w:rsidR="00255FD2" w:rsidRPr="00346A6D">
        <w:t>c</w:t>
      </w:r>
      <w:r w:rsidR="00C24B66" w:rsidRPr="00346A6D">
        <w:t>ommunicate research to</w:t>
      </w:r>
      <w:r w:rsidR="001A03B4" w:rsidRPr="00346A6D">
        <w:t xml:space="preserve"> inform </w:t>
      </w:r>
      <w:r w:rsidR="005D5815" w:rsidRPr="00346A6D">
        <w:t>education</w:t>
      </w:r>
      <w:r w:rsidR="00534442">
        <w:t xml:space="preserve"> policy and practice.</w:t>
      </w:r>
    </w:p>
    <w:p w14:paraId="1C40BED5" w14:textId="77777777" w:rsidR="00346A6D" w:rsidRPr="00346A6D" w:rsidRDefault="00346A6D" w:rsidP="00255FD2"/>
    <w:p w14:paraId="5B66620E" w14:textId="166B883E" w:rsidR="00034B45" w:rsidRPr="00855D93" w:rsidRDefault="00CB0E1C" w:rsidP="00630077">
      <w:pPr>
        <w:rPr>
          <w:rFonts w:cs="Times New Roman"/>
        </w:rPr>
      </w:pPr>
      <w:r w:rsidRPr="00346A6D">
        <w:t>As a number</w:t>
      </w:r>
      <w:r w:rsidRPr="00855D93">
        <w:rPr>
          <w:rFonts w:cs="Times New Roman"/>
        </w:rPr>
        <w:t xml:space="preserve"> of philanthropic foundations and a few governments have already committed substantial funding to OER initiatives</w:t>
      </w:r>
      <w:r w:rsidR="001A03B4">
        <w:rPr>
          <w:rFonts w:cs="Times New Roman"/>
        </w:rPr>
        <w:t>,</w:t>
      </w:r>
      <w:r w:rsidRPr="00855D93">
        <w:rPr>
          <w:rFonts w:cs="Times New Roman"/>
        </w:rPr>
        <w:t xml:space="preserve"> and </w:t>
      </w:r>
      <w:r w:rsidRPr="00855D93">
        <w:rPr>
          <w:rFonts w:cs="Times New Roman"/>
          <w:iCs/>
          <w:lang w:eastAsia="en-ZA"/>
        </w:rPr>
        <w:t xml:space="preserve">international agencies </w:t>
      </w:r>
      <w:r w:rsidR="004C1575">
        <w:rPr>
          <w:rFonts w:cs="Times New Roman"/>
          <w:iCs/>
          <w:lang w:eastAsia="en-ZA"/>
        </w:rPr>
        <w:t xml:space="preserve">such as UNESCO and the Commonwealth of Learning </w:t>
      </w:r>
      <w:r w:rsidR="008839AB">
        <w:rPr>
          <w:rFonts w:cs="Times New Roman"/>
          <w:iCs/>
          <w:lang w:eastAsia="en-ZA"/>
        </w:rPr>
        <w:t xml:space="preserve">(COL) </w:t>
      </w:r>
      <w:r w:rsidR="004F6518">
        <w:rPr>
          <w:rFonts w:cs="Times New Roman"/>
          <w:iCs/>
          <w:lang w:eastAsia="en-ZA"/>
        </w:rPr>
        <w:t>have called</w:t>
      </w:r>
      <w:r w:rsidRPr="00855D93">
        <w:rPr>
          <w:rFonts w:cs="Times New Roman"/>
          <w:iCs/>
          <w:lang w:eastAsia="en-ZA"/>
        </w:rPr>
        <w:t xml:space="preserve"> for extended commitment to OER, especially by countries in the Global South, i</w:t>
      </w:r>
      <w:r w:rsidR="002F2D8B" w:rsidRPr="00855D93">
        <w:rPr>
          <w:rFonts w:cs="Times New Roman"/>
        </w:rPr>
        <w:t>t is necessary to</w:t>
      </w:r>
      <w:r w:rsidR="00BC02A1">
        <w:rPr>
          <w:rFonts w:cs="Times New Roman"/>
        </w:rPr>
        <w:t xml:space="preserve"> search for evidence of </w:t>
      </w:r>
      <w:r w:rsidR="004F6518">
        <w:rPr>
          <w:rFonts w:cs="Times New Roman"/>
        </w:rPr>
        <w:t xml:space="preserve">how </w:t>
      </w:r>
      <w:r w:rsidR="00BC02A1">
        <w:rPr>
          <w:rFonts w:cs="Times New Roman"/>
        </w:rPr>
        <w:t xml:space="preserve">OER creation and use </w:t>
      </w:r>
      <w:r w:rsidR="004F6518">
        <w:rPr>
          <w:rFonts w:cs="Times New Roman"/>
        </w:rPr>
        <w:t xml:space="preserve">are influencing educational practices and policy in the </w:t>
      </w:r>
      <w:r w:rsidR="00CB5EB0">
        <w:rPr>
          <w:rFonts w:cs="Times New Roman"/>
        </w:rPr>
        <w:t>Global South</w:t>
      </w:r>
      <w:r w:rsidR="008839AB">
        <w:rPr>
          <w:rFonts w:cs="Times New Roman"/>
        </w:rPr>
        <w:t>. This will help</w:t>
      </w:r>
      <w:r w:rsidR="00B31648" w:rsidRPr="00855D93">
        <w:rPr>
          <w:rFonts w:cs="Times New Roman"/>
        </w:rPr>
        <w:t xml:space="preserve"> to ensure that </w:t>
      </w:r>
      <w:r w:rsidR="006362BE">
        <w:rPr>
          <w:rFonts w:cs="Times New Roman"/>
        </w:rPr>
        <w:t>education</w:t>
      </w:r>
      <w:r w:rsidR="00B31648" w:rsidRPr="00855D93">
        <w:rPr>
          <w:rFonts w:cs="Times New Roman"/>
        </w:rPr>
        <w:t xml:space="preserve"> policy development initiatives and </w:t>
      </w:r>
      <w:r w:rsidR="00275D4F" w:rsidRPr="00855D93">
        <w:rPr>
          <w:rFonts w:cs="Times New Roman"/>
        </w:rPr>
        <w:t xml:space="preserve">further </w:t>
      </w:r>
      <w:r w:rsidR="00B31648" w:rsidRPr="00855D93">
        <w:rPr>
          <w:rFonts w:cs="Times New Roman"/>
        </w:rPr>
        <w:t xml:space="preserve">expenditure by philanthropic foundations and governments </w:t>
      </w:r>
      <w:r w:rsidR="008839AB">
        <w:rPr>
          <w:rFonts w:cs="Times New Roman"/>
        </w:rPr>
        <w:t>are</w:t>
      </w:r>
      <w:r w:rsidR="00B31648" w:rsidRPr="00855D93">
        <w:rPr>
          <w:rFonts w:cs="Times New Roman"/>
        </w:rPr>
        <w:t xml:space="preserve"> </w:t>
      </w:r>
      <w:r w:rsidR="00CB5EB0">
        <w:rPr>
          <w:rFonts w:cs="Times New Roman"/>
        </w:rPr>
        <w:t xml:space="preserve">indeed </w:t>
      </w:r>
      <w:r w:rsidR="00795D1B" w:rsidRPr="00855D93">
        <w:rPr>
          <w:rFonts w:cs="Times New Roman"/>
        </w:rPr>
        <w:t>achieving the outcomes</w:t>
      </w:r>
      <w:r w:rsidR="00B31648" w:rsidRPr="00855D93">
        <w:rPr>
          <w:rFonts w:cs="Times New Roman"/>
        </w:rPr>
        <w:t xml:space="preserve"> </w:t>
      </w:r>
      <w:r w:rsidR="00795D1B" w:rsidRPr="00855D93">
        <w:rPr>
          <w:rFonts w:cs="Times New Roman"/>
        </w:rPr>
        <w:t xml:space="preserve">of </w:t>
      </w:r>
      <w:r w:rsidR="001A03B4">
        <w:rPr>
          <w:rFonts w:cs="Times New Roman"/>
        </w:rPr>
        <w:t xml:space="preserve">resourcing </w:t>
      </w:r>
      <w:r w:rsidR="00795D1B" w:rsidRPr="00855D93">
        <w:rPr>
          <w:rFonts w:cs="Times New Roman"/>
        </w:rPr>
        <w:t xml:space="preserve">easily accessible, socially acceptable, high quality and affordable </w:t>
      </w:r>
      <w:r w:rsidR="00074ADD">
        <w:rPr>
          <w:rFonts w:cs="Times New Roman"/>
        </w:rPr>
        <w:t>post-secondary</w:t>
      </w:r>
      <w:r w:rsidR="00795D1B" w:rsidRPr="00855D93">
        <w:rPr>
          <w:rFonts w:cs="Times New Roman"/>
        </w:rPr>
        <w:t xml:space="preserve"> education in the Global South.</w:t>
      </w:r>
    </w:p>
    <w:p w14:paraId="01CCA368" w14:textId="77777777" w:rsidR="00D37DCE" w:rsidRPr="008839AB" w:rsidRDefault="00D37DCE" w:rsidP="00630077">
      <w:pPr>
        <w:rPr>
          <w:rFonts w:cs="Times New Roman"/>
          <w:iCs/>
          <w:lang w:eastAsia="en-ZA"/>
        </w:rPr>
      </w:pPr>
    </w:p>
    <w:p w14:paraId="428D52BC" w14:textId="345D6D55" w:rsidR="00CB5EB0" w:rsidRDefault="00034B45" w:rsidP="00CB5EB0">
      <w:pPr>
        <w:rPr>
          <w:rFonts w:cs="Times New Roman"/>
          <w:iCs/>
          <w:lang w:eastAsia="en-ZA"/>
        </w:rPr>
      </w:pPr>
      <w:r w:rsidRPr="00855D93">
        <w:rPr>
          <w:rFonts w:cs="Times New Roman"/>
          <w:iCs/>
          <w:lang w:eastAsia="en-ZA"/>
        </w:rPr>
        <w:t xml:space="preserve">Using </w:t>
      </w:r>
      <w:r w:rsidR="002966DF" w:rsidRPr="00855D93">
        <w:rPr>
          <w:rFonts w:cs="Times New Roman"/>
          <w:iCs/>
          <w:lang w:eastAsia="en-ZA"/>
        </w:rPr>
        <w:t xml:space="preserve">desktop regional reviews, </w:t>
      </w:r>
      <w:r w:rsidRPr="00855D93">
        <w:rPr>
          <w:rFonts w:cs="Times New Roman"/>
          <w:iCs/>
          <w:lang w:eastAsia="en-ZA"/>
        </w:rPr>
        <w:t>cross-regional surveys, cross regional and country case studies</w:t>
      </w:r>
      <w:r w:rsidR="00C52139">
        <w:rPr>
          <w:rFonts w:cs="Times New Roman"/>
          <w:iCs/>
          <w:lang w:eastAsia="en-ZA"/>
        </w:rPr>
        <w:t>,</w:t>
      </w:r>
      <w:r w:rsidRPr="00855D93">
        <w:rPr>
          <w:rFonts w:cs="Times New Roman"/>
          <w:iCs/>
          <w:lang w:eastAsia="en-ZA"/>
        </w:rPr>
        <w:t xml:space="preserve"> action research studies</w:t>
      </w:r>
      <w:r w:rsidR="00C52139">
        <w:rPr>
          <w:rFonts w:cs="Times New Roman"/>
          <w:iCs/>
          <w:lang w:eastAsia="en-ZA"/>
        </w:rPr>
        <w:t xml:space="preserve"> and </w:t>
      </w:r>
      <w:r w:rsidR="00FC6482">
        <w:rPr>
          <w:rFonts w:cs="Times New Roman"/>
          <w:iCs/>
          <w:lang w:eastAsia="en-ZA"/>
        </w:rPr>
        <w:t>focused</w:t>
      </w:r>
      <w:r w:rsidR="00C52139">
        <w:rPr>
          <w:rFonts w:cs="Times New Roman"/>
          <w:iCs/>
          <w:lang w:eastAsia="en-ZA"/>
        </w:rPr>
        <w:t xml:space="preserve"> impact studies</w:t>
      </w:r>
      <w:r w:rsidRPr="00855D93">
        <w:rPr>
          <w:rFonts w:cs="Times New Roman"/>
          <w:iCs/>
          <w:lang w:eastAsia="en-ZA"/>
        </w:rPr>
        <w:t xml:space="preserve">, the research activities and findings should help </w:t>
      </w:r>
      <w:bookmarkStart w:id="2" w:name="_Toc346940826"/>
      <w:r w:rsidR="007A011A">
        <w:rPr>
          <w:rFonts w:cs="Times New Roman"/>
          <w:iCs/>
          <w:lang w:eastAsia="en-ZA"/>
        </w:rPr>
        <w:t>establish</w:t>
      </w:r>
      <w:r w:rsidR="00CB5EB0">
        <w:rPr>
          <w:rFonts w:cs="Times New Roman"/>
          <w:iCs/>
          <w:lang w:eastAsia="en-ZA"/>
        </w:rPr>
        <w:t xml:space="preserve"> evidence of </w:t>
      </w:r>
      <w:r w:rsidR="00830C3E">
        <w:rPr>
          <w:lang w:val="en-CA"/>
        </w:rPr>
        <w:t xml:space="preserve">students and lecturers’ </w:t>
      </w:r>
      <w:r w:rsidR="00830C3E">
        <w:rPr>
          <w:lang w:val="en-US"/>
        </w:rPr>
        <w:t xml:space="preserve">OER awareness, </w:t>
      </w:r>
      <w:r w:rsidR="00830C3E">
        <w:rPr>
          <w:lang w:val="en-CA"/>
        </w:rPr>
        <w:t xml:space="preserve">access, creation, use, non-use, reuse (revision, remix, redistribution) in a </w:t>
      </w:r>
      <w:r w:rsidR="007A011A">
        <w:rPr>
          <w:lang w:val="en-CA"/>
        </w:rPr>
        <w:t>group</w:t>
      </w:r>
      <w:r w:rsidR="00830C3E">
        <w:rPr>
          <w:lang w:val="en-CA"/>
        </w:rPr>
        <w:t xml:space="preserve"> of post-secondary institutions across </w:t>
      </w:r>
      <w:r w:rsidR="00FC6482">
        <w:rPr>
          <w:lang w:val="en-CA"/>
        </w:rPr>
        <w:t>South</w:t>
      </w:r>
      <w:r w:rsidR="00830C3E">
        <w:rPr>
          <w:lang w:val="en-CA"/>
        </w:rPr>
        <w:t xml:space="preserve"> America, Sub-Saharan Africa and South East Asia.</w:t>
      </w:r>
    </w:p>
    <w:p w14:paraId="43D14328" w14:textId="42ABD169" w:rsidR="00EA7F3D" w:rsidRPr="00F67C66" w:rsidRDefault="00552FB8" w:rsidP="00F73EB6">
      <w:pPr>
        <w:pStyle w:val="Heading1"/>
      </w:pPr>
      <w:bookmarkStart w:id="3" w:name="_Toc357183672"/>
      <w:r w:rsidRPr="00493C72">
        <w:t>Research</w:t>
      </w:r>
      <w:r w:rsidRPr="00F67C66">
        <w:t xml:space="preserve"> pr</w:t>
      </w:r>
      <w:r w:rsidR="00EA7F3D" w:rsidRPr="00F67C66">
        <w:t>oblem and justification</w:t>
      </w:r>
      <w:bookmarkEnd w:id="2"/>
      <w:bookmarkEnd w:id="3"/>
    </w:p>
    <w:p w14:paraId="5A8B3754" w14:textId="11CB5189" w:rsidR="008A12A4" w:rsidRPr="00346A6D" w:rsidRDefault="00841F51" w:rsidP="008A12A4">
      <w:pPr>
        <w:pStyle w:val="NormalWeb"/>
        <w:rPr>
          <w:rFonts w:ascii="Helvetica" w:hAnsi="Helvetica"/>
          <w:sz w:val="22"/>
          <w:szCs w:val="22"/>
          <w:lang w:val="en"/>
        </w:rPr>
      </w:pPr>
      <w:r w:rsidRPr="00346A6D">
        <w:rPr>
          <w:sz w:val="22"/>
          <w:szCs w:val="22"/>
        </w:rPr>
        <w:t xml:space="preserve">A number of challenges face </w:t>
      </w:r>
      <w:r w:rsidR="00074ADD" w:rsidRPr="00346A6D">
        <w:rPr>
          <w:sz w:val="22"/>
          <w:szCs w:val="22"/>
        </w:rPr>
        <w:t>post-secondary</w:t>
      </w:r>
      <w:r w:rsidRPr="00346A6D">
        <w:rPr>
          <w:sz w:val="22"/>
          <w:szCs w:val="22"/>
        </w:rPr>
        <w:t xml:space="preserve"> education in the 21st century both in the so called political </w:t>
      </w:r>
      <w:r w:rsidR="00AC65E4" w:rsidRPr="00346A6D">
        <w:rPr>
          <w:sz w:val="22"/>
          <w:szCs w:val="22"/>
        </w:rPr>
        <w:t xml:space="preserve">‘Global North’ and ‘Global South’. While some of them are similar, such as the increasing costs of </w:t>
      </w:r>
      <w:r w:rsidR="00074ADD" w:rsidRPr="00346A6D">
        <w:rPr>
          <w:sz w:val="22"/>
          <w:szCs w:val="22"/>
        </w:rPr>
        <w:t>post-secondary</w:t>
      </w:r>
      <w:r w:rsidR="00D63CD3" w:rsidRPr="00346A6D">
        <w:rPr>
          <w:sz w:val="22"/>
          <w:szCs w:val="22"/>
        </w:rPr>
        <w:t xml:space="preserve"> education and increasing costs of textbooks</w:t>
      </w:r>
      <w:r w:rsidR="00B46B61" w:rsidRPr="00346A6D">
        <w:rPr>
          <w:sz w:val="22"/>
          <w:szCs w:val="22"/>
        </w:rPr>
        <w:t xml:space="preserve"> (Allen 2010)</w:t>
      </w:r>
      <w:r w:rsidR="003360DA" w:rsidRPr="00346A6D">
        <w:rPr>
          <w:sz w:val="22"/>
          <w:szCs w:val="22"/>
        </w:rPr>
        <w:t xml:space="preserve">, </w:t>
      </w:r>
      <w:r w:rsidR="00AC65E4" w:rsidRPr="00346A6D">
        <w:rPr>
          <w:sz w:val="22"/>
          <w:szCs w:val="22"/>
        </w:rPr>
        <w:t>some of the challenges play themselves out differ</w:t>
      </w:r>
      <w:r w:rsidR="003360DA" w:rsidRPr="00346A6D">
        <w:rPr>
          <w:sz w:val="22"/>
          <w:szCs w:val="22"/>
        </w:rPr>
        <w:t xml:space="preserve">ently in the different regions. </w:t>
      </w:r>
      <w:r w:rsidR="008A12A4" w:rsidRPr="00346A6D">
        <w:rPr>
          <w:sz w:val="22"/>
          <w:szCs w:val="22"/>
        </w:rPr>
        <w:t xml:space="preserve">For example with respect to textbooks </w:t>
      </w:r>
      <w:r w:rsidR="003360DA" w:rsidRPr="00346A6D">
        <w:rPr>
          <w:sz w:val="22"/>
          <w:szCs w:val="22"/>
        </w:rPr>
        <w:t xml:space="preserve">the situation </w:t>
      </w:r>
      <w:r w:rsidR="008A12A4" w:rsidRPr="00346A6D">
        <w:rPr>
          <w:sz w:val="22"/>
          <w:szCs w:val="22"/>
        </w:rPr>
        <w:t xml:space="preserve">in the Global South </w:t>
      </w:r>
      <w:r w:rsidR="003360DA" w:rsidRPr="00346A6D">
        <w:rPr>
          <w:sz w:val="22"/>
          <w:szCs w:val="22"/>
        </w:rPr>
        <w:t xml:space="preserve">is even more </w:t>
      </w:r>
      <w:r w:rsidR="007A011A">
        <w:rPr>
          <w:sz w:val="22"/>
          <w:szCs w:val="22"/>
        </w:rPr>
        <w:t>problematic</w:t>
      </w:r>
      <w:r w:rsidR="003360DA" w:rsidRPr="00346A6D">
        <w:rPr>
          <w:sz w:val="22"/>
          <w:szCs w:val="22"/>
        </w:rPr>
        <w:t xml:space="preserve"> where a large proportion of students either resort to piracy (especially in parts of Asia</w:t>
      </w:r>
      <w:r w:rsidR="00C00A29" w:rsidRPr="00346A6D">
        <w:rPr>
          <w:sz w:val="22"/>
          <w:szCs w:val="22"/>
        </w:rPr>
        <w:t xml:space="preserve"> (Su, Lu &amp; Lin 2011)) </w:t>
      </w:r>
      <w:r w:rsidR="003360DA" w:rsidRPr="00346A6D">
        <w:rPr>
          <w:sz w:val="22"/>
          <w:szCs w:val="22"/>
        </w:rPr>
        <w:t>or depend on libraries where these are available.</w:t>
      </w:r>
      <w:r w:rsidR="008A12A4" w:rsidRPr="00346A6D">
        <w:rPr>
          <w:sz w:val="22"/>
          <w:szCs w:val="22"/>
        </w:rPr>
        <w:t xml:space="preserve"> </w:t>
      </w:r>
      <w:r w:rsidR="00D45BD8" w:rsidRPr="00346A6D">
        <w:rPr>
          <w:sz w:val="22"/>
          <w:szCs w:val="22"/>
        </w:rPr>
        <w:t>Wilson (2008) notes the inequalities of admission to education</w:t>
      </w:r>
      <w:r w:rsidR="00A16A49" w:rsidRPr="00346A6D">
        <w:rPr>
          <w:sz w:val="22"/>
          <w:szCs w:val="22"/>
        </w:rPr>
        <w:t xml:space="preserve"> of those in less prospersous</w:t>
      </w:r>
      <w:r w:rsidR="00D45BD8" w:rsidRPr="00346A6D">
        <w:rPr>
          <w:sz w:val="22"/>
          <w:szCs w:val="22"/>
        </w:rPr>
        <w:t xml:space="preserve"> compared to those in prosperous countries</w:t>
      </w:r>
      <w:r w:rsidR="00A16A49" w:rsidRPr="00346A6D">
        <w:rPr>
          <w:sz w:val="22"/>
          <w:szCs w:val="22"/>
        </w:rPr>
        <w:t>.</w:t>
      </w:r>
    </w:p>
    <w:p w14:paraId="7915922E" w14:textId="5724E54B" w:rsidR="00BA64B1" w:rsidRPr="00F67C66" w:rsidRDefault="00BA64B1" w:rsidP="0038237E">
      <w:pPr>
        <w:pStyle w:val="Heading2"/>
        <w:numPr>
          <w:ilvl w:val="1"/>
          <w:numId w:val="56"/>
        </w:numPr>
      </w:pPr>
      <w:bookmarkStart w:id="4" w:name="_Toc357183673"/>
      <w:r w:rsidRPr="00F67C66">
        <w:t xml:space="preserve">Challenges facing </w:t>
      </w:r>
      <w:r w:rsidR="00074ADD">
        <w:t>post-secondary</w:t>
      </w:r>
      <w:r w:rsidRPr="00F67C66">
        <w:t xml:space="preserve"> education in the Global South</w:t>
      </w:r>
      <w:bookmarkEnd w:id="4"/>
    </w:p>
    <w:p w14:paraId="5205D9F7" w14:textId="33BC293B" w:rsidR="00AC65E4" w:rsidRDefault="00AC65E4" w:rsidP="00AC65E4">
      <w:r>
        <w:t xml:space="preserve">According to UNESCO (2011), secondary schools across the globe have been accommodating nearly one hundred million additional students every decade, with the total number growing by 60% between 1990 and </w:t>
      </w:r>
      <w:r w:rsidRPr="00D909AE">
        <w:t xml:space="preserve">2009. </w:t>
      </w:r>
      <w:r w:rsidR="00B61CE1">
        <w:rPr>
          <w:rFonts w:cs="Times New Roman"/>
        </w:rPr>
        <w:t xml:space="preserve">Many students in the Global South desire post-secondary education, but are precluded due, in part, to the availablilty of post-secondary institutions, the cost of tuition and the cost of up-to-date learning materials that are appropriate to their context. Moreover post-secondary educators don’t always have sufficient time and/or expertise to prepare locally applicable materials that are up-to-date and in the language and/or form that best suits the learners’ needs. </w:t>
      </w:r>
      <w:r w:rsidRPr="00D909AE">
        <w:t>As countries approach universal primary education (UNESCO 2011), there is an increased demand for</w:t>
      </w:r>
      <w:r>
        <w:t xml:space="preserve"> </w:t>
      </w:r>
      <w:r w:rsidR="00006483">
        <w:t xml:space="preserve">equitable </w:t>
      </w:r>
      <w:r>
        <w:t>access</w:t>
      </w:r>
      <w:r w:rsidR="00006483">
        <w:t xml:space="preserve"> to</w:t>
      </w:r>
      <w:r>
        <w:t xml:space="preserve"> relevant, high-quality and affordable </w:t>
      </w:r>
      <w:r w:rsidR="00074ADD">
        <w:t>post-secondary</w:t>
      </w:r>
      <w:r>
        <w:t xml:space="preserve"> education especially in the Global South.</w:t>
      </w:r>
    </w:p>
    <w:p w14:paraId="4F43B80D" w14:textId="4E5FCEF9" w:rsidR="00AB7E91" w:rsidRPr="00AC65E4" w:rsidRDefault="00AB7E91" w:rsidP="00BA64B1">
      <w:pPr>
        <w:autoSpaceDE w:val="0"/>
        <w:autoSpaceDN w:val="0"/>
        <w:adjustRightInd w:val="0"/>
        <w:spacing w:before="240"/>
      </w:pPr>
      <w:r w:rsidRPr="00F67C66">
        <w:t>According to the ICDE 2009 Environmental Scan</w:t>
      </w:r>
      <w:r w:rsidR="00CD0787">
        <w:t xml:space="preserve"> (IDCE 2009)</w:t>
      </w:r>
      <w:r w:rsidRPr="00F67C66">
        <w:t>, g</w:t>
      </w:r>
      <w:r w:rsidRPr="00F67C66">
        <w:rPr>
          <w:rFonts w:cs="TimesNewRomanPSMT"/>
        </w:rPr>
        <w:t xml:space="preserve">iven the combined population for </w:t>
      </w:r>
      <w:r w:rsidRPr="00F67C66">
        <w:t xml:space="preserve">Asia, South America and Africa, these regions would need to build </w:t>
      </w:r>
      <w:r w:rsidR="00C16B81">
        <w:t>a large number of traditional universities</w:t>
      </w:r>
      <w:r w:rsidRPr="00F67C66">
        <w:t xml:space="preserve"> to reach a level of </w:t>
      </w:r>
      <w:r w:rsidR="00074ADD">
        <w:t>post-secondary</w:t>
      </w:r>
      <w:r w:rsidRPr="00F67C66">
        <w:t xml:space="preserve"> penetration equal to that of developed countries. </w:t>
      </w:r>
      <w:r w:rsidR="00F66A4B">
        <w:t xml:space="preserve">One of the concerns is that </w:t>
      </w:r>
      <w:r w:rsidR="00F66A4B">
        <w:lastRenderedPageBreak/>
        <w:t xml:space="preserve">the massive expansion of post-secondary eduction may “erode quality” (Dhanarajan &amp; Abeywardena 2013:3). </w:t>
      </w:r>
      <w:r w:rsidRPr="00F67C66">
        <w:t>In addition to the demand for formal education, rapidly changing working environments in a period of economic instability are also increasing the need for informal learning a</w:t>
      </w:r>
      <w:r w:rsidR="00AC65E4">
        <w:t>nd so-called ‘lifelong learning’</w:t>
      </w:r>
      <w:r w:rsidRPr="00F67C66">
        <w:t>. However, a range of barriers such as geographical remoteness, cultural norms, prior achievement, p</w:t>
      </w:r>
      <w:r w:rsidR="00800FDE">
        <w:t>hysical circumstances (Lane 200</w:t>
      </w:r>
      <w:r w:rsidR="00EA77B1">
        <w:t>8</w:t>
      </w:r>
      <w:r w:rsidRPr="00F67C66">
        <w:t>)</w:t>
      </w:r>
      <w:r w:rsidR="006362BE">
        <w:t xml:space="preserve">, </w:t>
      </w:r>
      <w:r w:rsidR="00794957" w:rsidRPr="00346A6D">
        <w:t>limited connectivity (Dhana</w:t>
      </w:r>
      <w:r w:rsidR="00FB728F" w:rsidRPr="00346A6D">
        <w:t>rajan &amp; Porter 2013)</w:t>
      </w:r>
      <w:r w:rsidRPr="00F67C66">
        <w:t xml:space="preserve"> and lack of digital literacy (or digital fluency) (Lane 2009) may result in </w:t>
      </w:r>
      <w:r w:rsidRPr="00AC65E4">
        <w:t xml:space="preserve">unequal access to </w:t>
      </w:r>
      <w:r w:rsidR="00074ADD">
        <w:t>post-secondary</w:t>
      </w:r>
      <w:r w:rsidRPr="00AC65E4">
        <w:t xml:space="preserve"> education further marginalising vulnerable groups. An additional challenge is the increasing cost of </w:t>
      </w:r>
      <w:r w:rsidR="00074ADD">
        <w:t>post-secondary</w:t>
      </w:r>
      <w:r w:rsidRPr="00AC65E4">
        <w:t xml:space="preserve"> education tuition, the growing cost of textbooks and the problems arising from student dropouts </w:t>
      </w:r>
      <w:r w:rsidR="00036A64">
        <w:t xml:space="preserve">needing to </w:t>
      </w:r>
      <w:r w:rsidRPr="00AC65E4">
        <w:t xml:space="preserve">seek a second chance at </w:t>
      </w:r>
      <w:r w:rsidR="00074ADD">
        <w:t>post-secondary</w:t>
      </w:r>
      <w:r w:rsidRPr="00AC65E4">
        <w:t xml:space="preserve"> education at a time when the global economic environment is very uncertain. On-going research work (e.g. UNESCO’</w:t>
      </w:r>
      <w:r w:rsidR="00ED00A5">
        <w:t>s</w:t>
      </w:r>
      <w:r w:rsidRPr="00AC65E4">
        <w:t xml:space="preserve"> </w:t>
      </w:r>
      <w:r w:rsidR="00B47893">
        <w:t>(</w:t>
      </w:r>
      <w:r w:rsidRPr="00AC65E4">
        <w:t>2013</w:t>
      </w:r>
      <w:r w:rsidR="00B47893">
        <w:t>)</w:t>
      </w:r>
      <w:r w:rsidRPr="00AC65E4">
        <w:t xml:space="preserve"> Education for All Global Monitoring Report) continues to highlight the variable quality of </w:t>
      </w:r>
      <w:r w:rsidR="00074ADD">
        <w:t>post-secondary</w:t>
      </w:r>
      <w:r w:rsidRPr="00AC65E4">
        <w:t xml:space="preserve"> education and the need for ways of improving the quality of education as the numbers of students in </w:t>
      </w:r>
      <w:r w:rsidR="00074ADD">
        <w:t>post-secondary</w:t>
      </w:r>
      <w:r w:rsidRPr="00AC65E4">
        <w:t xml:space="preserve"> education institutions increase. A particular challenge is the inordinate influence that institutions from the Global North exert on </w:t>
      </w:r>
      <w:r w:rsidR="00074ADD">
        <w:t>post-secondary</w:t>
      </w:r>
      <w:r w:rsidRPr="00AC65E4">
        <w:t xml:space="preserve"> education institutions, curricula and textbooks in the Global South. The power and wealth asymmetries between the Global North and Global South pose challenges to how </w:t>
      </w:r>
      <w:r w:rsidR="00074ADD">
        <w:t>post-secondary</w:t>
      </w:r>
      <w:r w:rsidRPr="00AC65E4">
        <w:t xml:space="preserve"> education in the Global South can be valued globally, yet </w:t>
      </w:r>
      <w:r w:rsidR="00D43332" w:rsidRPr="00AC65E4">
        <w:t xml:space="preserve">be relevant locally and </w:t>
      </w:r>
      <w:r w:rsidRPr="00AC65E4">
        <w:t>retain respect for unique cultures (see ICDE 2009</w:t>
      </w:r>
      <w:r w:rsidR="009046F4" w:rsidRPr="00AC65E4">
        <w:t>; Richter &amp; McPherson 2012</w:t>
      </w:r>
      <w:r w:rsidRPr="00AC65E4">
        <w:t>).</w:t>
      </w:r>
    </w:p>
    <w:p w14:paraId="73F8AAEE" w14:textId="77777777" w:rsidR="001456BE" w:rsidRPr="00F67C66" w:rsidRDefault="00BA64B1" w:rsidP="0038237E">
      <w:pPr>
        <w:pStyle w:val="Heading2"/>
        <w:numPr>
          <w:ilvl w:val="1"/>
          <w:numId w:val="56"/>
        </w:numPr>
        <w:rPr>
          <w:lang w:val="en"/>
        </w:rPr>
      </w:pPr>
      <w:bookmarkStart w:id="5" w:name="_Toc357183674"/>
      <w:r w:rsidRPr="00F67C66">
        <w:t>Emergence of OER as a way to respond to some of the challenges</w:t>
      </w:r>
      <w:bookmarkEnd w:id="5"/>
      <w:r w:rsidRPr="00F67C66">
        <w:t xml:space="preserve"> </w:t>
      </w:r>
    </w:p>
    <w:p w14:paraId="7E2ADB0D" w14:textId="0E2CE6FF" w:rsidR="00F47337" w:rsidRDefault="005A4BAA" w:rsidP="00836363">
      <w:pPr>
        <w:widowControl w:val="0"/>
        <w:autoSpaceDE w:val="0"/>
        <w:autoSpaceDN w:val="0"/>
        <w:adjustRightInd w:val="0"/>
      </w:pPr>
      <w:r w:rsidRPr="00F67C66">
        <w:t>Enabled by the ubiquity of the Internet, alternative intellectual prope</w:t>
      </w:r>
      <w:r w:rsidR="00BA53AA">
        <w:t>rty mechanisms and the growing ‘</w:t>
      </w:r>
      <w:r w:rsidRPr="00F67C66">
        <w:t>open</w:t>
      </w:r>
      <w:r w:rsidR="00BA53AA">
        <w:t>’</w:t>
      </w:r>
      <w:r w:rsidRPr="00F67C66">
        <w:t xml:space="preserve"> </w:t>
      </w:r>
      <w:r w:rsidRPr="00D909AE">
        <w:t>movement, the emergence of open educational resources (OER) has been hailed as a</w:t>
      </w:r>
      <w:r w:rsidR="00B2458D">
        <w:t xml:space="preserve"> potentially</w:t>
      </w:r>
      <w:r w:rsidRPr="00D909AE">
        <w:t xml:space="preserve"> fruitful way to respond</w:t>
      </w:r>
      <w:r w:rsidRPr="00F67C66">
        <w:t xml:space="preserve"> to</w:t>
      </w:r>
      <w:r w:rsidR="00B2458D">
        <w:t xml:space="preserve"> some of the</w:t>
      </w:r>
      <w:r w:rsidRPr="00F67C66">
        <w:t xml:space="preserve"> many challenges faced by </w:t>
      </w:r>
      <w:r w:rsidR="00074ADD">
        <w:t>post-secondary</w:t>
      </w:r>
      <w:r w:rsidRPr="00F67C66">
        <w:t xml:space="preserve"> education in the Global South. </w:t>
      </w:r>
      <w:r w:rsidR="00F47337">
        <w:t>According to Geith and Vignare, OER “hold potential for helping to address the global demand for education, particular in higher education, by expanding access to experts, curriculum and learning materials” (2008: 1).</w:t>
      </w:r>
    </w:p>
    <w:p w14:paraId="3F8336FC" w14:textId="77777777" w:rsidR="00F47337" w:rsidRDefault="00F47337" w:rsidP="00836363">
      <w:pPr>
        <w:widowControl w:val="0"/>
        <w:autoSpaceDE w:val="0"/>
        <w:autoSpaceDN w:val="0"/>
        <w:adjustRightInd w:val="0"/>
      </w:pPr>
    </w:p>
    <w:p w14:paraId="25C24EFE" w14:textId="4D227F87" w:rsidR="00836363" w:rsidRPr="00F67C66" w:rsidRDefault="00D909AE" w:rsidP="00836363">
      <w:pPr>
        <w:widowControl w:val="0"/>
        <w:autoSpaceDE w:val="0"/>
        <w:autoSpaceDN w:val="0"/>
        <w:adjustRightInd w:val="0"/>
        <w:rPr>
          <w:lang w:val="en"/>
        </w:rPr>
      </w:pPr>
      <w:r>
        <w:rPr>
          <w:rStyle w:val="Emphasis"/>
          <w:i w:val="0"/>
          <w:lang w:val="en-US"/>
        </w:rPr>
        <w:t>OER</w:t>
      </w:r>
      <w:r w:rsidR="00EC217B" w:rsidRPr="00F67C66">
        <w:rPr>
          <w:rStyle w:val="Emphasis"/>
          <w:i w:val="0"/>
          <w:lang w:val="en-US"/>
        </w:rPr>
        <w:t xml:space="preserve"> have been variously defined by </w:t>
      </w:r>
      <w:r w:rsidR="00057430" w:rsidRPr="00F67C66">
        <w:rPr>
          <w:iCs/>
          <w:lang w:eastAsia="en-ZA"/>
        </w:rPr>
        <w:t>international agencies,</w:t>
      </w:r>
      <w:r w:rsidR="00057430" w:rsidRPr="00F67C66">
        <w:rPr>
          <w:rStyle w:val="Emphasis"/>
          <w:i w:val="0"/>
          <w:lang w:val="en-US"/>
        </w:rPr>
        <w:t xml:space="preserve"> philanthropic </w:t>
      </w:r>
      <w:r w:rsidR="00FD4AE8">
        <w:rPr>
          <w:rStyle w:val="Emphasis"/>
          <w:i w:val="0"/>
          <w:lang w:val="en-US"/>
        </w:rPr>
        <w:t>organizations</w:t>
      </w:r>
      <w:r w:rsidR="00057430" w:rsidRPr="00F67C66">
        <w:rPr>
          <w:rStyle w:val="Emphasis"/>
          <w:i w:val="0"/>
          <w:lang w:val="en-US"/>
        </w:rPr>
        <w:t xml:space="preserve">, institutions providing and using OER and researchers. According to the Hewlett Foundation, OER </w:t>
      </w:r>
      <w:r w:rsidR="005A4BAA" w:rsidRPr="00F67C66">
        <w:t>are “teaching, learning, and research resources that reside in the public domain or have been released under an intellectual property license that permits their free use and re-purposing by others”</w:t>
      </w:r>
      <w:r w:rsidR="005A4BAA" w:rsidRPr="00F67C66">
        <w:rPr>
          <w:rStyle w:val="FootnoteReference"/>
        </w:rPr>
        <w:footnoteReference w:id="11"/>
      </w:r>
      <w:r w:rsidR="005A4BAA" w:rsidRPr="00F67C66">
        <w:t xml:space="preserve">. </w:t>
      </w:r>
      <w:r w:rsidR="00057430" w:rsidRPr="00F67C66">
        <w:t>Wikipedia defines OER as being “</w:t>
      </w:r>
      <w:r w:rsidR="00EC217B" w:rsidRPr="00F67C66">
        <w:rPr>
          <w:lang w:val="en"/>
        </w:rPr>
        <w:t xml:space="preserve">freely accessible, </w:t>
      </w:r>
      <w:r w:rsidR="00EC217B" w:rsidRPr="00F67C66">
        <w:rPr>
          <w:noProof/>
          <w:lang w:val="en"/>
        </w:rPr>
        <w:t>openly formatted</w:t>
      </w:r>
      <w:r w:rsidR="00EC217B" w:rsidRPr="00F67C66">
        <w:rPr>
          <w:lang w:val="en"/>
        </w:rPr>
        <w:t xml:space="preserve"> and </w:t>
      </w:r>
      <w:r w:rsidR="00EC217B" w:rsidRPr="00F67C66">
        <w:rPr>
          <w:noProof/>
          <w:lang w:val="en"/>
        </w:rPr>
        <w:t>openly licensed</w:t>
      </w:r>
      <w:r w:rsidR="00EC217B" w:rsidRPr="00F67C66">
        <w:rPr>
          <w:lang w:val="en"/>
        </w:rPr>
        <w:t xml:space="preserve"> documents and media that are useful for teaching, learning, education, assessment and research purposes</w:t>
      </w:r>
      <w:r w:rsidR="00134822">
        <w:rPr>
          <w:lang w:val="en"/>
        </w:rPr>
        <w:t>”</w:t>
      </w:r>
      <w:r w:rsidR="00057430" w:rsidRPr="00F67C66">
        <w:rPr>
          <w:lang w:val="en"/>
        </w:rPr>
        <w:t>.</w:t>
      </w:r>
      <w:r w:rsidR="00836363" w:rsidRPr="00F67C66">
        <w:rPr>
          <w:lang w:val="en"/>
        </w:rPr>
        <w:t xml:space="preserve"> A more extensive definition is provided by Wiley, Green and Soares who conceive of OER as:</w:t>
      </w:r>
    </w:p>
    <w:p w14:paraId="2A5D3AB8" w14:textId="77777777" w:rsidR="00836363" w:rsidRPr="00F67C66" w:rsidRDefault="00836363" w:rsidP="00836363">
      <w:pPr>
        <w:widowControl w:val="0"/>
        <w:autoSpaceDE w:val="0"/>
        <w:autoSpaceDN w:val="0"/>
        <w:adjustRightInd w:val="0"/>
        <w:rPr>
          <w:lang w:val="en"/>
        </w:rPr>
      </w:pPr>
    </w:p>
    <w:p w14:paraId="55A27384" w14:textId="77777777" w:rsidR="00836363" w:rsidRPr="00F67C66" w:rsidRDefault="00836363" w:rsidP="00836363">
      <w:pPr>
        <w:widowControl w:val="0"/>
        <w:autoSpaceDE w:val="0"/>
        <w:autoSpaceDN w:val="0"/>
        <w:adjustRightInd w:val="0"/>
        <w:ind w:left="360"/>
        <w:rPr>
          <w:rFonts w:cs="Times New Roman"/>
          <w:i/>
          <w:lang w:val="en-US"/>
        </w:rPr>
      </w:pPr>
      <w:r w:rsidRPr="00F67C66">
        <w:rPr>
          <w:lang w:val="en"/>
        </w:rPr>
        <w:t>“</w:t>
      </w:r>
      <w:r w:rsidRPr="00F67C66">
        <w:rPr>
          <w:rFonts w:cs="Times New Roman"/>
          <w:i/>
          <w:lang w:val="en-US"/>
        </w:rPr>
        <w:t xml:space="preserve">educational materials—textbooks, research articles, videos, assessments, simulations—that are either licensed under an open copyright license—for example, </w:t>
      </w:r>
      <w:hyperlink r:id="rId11" w:history="1">
        <w:r w:rsidRPr="00F67C66">
          <w:rPr>
            <w:rStyle w:val="Hyperlink"/>
            <w:rFonts w:cs="Times New Roman"/>
            <w:i/>
            <w:color w:val="auto"/>
            <w:lang w:val="en-US"/>
          </w:rPr>
          <w:t>Creative Commons</w:t>
        </w:r>
      </w:hyperlink>
      <w:r w:rsidRPr="00F67C66">
        <w:rPr>
          <w:rFonts w:cs="Times New Roman"/>
          <w:i/>
          <w:lang w:val="en-US"/>
        </w:rPr>
        <w:t>—or in the public domain. In both cases you have free (no-cost) access to the OER and free (no-cost) permission to engage in the “4R” activities when using them, including:</w:t>
      </w:r>
    </w:p>
    <w:p w14:paraId="54368484" w14:textId="0CB011BE" w:rsidR="00836363" w:rsidRPr="00F67C66" w:rsidRDefault="00836363" w:rsidP="008E4DAA">
      <w:pPr>
        <w:widowControl w:val="0"/>
        <w:numPr>
          <w:ilvl w:val="0"/>
          <w:numId w:val="2"/>
        </w:numPr>
        <w:autoSpaceDE w:val="0"/>
        <w:autoSpaceDN w:val="0"/>
        <w:adjustRightInd w:val="0"/>
        <w:rPr>
          <w:rFonts w:cs="Times New Roman"/>
          <w:i/>
          <w:lang w:val="en-US"/>
        </w:rPr>
      </w:pPr>
      <w:r w:rsidRPr="00F67C66">
        <w:rPr>
          <w:rFonts w:cs="Times New Roman"/>
          <w:i/>
          <w:lang w:val="en-US"/>
        </w:rPr>
        <w:t xml:space="preserve">Revise: adapt and improve OER so </w:t>
      </w:r>
      <w:r w:rsidR="00036A64">
        <w:rPr>
          <w:rFonts w:cs="Times New Roman"/>
          <w:i/>
          <w:lang w:val="en-US"/>
        </w:rPr>
        <w:t>they better meet</w:t>
      </w:r>
      <w:r w:rsidRPr="00F67C66">
        <w:rPr>
          <w:rFonts w:cs="Times New Roman"/>
          <w:i/>
          <w:lang w:val="en-US"/>
        </w:rPr>
        <w:t xml:space="preserve"> your needs</w:t>
      </w:r>
    </w:p>
    <w:p w14:paraId="4A869591" w14:textId="4DE52F78" w:rsidR="00836363" w:rsidRPr="00F67C66" w:rsidRDefault="00836363" w:rsidP="008E4DAA">
      <w:pPr>
        <w:widowControl w:val="0"/>
        <w:numPr>
          <w:ilvl w:val="0"/>
          <w:numId w:val="2"/>
        </w:numPr>
        <w:autoSpaceDE w:val="0"/>
        <w:autoSpaceDN w:val="0"/>
        <w:adjustRightInd w:val="0"/>
        <w:rPr>
          <w:rFonts w:cs="Times New Roman"/>
          <w:i/>
          <w:lang w:val="en-US"/>
        </w:rPr>
      </w:pPr>
      <w:r w:rsidRPr="00F67C66">
        <w:rPr>
          <w:rFonts w:cs="Times New Roman"/>
          <w:i/>
          <w:lang w:val="en-US"/>
        </w:rPr>
        <w:t>Reuse: use the original or your new version of OER in a wide range of contexts</w:t>
      </w:r>
    </w:p>
    <w:p w14:paraId="2824BECF" w14:textId="7C39E8D4" w:rsidR="00836363" w:rsidRPr="00F67C66" w:rsidRDefault="00836363" w:rsidP="008E4DAA">
      <w:pPr>
        <w:widowControl w:val="0"/>
        <w:numPr>
          <w:ilvl w:val="0"/>
          <w:numId w:val="2"/>
        </w:numPr>
        <w:autoSpaceDE w:val="0"/>
        <w:autoSpaceDN w:val="0"/>
        <w:adjustRightInd w:val="0"/>
        <w:rPr>
          <w:rFonts w:cs="Times New Roman"/>
          <w:i/>
          <w:lang w:val="en-US"/>
        </w:rPr>
      </w:pPr>
      <w:r w:rsidRPr="00F67C66">
        <w:rPr>
          <w:rFonts w:cs="Times New Roman"/>
          <w:i/>
          <w:lang w:val="en-US"/>
        </w:rPr>
        <w:t>Remix: combine or “mashup” OER with other OER to produce new materials</w:t>
      </w:r>
    </w:p>
    <w:p w14:paraId="24B8CA97" w14:textId="77777777" w:rsidR="00836363" w:rsidRDefault="00836363" w:rsidP="008E4DAA">
      <w:pPr>
        <w:numPr>
          <w:ilvl w:val="0"/>
          <w:numId w:val="2"/>
        </w:numPr>
        <w:spacing w:after="200"/>
      </w:pPr>
      <w:r w:rsidRPr="00F67C66">
        <w:rPr>
          <w:rFonts w:cs="Times New Roman"/>
          <w:i/>
          <w:lang w:val="en-US"/>
        </w:rPr>
        <w:t xml:space="preserve">Redistribute: make copies and share the original OER or your new version with others </w:t>
      </w:r>
      <w:r w:rsidRPr="00F67C66">
        <w:t>(Wiley, Green &amp; Soares 2012:2).</w:t>
      </w:r>
    </w:p>
    <w:p w14:paraId="2DFC430C" w14:textId="2DD4E19B" w:rsidR="001016C8" w:rsidRDefault="001016C8" w:rsidP="00AC6544">
      <w:pPr>
        <w:spacing w:after="200"/>
      </w:pPr>
      <w:r>
        <w:t>Although the term OER was coined during a UNESCO meeting</w:t>
      </w:r>
      <w:r w:rsidR="008E5D5F">
        <w:t xml:space="preserve"> in 2002</w:t>
      </w:r>
      <w:r>
        <w:t xml:space="preserve"> (</w:t>
      </w:r>
      <w:r w:rsidR="001B12B4">
        <w:t>UNESCO 2002</w:t>
      </w:r>
      <w:r>
        <w:t xml:space="preserve">), the concept is similar to other terms that preceeded UNESCO’s attempt to standardise the term to optimise information sharing. These terms include </w:t>
      </w:r>
      <w:r w:rsidR="00524A99">
        <w:t xml:space="preserve">“open content” (1998), </w:t>
      </w:r>
      <w:r w:rsidR="00724742">
        <w:t>“learning objects” (Wiley 2000), and</w:t>
      </w:r>
      <w:r w:rsidR="0018057D">
        <w:t xml:space="preserve"> “digital learning resources” (Margaryan &amp; Littlejohn</w:t>
      </w:r>
      <w:r w:rsidR="00724742">
        <w:t xml:space="preserve"> </w:t>
      </w:r>
      <w:r w:rsidR="0018057D">
        <w:t>(200</w:t>
      </w:r>
      <w:r w:rsidR="008A395A">
        <w:t>8</w:t>
      </w:r>
      <w:r w:rsidR="0018057D">
        <w:t xml:space="preserve">) and </w:t>
      </w:r>
      <w:r w:rsidR="00524A99">
        <w:t xml:space="preserve">“reusable </w:t>
      </w:r>
      <w:r w:rsidR="00524A99">
        <w:rPr>
          <w:rStyle w:val="highlight"/>
        </w:rPr>
        <w:t>digital learning resources” (</w:t>
      </w:r>
      <w:r w:rsidR="008E5D5F">
        <w:rPr>
          <w:lang w:val="es-ES"/>
        </w:rPr>
        <w:t>Leacock &amp; Nesbit 2007</w:t>
      </w:r>
      <w:r w:rsidR="00524A99">
        <w:rPr>
          <w:rStyle w:val="highlight"/>
        </w:rPr>
        <w:t>)</w:t>
      </w:r>
      <w:r w:rsidR="0018057D">
        <w:rPr>
          <w:rStyle w:val="highlight"/>
        </w:rPr>
        <w:t>.</w:t>
      </w:r>
    </w:p>
    <w:p w14:paraId="04FA5C74" w14:textId="77777777" w:rsidR="00AC6544" w:rsidRDefault="000F450E" w:rsidP="00AC6544">
      <w:pPr>
        <w:spacing w:after="200"/>
      </w:pPr>
      <w:r>
        <w:t>For this project OER will be defined as follows:</w:t>
      </w:r>
    </w:p>
    <w:p w14:paraId="4094E811" w14:textId="31FDA5CC" w:rsidR="00CE218E" w:rsidRDefault="007C1250" w:rsidP="00AC6544">
      <w:pPr>
        <w:widowControl w:val="0"/>
        <w:autoSpaceDE w:val="0"/>
        <w:autoSpaceDN w:val="0"/>
        <w:adjustRightInd w:val="0"/>
        <w:ind w:left="360"/>
        <w:rPr>
          <w:lang w:val="en"/>
        </w:rPr>
      </w:pPr>
      <w:r w:rsidRPr="00AC6544">
        <w:rPr>
          <w:lang w:val="en"/>
        </w:rPr>
        <w:t xml:space="preserve">OER are teaching, learning, and research resources that reside in the public domain or have been released under an intellectual property license that permits their free use and re-purposing by others. Examples of </w:t>
      </w:r>
      <w:r w:rsidRPr="00AC6544">
        <w:rPr>
          <w:lang w:val="en"/>
        </w:rPr>
        <w:lastRenderedPageBreak/>
        <w:t>OER include full courses, course materials, modules, textbooks, streaming videos, tests, software, massive open online courses (MOOCs) and any other tools, materials, or techniques use to support access to knowledge (</w:t>
      </w:r>
      <w:r w:rsidR="000F450E" w:rsidRPr="00AC6544">
        <w:rPr>
          <w:lang w:val="en"/>
        </w:rPr>
        <w:t>a</w:t>
      </w:r>
      <w:r w:rsidRPr="00AC6544">
        <w:rPr>
          <w:lang w:val="en"/>
        </w:rPr>
        <w:t>dapted from Smith &amp; Casserly, 2006: 8)</w:t>
      </w:r>
      <w:r w:rsidR="000F450E" w:rsidRPr="00AC6544">
        <w:rPr>
          <w:lang w:val="en"/>
        </w:rPr>
        <w:t>.</w:t>
      </w:r>
    </w:p>
    <w:p w14:paraId="11019749" w14:textId="77777777" w:rsidR="00AC6544" w:rsidRPr="00AC6544" w:rsidRDefault="00AC6544" w:rsidP="00AC6544">
      <w:pPr>
        <w:widowControl w:val="0"/>
        <w:autoSpaceDE w:val="0"/>
        <w:autoSpaceDN w:val="0"/>
        <w:adjustRightInd w:val="0"/>
        <w:ind w:left="360"/>
        <w:rPr>
          <w:lang w:val="en"/>
        </w:rPr>
      </w:pPr>
    </w:p>
    <w:p w14:paraId="7AF924E1" w14:textId="70D95562" w:rsidR="00D76AA5" w:rsidRPr="00AC6544" w:rsidRDefault="00D76AA5" w:rsidP="00AC6544">
      <w:pPr>
        <w:spacing w:after="200"/>
      </w:pPr>
      <w:r w:rsidRPr="00AC6544">
        <w:t xml:space="preserve">OER are increasingly being adopted as a way of </w:t>
      </w:r>
      <w:r w:rsidR="00AC6544">
        <w:t>widening</w:t>
      </w:r>
      <w:r w:rsidRPr="00AC6544">
        <w:t xml:space="preserve"> access to quality and affordable educational opportunities through a range of OER initiatives, repositories and portals (e.g. MIT Open Courseware, Open University’s OpenLearn, Washington State’s Open Course Library, Khan Academy). </w:t>
      </w:r>
      <w:r w:rsidR="009A4531" w:rsidRPr="00AC6544">
        <w:t>Although access data provided by these various portals</w:t>
      </w:r>
      <w:r w:rsidR="00F511C2" w:rsidRPr="00AC6544">
        <w:t xml:space="preserve"> (e.g. </w:t>
      </w:r>
      <w:r w:rsidR="008E4C69" w:rsidRPr="00AC6544">
        <w:t>MIT Statistics 2011, 2012</w:t>
      </w:r>
      <w:r w:rsidR="00DB3326">
        <w:rPr>
          <w:rStyle w:val="FootnoteReference"/>
        </w:rPr>
        <w:footnoteReference w:id="12"/>
      </w:r>
      <w:r w:rsidR="008E4C69" w:rsidRPr="00AC6544">
        <w:t>)</w:t>
      </w:r>
      <w:r w:rsidR="009A4531" w:rsidRPr="00AC6544">
        <w:t xml:space="preserve"> indicate some access to these resources</w:t>
      </w:r>
      <w:r w:rsidR="008E4C69" w:rsidRPr="00AC6544">
        <w:t xml:space="preserve"> from countries in the Glob</w:t>
      </w:r>
      <w:r w:rsidR="00AC6544">
        <w:t>al</w:t>
      </w:r>
      <w:r w:rsidR="008E4C69" w:rsidRPr="00AC6544">
        <w:t xml:space="preserve"> South</w:t>
      </w:r>
      <w:r w:rsidR="00AC6544">
        <w:t>, the number of ‘</w:t>
      </w:r>
      <w:r w:rsidR="009A4531" w:rsidRPr="00AC6544">
        <w:t>hits</w:t>
      </w:r>
      <w:r w:rsidR="00AC6544">
        <w:t>’</w:t>
      </w:r>
      <w:r w:rsidR="009A4531" w:rsidRPr="00AC6544">
        <w:t xml:space="preserve"> do</w:t>
      </w:r>
      <w:r w:rsidR="00AC6544">
        <w:t xml:space="preserve"> not</w:t>
      </w:r>
      <w:r w:rsidR="009A4531" w:rsidRPr="00AC6544">
        <w:t xml:space="preserve"> explain how these materials are being used, by whom and to what effect</w:t>
      </w:r>
      <w:r w:rsidR="00F511C2" w:rsidRPr="00AC6544">
        <w:t xml:space="preserve"> </w:t>
      </w:r>
      <w:r w:rsidR="008E4C69" w:rsidRPr="00AC6544">
        <w:t xml:space="preserve">in order </w:t>
      </w:r>
      <w:r w:rsidR="00F511C2" w:rsidRPr="00AC6544">
        <w:t xml:space="preserve">to provide empirical evidence for the </w:t>
      </w:r>
      <w:r w:rsidR="008E4C69" w:rsidRPr="00AC6544">
        <w:t>“widely shared belief that [OER] were going to be a fundamentally important phenomenon for the future of learning and education” (Tuomi 2013:59).</w:t>
      </w:r>
    </w:p>
    <w:p w14:paraId="1DEC8C6E" w14:textId="3B09042C" w:rsidR="00D76AA5" w:rsidRPr="00505DBE" w:rsidRDefault="00D76AA5" w:rsidP="001849BB">
      <w:pPr>
        <w:rPr>
          <w:rFonts w:cs="Times New Roman"/>
        </w:rPr>
      </w:pPr>
      <w:r w:rsidRPr="00D76AA5">
        <w:rPr>
          <w:rFonts w:cs="Times New Roman"/>
        </w:rPr>
        <w:t>As an indication of the expectation of the potential benefit of OER to widen access to quality education, UNESCO released the Paris OER Declaration at the World OER Congress in June 2012</w:t>
      </w:r>
      <w:r>
        <w:rPr>
          <w:rStyle w:val="FootnoteReference"/>
          <w:rFonts w:cs="Times New Roman"/>
        </w:rPr>
        <w:footnoteReference w:id="13"/>
      </w:r>
      <w:r w:rsidRPr="00D76AA5">
        <w:rPr>
          <w:rFonts w:cs="Times New Roman"/>
        </w:rPr>
        <w:t>, following earlier calls for opening up education, e.g. the Cape Town Open Education Declaration</w:t>
      </w:r>
      <w:r>
        <w:rPr>
          <w:rStyle w:val="FootnoteReference"/>
          <w:rFonts w:cs="Times New Roman"/>
        </w:rPr>
        <w:footnoteReference w:id="14"/>
      </w:r>
      <w:r w:rsidRPr="00D76AA5">
        <w:rPr>
          <w:rFonts w:cs="Times New Roman"/>
        </w:rPr>
        <w:t>, funding allocated to OER development in the US</w:t>
      </w:r>
      <w:r>
        <w:rPr>
          <w:rStyle w:val="FootnoteReference"/>
          <w:rFonts w:cs="Times New Roman"/>
        </w:rPr>
        <w:footnoteReference w:id="15"/>
      </w:r>
      <w:r w:rsidRPr="00D76AA5">
        <w:rPr>
          <w:rFonts w:cs="Times New Roman"/>
        </w:rPr>
        <w:t xml:space="preserve"> and more recent priorities identified by the European Commission (2012)</w:t>
      </w:r>
      <w:r w:rsidRPr="00AD4741">
        <w:rPr>
          <w:rFonts w:cs="Times New Roman"/>
        </w:rPr>
        <w:t>.</w:t>
      </w:r>
    </w:p>
    <w:p w14:paraId="063F016B" w14:textId="77777777" w:rsidR="004913FB" w:rsidRDefault="004913FB" w:rsidP="00134822"/>
    <w:p w14:paraId="6DEBB065" w14:textId="437142F3" w:rsidR="00756FD9" w:rsidRPr="008D564F" w:rsidRDefault="00DF26A1" w:rsidP="00134822">
      <w:r>
        <w:t>Recent critiques of OER (Knox 2013</w:t>
      </w:r>
      <w:r w:rsidR="0058762B">
        <w:t>a, 2013b</w:t>
      </w:r>
      <w:r>
        <w:t xml:space="preserve">) suggest that more robust </w:t>
      </w:r>
      <w:r w:rsidR="00466A97">
        <w:t xml:space="preserve">OER </w:t>
      </w:r>
      <w:r>
        <w:t xml:space="preserve">research </w:t>
      </w:r>
      <w:r w:rsidR="00466A97">
        <w:t xml:space="preserve">is required to move beyond the rhetoric and establish </w:t>
      </w:r>
      <w:r w:rsidR="00756FD9">
        <w:t>“</w:t>
      </w:r>
      <w:r w:rsidR="00756FD9">
        <w:rPr>
          <w:lang w:val="en"/>
        </w:rPr>
        <w:t>if the provision of open educational resources (OER) can realistically overcome the educational gap and foster educational justice</w:t>
      </w:r>
      <w:r w:rsidR="00D06329">
        <w:rPr>
          <w:lang w:val="en"/>
        </w:rPr>
        <w:t>”</w:t>
      </w:r>
      <w:r w:rsidR="00756FD9">
        <w:rPr>
          <w:lang w:val="en"/>
        </w:rPr>
        <w:t xml:space="preserve"> (Richter &amp; McPherson 2012:</w:t>
      </w:r>
      <w:r w:rsidR="00D06329">
        <w:rPr>
          <w:lang w:val="en"/>
        </w:rPr>
        <w:t xml:space="preserve"> 201</w:t>
      </w:r>
      <w:r w:rsidR="00756FD9">
        <w:rPr>
          <w:lang w:val="en"/>
        </w:rPr>
        <w:t>).</w:t>
      </w:r>
      <w:r w:rsidR="00C52139">
        <w:rPr>
          <w:lang w:val="en"/>
        </w:rPr>
        <w:t xml:space="preserve"> </w:t>
      </w:r>
      <w:r w:rsidR="00FB728F" w:rsidRPr="00855D93">
        <w:rPr>
          <w:rFonts w:cs="Times New Roman"/>
        </w:rPr>
        <w:t xml:space="preserve">Most respondents to the Survey on Governments’ Open Educational Resources Policies, which included many countries from the Global South, indicated that they were “not aware of research or studies on the contribution of OER to improving education, particularly on an official level” (Hoosen 2012). </w:t>
      </w:r>
      <w:r w:rsidR="00FB728F">
        <w:rPr>
          <w:rFonts w:cs="Times New Roman"/>
        </w:rPr>
        <w:t>It is this paucity of research on the contribution of OER to improving education that triggered this research programme.</w:t>
      </w:r>
    </w:p>
    <w:p w14:paraId="3176C053" w14:textId="34B5B327" w:rsidR="00330E5D" w:rsidRPr="009F04D2" w:rsidRDefault="00330E5D" w:rsidP="009F04D2">
      <w:pPr>
        <w:pStyle w:val="Heading3"/>
      </w:pPr>
      <w:bookmarkStart w:id="6" w:name="_Toc330585390"/>
      <w:bookmarkStart w:id="7" w:name="_Toc357183675"/>
      <w:r w:rsidRPr="009F04D2">
        <w:t xml:space="preserve">Potential of OER in </w:t>
      </w:r>
      <w:r w:rsidR="00B26EFE" w:rsidRPr="009F04D2">
        <w:t>increasing</w:t>
      </w:r>
      <w:r w:rsidRPr="009F04D2">
        <w:t xml:space="preserve"> accessibility to </w:t>
      </w:r>
      <w:r w:rsidR="00480DBF" w:rsidRPr="009F04D2">
        <w:t>p</w:t>
      </w:r>
      <w:r w:rsidR="00074ADD" w:rsidRPr="009F04D2">
        <w:t>ost-secondary</w:t>
      </w:r>
      <w:r w:rsidRPr="009F04D2">
        <w:t xml:space="preserve"> education</w:t>
      </w:r>
      <w:bookmarkEnd w:id="6"/>
      <w:bookmarkEnd w:id="7"/>
    </w:p>
    <w:p w14:paraId="33BCED38" w14:textId="6B224D06" w:rsidR="00330E5D" w:rsidRPr="00F67C66" w:rsidRDefault="00AD06D9" w:rsidP="00330E5D">
      <w:pPr>
        <w:spacing w:before="240"/>
      </w:pPr>
      <w:r w:rsidRPr="008D564F">
        <w:t xml:space="preserve">Although it </w:t>
      </w:r>
      <w:r w:rsidR="00FB728F">
        <w:t>is</w:t>
      </w:r>
      <w:r w:rsidR="00FB728F" w:rsidRPr="008D564F">
        <w:t xml:space="preserve"> </w:t>
      </w:r>
      <w:r w:rsidRPr="008D564F">
        <w:t xml:space="preserve">hoped that OER may be a way of addressing the enrolment growth in </w:t>
      </w:r>
      <w:r w:rsidR="00480DBF" w:rsidRPr="008D564F">
        <w:t>p</w:t>
      </w:r>
      <w:r w:rsidR="00074ADD" w:rsidRPr="008D564F">
        <w:t>ost-secondary</w:t>
      </w:r>
      <w:r w:rsidRPr="00F67C66">
        <w:t xml:space="preserve"> education in countries transitioning from developing to developed countries (Daniel, Kanwar &amp; Uvalic-Trumbic 2006)</w:t>
      </w:r>
      <w:r w:rsidR="00150D18" w:rsidRPr="00F67C66">
        <w:t xml:space="preserve"> sufficient evidence for this hope </w:t>
      </w:r>
      <w:r w:rsidR="000473B5">
        <w:t>h</w:t>
      </w:r>
      <w:r w:rsidR="00150D18" w:rsidRPr="00F67C66">
        <w:t xml:space="preserve">as not yet </w:t>
      </w:r>
      <w:r w:rsidR="00B2458D">
        <w:t>emerged</w:t>
      </w:r>
      <w:r w:rsidR="00150D18" w:rsidRPr="00F67C66">
        <w:t xml:space="preserve">. </w:t>
      </w:r>
    </w:p>
    <w:p w14:paraId="71E5589B" w14:textId="1BD1F584" w:rsidR="00330E5D" w:rsidRDefault="00330E5D" w:rsidP="00330E5D"/>
    <w:p w14:paraId="0D40DC30" w14:textId="77777777" w:rsidR="00665B80" w:rsidRPr="00F67C66" w:rsidRDefault="00BD32D9" w:rsidP="00665B80">
      <w:r>
        <w:t xml:space="preserve">However, despite the lack of evidence, OER </w:t>
      </w:r>
      <w:r w:rsidR="007B1501">
        <w:t xml:space="preserve">initiatives in the Global South are developing quite rapidly. The African Virtual University for example, has collaboratively developed 219 teacher education modules in </w:t>
      </w:r>
      <w:r w:rsidR="007B1501" w:rsidRPr="007B1501">
        <w:t>English, French and Portuguese</w:t>
      </w:r>
      <w:r w:rsidR="00D92088">
        <w:t xml:space="preserve"> (Diallo</w:t>
      </w:r>
      <w:r w:rsidR="00097C6D">
        <w:t xml:space="preserve"> </w:t>
      </w:r>
      <w:r w:rsidR="00D92088">
        <w:t xml:space="preserve">2013) and </w:t>
      </w:r>
      <w:r w:rsidR="00097C6D">
        <w:t>host</w:t>
      </w:r>
      <w:r w:rsidR="00D92088">
        <w:t xml:space="preserve"> these OER</w:t>
      </w:r>
      <w:r w:rsidR="00097C6D">
        <w:t xml:space="preserve"> their </w:t>
      </w:r>
      <w:r w:rsidR="00097C6D" w:rsidRPr="00097C6D">
        <w:t>open education resources repository</w:t>
      </w:r>
      <w:r w:rsidR="00097C6D">
        <w:rPr>
          <w:rStyle w:val="FootnoteReference"/>
          <w:rFonts w:ascii="MinionPro-Regular" w:hAnsi="MinionPro-Regular" w:cs="MinionPro-Regular"/>
          <w:sz w:val="20"/>
          <w:szCs w:val="20"/>
        </w:rPr>
        <w:footnoteReference w:id="16"/>
      </w:r>
      <w:r w:rsidR="00097C6D">
        <w:t>.</w:t>
      </w:r>
      <w:r w:rsidR="00A353CC">
        <w:t xml:space="preserve"> </w:t>
      </w:r>
      <w:r w:rsidR="00577391">
        <w:t xml:space="preserve">In China OER has </w:t>
      </w:r>
      <w:r w:rsidR="00577391">
        <w:rPr>
          <w:lang w:val="en"/>
        </w:rPr>
        <w:t xml:space="preserve">generated considerable interest among distance educators </w:t>
      </w:r>
      <w:r w:rsidR="00F86016">
        <w:rPr>
          <w:lang w:val="en"/>
        </w:rPr>
        <w:t>in particular (</w:t>
      </w:r>
      <w:r w:rsidR="00F86016" w:rsidRPr="00F86016">
        <w:rPr>
          <w:lang w:val="en"/>
        </w:rPr>
        <w:t>Chen &amp; Pandab</w:t>
      </w:r>
      <w:r w:rsidR="00E9108C">
        <w:rPr>
          <w:lang w:val="en"/>
        </w:rPr>
        <w:t xml:space="preserve"> 2013</w:t>
      </w:r>
      <w:r w:rsidR="00F86016">
        <w:rPr>
          <w:lang w:val="en"/>
        </w:rPr>
        <w:t>) and Hong Kong University reported over 7.7 million hits on its ‘Free courseware” directory in 2008 (</w:t>
      </w:r>
      <w:r w:rsidR="006D4494">
        <w:rPr>
          <w:lang w:val="en"/>
        </w:rPr>
        <w:t>Wong &amp; Yuen 2013</w:t>
      </w:r>
      <w:r w:rsidR="00F86016">
        <w:rPr>
          <w:lang w:val="en"/>
        </w:rPr>
        <w:t xml:space="preserve">). </w:t>
      </w:r>
      <w:r w:rsidR="00097C6D">
        <w:t>In Brazil</w:t>
      </w:r>
      <w:r w:rsidR="00250FAA">
        <w:t>, FGV Online has an open course that allows students to print their own completion certificate and so far nearly 2 million people have taken up this opportunity (</w:t>
      </w:r>
      <w:r w:rsidR="00A353CC">
        <w:t xml:space="preserve">Inamorato, Cobo &amp; Costa 2012: 66). </w:t>
      </w:r>
      <w:r w:rsidR="00665B80" w:rsidRPr="00F67C66">
        <w:t xml:space="preserve">However, there are few published research reports on the use of these OER projects and how and for whom they are widening access to </w:t>
      </w:r>
      <w:r w:rsidR="00665B80">
        <w:t>post-secondary</w:t>
      </w:r>
      <w:r w:rsidR="00665B80" w:rsidRPr="00F67C66">
        <w:t xml:space="preserve"> education in the Global South and what the challenges </w:t>
      </w:r>
      <w:r w:rsidR="00665B80" w:rsidRPr="008D564F">
        <w:t>of doing so might be</w:t>
      </w:r>
      <w:r w:rsidR="00665B80" w:rsidRPr="00F67C66">
        <w:t>.</w:t>
      </w:r>
    </w:p>
    <w:p w14:paraId="1897A5B7" w14:textId="2E5F9777" w:rsidR="00250FAA" w:rsidRDefault="00250FAA" w:rsidP="00330E5D"/>
    <w:p w14:paraId="4E8976F1" w14:textId="07B10168" w:rsidR="00330E5D" w:rsidRDefault="00330E5D" w:rsidP="00330E5D">
      <w:r w:rsidRPr="00F67C66">
        <w:t xml:space="preserve">Recent research on Sub-Saharan Africa </w:t>
      </w:r>
      <w:r w:rsidR="008D564F" w:rsidRPr="00F67C66">
        <w:t xml:space="preserve">from Wright and Reju </w:t>
      </w:r>
      <w:r w:rsidRPr="00F67C66">
        <w:t xml:space="preserve">suggests that while “OERs can serve those who </w:t>
      </w:r>
      <w:r w:rsidRPr="008D564F">
        <w:t>may be geographically or financially disadvantaged ... it must be acknowledged that given the current lack of ICT infrastructure in Africa, the disparity between the haves and have-nots may be highlighted” (2012: 187</w:t>
      </w:r>
      <w:r w:rsidRPr="00F67C66">
        <w:t xml:space="preserve">). While there is no doubt that a lack of ICT infrastructure is a strong constraint of adopting OER, there is a need for further research on the up-take of OER using other technological devices. An example is the work </w:t>
      </w:r>
      <w:r w:rsidR="008D564F">
        <w:t>of</w:t>
      </w:r>
      <w:r w:rsidRPr="00F67C66">
        <w:t xml:space="preserve"> Mortera-Gutierrez (2010) from the Tecnológico de Monterrey in Mexico involving experimenting with </w:t>
      </w:r>
      <w:r w:rsidRPr="008D564F">
        <w:lastRenderedPageBreak/>
        <w:t>alternative ways of delivering OER</w:t>
      </w:r>
      <w:r w:rsidRPr="00F67C66">
        <w:t xml:space="preserve"> from one repository</w:t>
      </w:r>
      <w:r w:rsidRPr="00F67C66">
        <w:rPr>
          <w:rStyle w:val="FootnoteReference"/>
        </w:rPr>
        <w:footnoteReference w:id="17"/>
      </w:r>
      <w:r w:rsidRPr="00F67C66">
        <w:t xml:space="preserve"> through an indexed OER catalog</w:t>
      </w:r>
      <w:r w:rsidRPr="00F67C66">
        <w:rPr>
          <w:rStyle w:val="FootnoteReference"/>
        </w:rPr>
        <w:footnoteReference w:id="18"/>
      </w:r>
      <w:r w:rsidRPr="00F67C66">
        <w:t xml:space="preserve"> to mobile devices (Ipod, Iphone, MP3, MP4).</w:t>
      </w:r>
      <w:r w:rsidR="0067285B">
        <w:t xml:space="preserve"> It is unclear at this point whether different technological devises, such as the mobile phone, may make a substantial enough impact on students’ access to OER and if this will lead to extending access to education in the Global South.</w:t>
      </w:r>
    </w:p>
    <w:p w14:paraId="249EA4C7" w14:textId="77777777" w:rsidR="00393A13" w:rsidRDefault="00393A13" w:rsidP="00330E5D"/>
    <w:p w14:paraId="5BD13157" w14:textId="4CF31F0A" w:rsidR="00393A13" w:rsidRDefault="00393A13" w:rsidP="00393A13">
      <w:pPr>
        <w:rPr>
          <w:lang w:eastAsia="x-none"/>
        </w:rPr>
      </w:pPr>
      <w:r>
        <w:rPr>
          <w:lang w:eastAsia="x-none"/>
        </w:rPr>
        <w:t xml:space="preserve">To determine a baseline level of “accessibility” to </w:t>
      </w:r>
      <w:r w:rsidR="00480DBF">
        <w:rPr>
          <w:lang w:eastAsia="x-none"/>
        </w:rPr>
        <w:t>p</w:t>
      </w:r>
      <w:r w:rsidR="00074ADD">
        <w:rPr>
          <w:lang w:eastAsia="x-none"/>
        </w:rPr>
        <w:t>ost-secondary</w:t>
      </w:r>
      <w:r>
        <w:rPr>
          <w:lang w:eastAsia="x-none"/>
        </w:rPr>
        <w:t xml:space="preserve"> Education, information about current and projected enrolment in </w:t>
      </w:r>
      <w:r w:rsidR="00480DBF">
        <w:rPr>
          <w:lang w:eastAsia="x-none"/>
        </w:rPr>
        <w:t>p</w:t>
      </w:r>
      <w:r w:rsidR="00074ADD">
        <w:rPr>
          <w:lang w:eastAsia="x-none"/>
        </w:rPr>
        <w:t>ost-secondary</w:t>
      </w:r>
      <w:r>
        <w:rPr>
          <w:lang w:eastAsia="x-none"/>
        </w:rPr>
        <w:t xml:space="preserve"> </w:t>
      </w:r>
      <w:r w:rsidR="00ED00A5">
        <w:rPr>
          <w:lang w:eastAsia="x-none"/>
        </w:rPr>
        <w:t>e</w:t>
      </w:r>
      <w:r>
        <w:rPr>
          <w:lang w:eastAsia="x-none"/>
        </w:rPr>
        <w:t xml:space="preserve">ducation in the Global South as well as current and projected access to the Internet, this study will draw on extant data from various published websites and/or reports (e.g. </w:t>
      </w:r>
      <w:r w:rsidRPr="006A19F5">
        <w:rPr>
          <w:lang w:eastAsia="x-none"/>
        </w:rPr>
        <w:t>UNESCO Institute for Statistics</w:t>
      </w:r>
      <w:r>
        <w:rPr>
          <w:rStyle w:val="FootnoteReference"/>
          <w:lang w:eastAsia="x-none"/>
        </w:rPr>
        <w:footnoteReference w:id="19"/>
      </w:r>
      <w:r w:rsidRPr="006A19F5">
        <w:rPr>
          <w:lang w:eastAsia="x-none"/>
        </w:rPr>
        <w:t xml:space="preserve">, </w:t>
      </w:r>
      <w:r>
        <w:rPr>
          <w:lang w:eastAsia="x-none"/>
        </w:rPr>
        <w:t xml:space="preserve">UNESCO </w:t>
      </w:r>
      <w:r w:rsidRPr="00C16CC5">
        <w:rPr>
          <w:lang w:eastAsia="x-none"/>
        </w:rPr>
        <w:t>Global Flow of Tertiary</w:t>
      </w:r>
      <w:r>
        <w:rPr>
          <w:lang w:eastAsia="x-none"/>
        </w:rPr>
        <w:t xml:space="preserve"> </w:t>
      </w:r>
      <w:r w:rsidRPr="00C16CC5">
        <w:rPr>
          <w:lang w:eastAsia="x-none"/>
        </w:rPr>
        <w:t>Level Students</w:t>
      </w:r>
      <w:r>
        <w:rPr>
          <w:rStyle w:val="FootnoteReference"/>
          <w:lang w:eastAsia="x-none"/>
        </w:rPr>
        <w:footnoteReference w:id="20"/>
      </w:r>
      <w:r w:rsidR="001849BB">
        <w:rPr>
          <w:lang w:eastAsia="x-none"/>
        </w:rPr>
        <w:t>,</w:t>
      </w:r>
      <w:r>
        <w:rPr>
          <w:rFonts w:ascii="Verdana" w:hAnsi="Verdana"/>
          <w:color w:val="000000"/>
          <w:sz w:val="23"/>
          <w:szCs w:val="23"/>
        </w:rPr>
        <w:t xml:space="preserve"> </w:t>
      </w:r>
      <w:r>
        <w:rPr>
          <w:lang w:eastAsia="x-none"/>
        </w:rPr>
        <w:t>Global Impact Study</w:t>
      </w:r>
      <w:r>
        <w:rPr>
          <w:rStyle w:val="FootnoteReference"/>
          <w:lang w:eastAsia="x-none"/>
        </w:rPr>
        <w:footnoteReference w:id="21"/>
      </w:r>
      <w:r>
        <w:rPr>
          <w:lang w:eastAsia="x-none"/>
        </w:rPr>
        <w:t xml:space="preserve">) </w:t>
      </w:r>
      <w:r w:rsidR="001849BB">
        <w:rPr>
          <w:lang w:eastAsia="x-none"/>
        </w:rPr>
        <w:t xml:space="preserve">and the developing </w:t>
      </w:r>
      <w:r w:rsidR="001849BB">
        <w:t>OER Repositories World Map</w:t>
      </w:r>
      <w:r w:rsidR="00D51D73">
        <w:rPr>
          <w:rStyle w:val="FootnoteReference"/>
        </w:rPr>
        <w:footnoteReference w:id="22"/>
      </w:r>
      <w:r w:rsidR="001849BB">
        <w:rPr>
          <w:lang w:eastAsia="x-none"/>
        </w:rPr>
        <w:t xml:space="preserve"> </w:t>
      </w:r>
      <w:r w:rsidR="00F47337">
        <w:rPr>
          <w:lang w:eastAsia="x-none"/>
        </w:rPr>
        <w:t>to complement the planned survey research</w:t>
      </w:r>
      <w:r>
        <w:rPr>
          <w:lang w:eastAsia="x-none"/>
        </w:rPr>
        <w:t xml:space="preserve">. </w:t>
      </w:r>
    </w:p>
    <w:p w14:paraId="0AA4D625" w14:textId="3536EFC2" w:rsidR="00330E5D" w:rsidRPr="00F67C66" w:rsidRDefault="00330E5D" w:rsidP="00330E5D">
      <w:pPr>
        <w:pStyle w:val="Heading3"/>
      </w:pPr>
      <w:bookmarkStart w:id="8" w:name="_Toc330585391"/>
      <w:bookmarkStart w:id="9" w:name="_Toc357183676"/>
      <w:r w:rsidRPr="00F67C66">
        <w:t xml:space="preserve">Potential of OER in </w:t>
      </w:r>
      <w:r w:rsidR="00AA7326" w:rsidRPr="00F67C66">
        <w:t>increasing the affordability of</w:t>
      </w:r>
      <w:r w:rsidRPr="00F67C66">
        <w:t xml:space="preserve"> </w:t>
      </w:r>
      <w:r w:rsidR="00480DBF">
        <w:t>p</w:t>
      </w:r>
      <w:r w:rsidR="00074ADD">
        <w:t>ost-secondary</w:t>
      </w:r>
      <w:r w:rsidRPr="00F67C66">
        <w:t xml:space="preserve"> education</w:t>
      </w:r>
      <w:bookmarkEnd w:id="8"/>
      <w:bookmarkEnd w:id="9"/>
    </w:p>
    <w:p w14:paraId="70B7EDB4" w14:textId="6969FB53" w:rsidR="00850494" w:rsidRPr="00F67C66" w:rsidRDefault="0076237D" w:rsidP="00F9099F">
      <w:r w:rsidRPr="00F67C66">
        <w:t xml:space="preserve">Although there are many costs in sustaining </w:t>
      </w:r>
      <w:r w:rsidR="00480DBF">
        <w:t>p</w:t>
      </w:r>
      <w:r w:rsidR="00074ADD">
        <w:t>ost-secondary</w:t>
      </w:r>
      <w:r w:rsidRPr="00F67C66">
        <w:t xml:space="preserve"> education, the key way in which OER is </w:t>
      </w:r>
      <w:r w:rsidR="00656DE7" w:rsidRPr="00F67C66">
        <w:t>suggested</w:t>
      </w:r>
      <w:r w:rsidRPr="00F67C66">
        <w:t xml:space="preserve"> as a possible response is in the </w:t>
      </w:r>
      <w:r w:rsidR="00475566" w:rsidRPr="005A325B">
        <w:t>reduction in the cost of materials</w:t>
      </w:r>
      <w:r w:rsidRPr="00F67C66">
        <w:t xml:space="preserve"> (d’Antoni 2009; Lane 2008). The belief is that reuse of teaching and learning materials can reduce some of the production costs</w:t>
      </w:r>
      <w:r w:rsidR="00781C4B" w:rsidRPr="00F67C66">
        <w:t xml:space="preserve"> by adapting, localising, translating existing materials or collaboratively de</w:t>
      </w:r>
      <w:r w:rsidR="00850494" w:rsidRPr="00F67C66">
        <w:t>veloping materials.</w:t>
      </w:r>
      <w:r w:rsidR="006C7EE3" w:rsidRPr="00F67C66">
        <w:t xml:space="preserve"> Open textbooks in particular </w:t>
      </w:r>
      <w:r w:rsidR="008D564F">
        <w:t xml:space="preserve">have </w:t>
      </w:r>
      <w:r w:rsidR="006C7EE3" w:rsidRPr="00F67C66">
        <w:t xml:space="preserve">been the focus of ways to decrease costs </w:t>
      </w:r>
      <w:r w:rsidR="008D564F">
        <w:t>for</w:t>
      </w:r>
      <w:r w:rsidR="006C7EE3" w:rsidRPr="00F67C66">
        <w:t xml:space="preserve"> students </w:t>
      </w:r>
      <w:r w:rsidR="008D564F">
        <w:t>given the</w:t>
      </w:r>
      <w:r w:rsidR="006C7EE3" w:rsidRPr="00F67C66">
        <w:t xml:space="preserve"> rapidly increasing costs of textbooks (</w:t>
      </w:r>
      <w:r w:rsidR="004178A1" w:rsidRPr="00F67C66">
        <w:t>Wiley, Green &amp; Soares 2012).</w:t>
      </w:r>
      <w:r w:rsidR="009955D2" w:rsidRPr="00F67C66">
        <w:t xml:space="preserve"> Research </w:t>
      </w:r>
      <w:r w:rsidR="008513B7" w:rsidRPr="00F67C66">
        <w:t xml:space="preserve">in schools </w:t>
      </w:r>
      <w:r w:rsidR="009955D2" w:rsidRPr="00F67C66">
        <w:t xml:space="preserve">by Wiley, Hilton, Ellington and Hall (2012) suggests </w:t>
      </w:r>
      <w:r w:rsidR="005A325B">
        <w:t xml:space="preserve">that </w:t>
      </w:r>
      <w:r w:rsidR="009955D2" w:rsidRPr="00F67C66">
        <w:t>adopting open textbooks can reduce costs by over 50%.</w:t>
      </w:r>
    </w:p>
    <w:p w14:paraId="5B270F4B" w14:textId="77777777" w:rsidR="008513B7" w:rsidRPr="00F67C66" w:rsidRDefault="008513B7" w:rsidP="00F9099F"/>
    <w:p w14:paraId="0482A8A9" w14:textId="56DF6EB6" w:rsidR="00475566" w:rsidRPr="00F67C66" w:rsidRDefault="008513B7" w:rsidP="00F9099F">
      <w:r w:rsidRPr="00F67C66">
        <w:t xml:space="preserve">Other initiatives have explored the </w:t>
      </w:r>
      <w:r w:rsidR="00656DE7" w:rsidRPr="00F67C66">
        <w:t xml:space="preserve">co-authoring (Okada </w:t>
      </w:r>
      <w:r w:rsidR="00F45B6E">
        <w:t xml:space="preserve">et al. </w:t>
      </w:r>
      <w:r w:rsidR="00656DE7" w:rsidRPr="00F67C66">
        <w:t xml:space="preserve">2012) or </w:t>
      </w:r>
      <w:r w:rsidRPr="00F67C66">
        <w:t>collaborative development of OER</w:t>
      </w:r>
      <w:r w:rsidR="005D75CB">
        <w:t xml:space="preserve"> in schools (Marcus-Quinn</w:t>
      </w:r>
      <w:r w:rsidR="005F7DDD">
        <w:t xml:space="preserve"> </w:t>
      </w:r>
      <w:r w:rsidR="005D75CB">
        <w:t>2012)</w:t>
      </w:r>
      <w:r w:rsidR="004D6E83">
        <w:t xml:space="preserve"> and in higher education (</w:t>
      </w:r>
      <w:r w:rsidR="005F7DDD">
        <w:t>Lane 2012</w:t>
      </w:r>
      <w:r w:rsidR="004D6E83">
        <w:t>)</w:t>
      </w:r>
      <w:r w:rsidR="00F74228">
        <w:t xml:space="preserve"> as a way of lowering course development costs</w:t>
      </w:r>
      <w:r w:rsidR="004D6E83">
        <w:t xml:space="preserve">. One </w:t>
      </w:r>
      <w:r w:rsidR="005A325B">
        <w:t>example</w:t>
      </w:r>
      <w:r w:rsidR="004D6E83">
        <w:t xml:space="preserve"> of collaborative OER development is the</w:t>
      </w:r>
      <w:r w:rsidR="00656DE7" w:rsidRPr="00F67C66">
        <w:t xml:space="preserve"> TESSA project</w:t>
      </w:r>
      <w:r w:rsidR="00FC4E15" w:rsidRPr="00F67C66">
        <w:t xml:space="preserve"> </w:t>
      </w:r>
      <w:r w:rsidR="00656DE7" w:rsidRPr="00F67C66">
        <w:t>(Wo</w:t>
      </w:r>
      <w:r w:rsidR="004D6E83">
        <w:t xml:space="preserve">lfenden, Buckler &amp; Keraro 2012) in Sub-Saharan Africa. </w:t>
      </w:r>
      <w:r w:rsidR="00781C4B" w:rsidRPr="00F67C66">
        <w:t>While there ha</w:t>
      </w:r>
      <w:r w:rsidR="004D6E83">
        <w:t>ve</w:t>
      </w:r>
      <w:r w:rsidR="00781C4B" w:rsidRPr="00F67C66">
        <w:t xml:space="preserve"> been some </w:t>
      </w:r>
      <w:r w:rsidR="004D6E83">
        <w:t xml:space="preserve">other </w:t>
      </w:r>
      <w:r w:rsidR="00781C4B" w:rsidRPr="00F67C66">
        <w:t>success</w:t>
      </w:r>
      <w:r w:rsidR="004D6E83">
        <w:t>es</w:t>
      </w:r>
      <w:r w:rsidR="00781C4B" w:rsidRPr="00F67C66">
        <w:t xml:space="preserve"> reported in the </w:t>
      </w:r>
      <w:r w:rsidR="00850494" w:rsidRPr="00F67C66">
        <w:t>Global South</w:t>
      </w:r>
      <w:proofErr w:type="gramStart"/>
      <w:r w:rsidR="00F74228">
        <w:t>,f</w:t>
      </w:r>
      <w:r w:rsidR="00850494" w:rsidRPr="00F67C66">
        <w:t>or</w:t>
      </w:r>
      <w:proofErr w:type="gramEnd"/>
      <w:r w:rsidR="00850494" w:rsidRPr="00F67C66">
        <w:t xml:space="preserve"> example</w:t>
      </w:r>
      <w:r w:rsidR="005A325B">
        <w:t>,</w:t>
      </w:r>
      <w:r w:rsidR="00850494" w:rsidRPr="00F67C66">
        <w:t xml:space="preserve"> Wright and Reju report that “students at the University of Nairobi and the Open University of Tanzania have reduced their textbook costs by using </w:t>
      </w:r>
      <w:r w:rsidR="00ED00A5">
        <w:t xml:space="preserve">[African Virtual University] </w:t>
      </w:r>
      <w:r w:rsidR="00850494" w:rsidRPr="00F67C66">
        <w:t>AVU OERs that are freely available online”</w:t>
      </w:r>
      <w:r w:rsidR="009955D2" w:rsidRPr="00F67C66">
        <w:t xml:space="preserve"> </w:t>
      </w:r>
      <w:r w:rsidRPr="00F67C66">
        <w:t>(2012: 184),</w:t>
      </w:r>
      <w:r w:rsidR="00475566" w:rsidRPr="00F67C66">
        <w:t xml:space="preserve"> this potential benefit has not</w:t>
      </w:r>
      <w:r w:rsidR="005A325B">
        <w:t xml:space="preserve"> as yet</w:t>
      </w:r>
      <w:r w:rsidR="00475566" w:rsidRPr="00F67C66">
        <w:t xml:space="preserve"> been </w:t>
      </w:r>
      <w:r w:rsidR="00656DE7" w:rsidRPr="00F67C66">
        <w:t xml:space="preserve">fully </w:t>
      </w:r>
      <w:r w:rsidR="00475566" w:rsidRPr="00F67C66">
        <w:t>realised in practice (Hodgkinson-Williams 2010).</w:t>
      </w:r>
      <w:r w:rsidR="006C70B4">
        <w:t xml:space="preserve"> </w:t>
      </w:r>
      <w:r w:rsidR="00475566" w:rsidRPr="00F67C66">
        <w:t>The belief in the possibility of OER reducing cost has stimulated a range of sustainability models fo</w:t>
      </w:r>
      <w:r w:rsidR="005635A7" w:rsidRPr="00F67C66">
        <w:t>r OER (Downes 2007; Wiley 2007), but these have yet to be thought through and trialled for the Global South.</w:t>
      </w:r>
    </w:p>
    <w:p w14:paraId="238D0AE7" w14:textId="2A54E924" w:rsidR="008A0152" w:rsidRPr="00F67C66" w:rsidRDefault="008A0152" w:rsidP="008A0152">
      <w:pPr>
        <w:pStyle w:val="Heading3"/>
      </w:pPr>
      <w:bookmarkStart w:id="10" w:name="_Toc330585392"/>
      <w:bookmarkStart w:id="11" w:name="_Toc357183677"/>
      <w:r w:rsidRPr="00F67C66">
        <w:t xml:space="preserve">Potential of OER in improving </w:t>
      </w:r>
      <w:r w:rsidR="005A325B">
        <w:t xml:space="preserve">the </w:t>
      </w:r>
      <w:r w:rsidRPr="00F67C66">
        <w:t xml:space="preserve">quality of </w:t>
      </w:r>
      <w:r w:rsidR="00480DBF">
        <w:t>p</w:t>
      </w:r>
      <w:r w:rsidR="00074ADD">
        <w:t>ost-secondary</w:t>
      </w:r>
      <w:r w:rsidRPr="00F67C66">
        <w:t xml:space="preserve"> education</w:t>
      </w:r>
      <w:bookmarkEnd w:id="10"/>
      <w:bookmarkEnd w:id="11"/>
    </w:p>
    <w:p w14:paraId="74E7F989" w14:textId="3572CAD4" w:rsidR="00AD06D9" w:rsidRPr="00947BCA" w:rsidRDefault="001C590E" w:rsidP="008A0152">
      <w:pPr>
        <w:spacing w:before="240"/>
      </w:pPr>
      <w:r w:rsidRPr="00947BCA">
        <w:t xml:space="preserve">OER are touted as having the potential to improve the quality of the learning materials themselves, the quality of learning outcomes, and the quality of teaching practice by opening up these materials and processes </w:t>
      </w:r>
      <w:r w:rsidR="00947BCA">
        <w:t>to</w:t>
      </w:r>
      <w:r w:rsidRPr="00947BCA">
        <w:t xml:space="preserve"> formal peer-review or informal public scrutiny. An empirical study on the quality of OER learning materials and their reuse highlighted the importance of trust in resources, organizations, and technologies in how teachers perceive “quality” (Clements &amp; Pawlowski 2012). Although Caswell, Henson, Jensen and Wiley (2008) hold that OER can improve the quality of learning, e</w:t>
      </w:r>
      <w:r w:rsidR="005F7DDD" w:rsidRPr="00947BCA">
        <w:t>mpirical studies in the Global S</w:t>
      </w:r>
      <w:r w:rsidRPr="00947BCA">
        <w:t xml:space="preserve">outh </w:t>
      </w:r>
      <w:r w:rsidR="00947BCA">
        <w:t>have</w:t>
      </w:r>
      <w:r w:rsidRPr="00947BCA">
        <w:t xml:space="preserve"> yet to provide evidence of this promise.</w:t>
      </w:r>
      <w:r w:rsidR="005F7DDD" w:rsidRPr="00947BCA">
        <w:t xml:space="preserve"> One of the key challenges is defining what “quality” includes.</w:t>
      </w:r>
      <w:r w:rsidR="00F11D62" w:rsidRPr="00947BCA">
        <w:t xml:space="preserve"> To this end Schuwer (2012) has undertaken some work to define minimum standards for “quality” materials in the </w:t>
      </w:r>
      <w:r w:rsidR="00F11D62" w:rsidRPr="00AA32C4">
        <w:rPr>
          <w:bCs/>
        </w:rPr>
        <w:t>Wikiwijs</w:t>
      </w:r>
      <w:r w:rsidR="00AA32C4">
        <w:rPr>
          <w:rStyle w:val="FootnoteReference"/>
          <w:bCs/>
          <w:color w:val="0000FF" w:themeColor="hyperlink"/>
          <w:u w:val="single"/>
        </w:rPr>
        <w:footnoteReference w:id="23"/>
      </w:r>
      <w:r w:rsidR="00F11D62" w:rsidRPr="00947BCA">
        <w:t xml:space="preserve"> initiative in the Netherlands.</w:t>
      </w:r>
    </w:p>
    <w:p w14:paraId="025CF0C3" w14:textId="77777777" w:rsidR="00AD06D9" w:rsidRPr="00F67C66" w:rsidRDefault="00AD06D9" w:rsidP="005A4BAA"/>
    <w:p w14:paraId="428D2336" w14:textId="77777777" w:rsidR="001C590E" w:rsidRDefault="001C590E" w:rsidP="001C590E">
      <w:r w:rsidRPr="00947BCA">
        <w:t>Others have claimed that the use of OER can improve pedagogical practice</w:t>
      </w:r>
      <w:r w:rsidRPr="00F67C66">
        <w:t xml:space="preserve"> (Casserly &amp; Smith 2009) through collaborative development of materials, as well as by encouraging a shift in focus “from materials production to mentorship and facilitation” (Ossiannilsson &amp; Creelman, 2012). But while there is some research on how exposure to OER resources and tools can support collaboration among teachers and encourage new conversations about teaching practices (Petrides, Jimes, Middleton-Detzner&amp; Howell 2010), most of this has </w:t>
      </w:r>
      <w:r w:rsidRPr="00F67C66">
        <w:lastRenderedPageBreak/>
        <w:t xml:space="preserve">been undertaken in the Global North. Some successes in improved collaboration among teacher educators have been documented in the TESSA project (Wolfenden, Umar, Aguti, &amp; Gafar 2010). But other research work has noted the existence of “socio-economic, cultural, institutional and national issues” that inhibit the realisation of OER’s “potential to make an immense contribution to teaching and learning in Sub-Saharan Africa” (Ngimwa &amp; Wilson 2012). </w:t>
      </w:r>
    </w:p>
    <w:p w14:paraId="6017A7BA" w14:textId="77777777" w:rsidR="006223F3" w:rsidRDefault="006223F3" w:rsidP="001C590E"/>
    <w:p w14:paraId="19C7DF9D" w14:textId="2EC4B1B9" w:rsidR="006223F3" w:rsidRPr="00F67C66" w:rsidRDefault="001103A5" w:rsidP="001C590E">
      <w:pPr>
        <w:rPr>
          <w:lang w:eastAsia="x-none"/>
        </w:rPr>
      </w:pPr>
      <w:r>
        <w:rPr>
          <w:lang w:eastAsia="x-none"/>
        </w:rPr>
        <w:t>To determine the ‘</w:t>
      </w:r>
      <w:r w:rsidR="006223F3">
        <w:rPr>
          <w:lang w:eastAsia="x-none"/>
        </w:rPr>
        <w:t>quality</w:t>
      </w:r>
      <w:r>
        <w:rPr>
          <w:lang w:eastAsia="x-none"/>
        </w:rPr>
        <w:t>’</w:t>
      </w:r>
      <w:r w:rsidR="006223F3">
        <w:rPr>
          <w:lang w:eastAsia="x-none"/>
        </w:rPr>
        <w:t xml:space="preserve"> of </w:t>
      </w:r>
      <w:r w:rsidR="00480DBF">
        <w:rPr>
          <w:lang w:eastAsia="x-none"/>
        </w:rPr>
        <w:t>p</w:t>
      </w:r>
      <w:r w:rsidR="00074ADD">
        <w:rPr>
          <w:lang w:eastAsia="x-none"/>
        </w:rPr>
        <w:t>ost-secondary</w:t>
      </w:r>
      <w:r w:rsidR="00947BCA">
        <w:rPr>
          <w:lang w:eastAsia="x-none"/>
        </w:rPr>
        <w:t xml:space="preserve"> e</w:t>
      </w:r>
      <w:r w:rsidR="006223F3">
        <w:rPr>
          <w:lang w:eastAsia="x-none"/>
        </w:rPr>
        <w:t>ducation that OER are touted to improve, this study will dra</w:t>
      </w:r>
      <w:r>
        <w:rPr>
          <w:lang w:eastAsia="x-none"/>
        </w:rPr>
        <w:t>w upon existing definitions of ‘</w:t>
      </w:r>
      <w:r w:rsidR="006223F3">
        <w:rPr>
          <w:lang w:eastAsia="x-none"/>
        </w:rPr>
        <w:t>quality</w:t>
      </w:r>
      <w:r>
        <w:rPr>
          <w:lang w:eastAsia="x-none"/>
        </w:rPr>
        <w:t>’</w:t>
      </w:r>
      <w:r w:rsidR="006223F3">
        <w:rPr>
          <w:lang w:eastAsia="x-none"/>
        </w:rPr>
        <w:t xml:space="preserve"> (e.g. UNESCO/IIEP)</w:t>
      </w:r>
      <w:r w:rsidR="006223F3">
        <w:rPr>
          <w:rStyle w:val="FootnoteReference"/>
          <w:lang w:eastAsia="x-none"/>
        </w:rPr>
        <w:footnoteReference w:id="24"/>
      </w:r>
      <w:r w:rsidR="006223F3">
        <w:rPr>
          <w:lang w:eastAsia="x-none"/>
        </w:rPr>
        <w:t xml:space="preserve"> and use these in the questionnaires and/or interviews to</w:t>
      </w:r>
      <w:r>
        <w:rPr>
          <w:lang w:eastAsia="x-none"/>
        </w:rPr>
        <w:t xml:space="preserve"> develop measures for defining ‘</w:t>
      </w:r>
      <w:r w:rsidR="006223F3">
        <w:rPr>
          <w:lang w:eastAsia="x-none"/>
        </w:rPr>
        <w:t>quality</w:t>
      </w:r>
      <w:r>
        <w:rPr>
          <w:lang w:eastAsia="x-none"/>
        </w:rPr>
        <w:t>’</w:t>
      </w:r>
      <w:r w:rsidR="006223F3">
        <w:rPr>
          <w:lang w:eastAsia="x-none"/>
        </w:rPr>
        <w:t xml:space="preserve"> of </w:t>
      </w:r>
      <w:r w:rsidR="00947BCA">
        <w:rPr>
          <w:lang w:eastAsia="x-none"/>
        </w:rPr>
        <w:t>post-secondary education</w:t>
      </w:r>
      <w:r>
        <w:rPr>
          <w:lang w:eastAsia="x-none"/>
        </w:rPr>
        <w:t xml:space="preserve"> and ‘</w:t>
      </w:r>
      <w:r w:rsidR="006223F3">
        <w:rPr>
          <w:lang w:eastAsia="x-none"/>
        </w:rPr>
        <w:t>quality</w:t>
      </w:r>
      <w:r>
        <w:rPr>
          <w:lang w:eastAsia="x-none"/>
        </w:rPr>
        <w:t>’</w:t>
      </w:r>
      <w:r w:rsidR="006223F3">
        <w:rPr>
          <w:lang w:eastAsia="x-none"/>
        </w:rPr>
        <w:t xml:space="preserve"> of OER. The latter has been addressed to some extent by OER researchers </w:t>
      </w:r>
      <w:r w:rsidR="006223F3" w:rsidRPr="00AB0045">
        <w:t xml:space="preserve">(e.g. </w:t>
      </w:r>
      <w:r w:rsidR="006223F3" w:rsidRPr="00AB0045">
        <w:rPr>
          <w:lang w:eastAsia="x-none"/>
        </w:rPr>
        <w:t xml:space="preserve">Sanz, Dodero &amp; </w:t>
      </w:r>
      <w:r w:rsidR="006223F3">
        <w:rPr>
          <w:lang w:eastAsia="x-none"/>
        </w:rPr>
        <w:t xml:space="preserve">Sánchez </w:t>
      </w:r>
      <w:r w:rsidR="006223F3" w:rsidRPr="00AB0045">
        <w:rPr>
          <w:lang w:eastAsia="x-none"/>
        </w:rPr>
        <w:t>2011</w:t>
      </w:r>
      <w:r w:rsidR="006223F3">
        <w:rPr>
          <w:lang w:eastAsia="x-none"/>
        </w:rPr>
        <w:t xml:space="preserve">) and </w:t>
      </w:r>
      <w:proofErr w:type="gramStart"/>
      <w:r w:rsidR="006223F3">
        <w:rPr>
          <w:lang w:eastAsia="x-none"/>
        </w:rPr>
        <w:t>researchers investigating the quality of learning objects</w:t>
      </w:r>
      <w:proofErr w:type="gramEnd"/>
      <w:r w:rsidR="006223F3">
        <w:rPr>
          <w:lang w:eastAsia="x-none"/>
        </w:rPr>
        <w:t xml:space="preserve"> (Kay &amp; Knaak 2009). </w:t>
      </w:r>
    </w:p>
    <w:p w14:paraId="3B8C9534" w14:textId="107EC747" w:rsidR="009A2D0A" w:rsidRPr="00F67C66" w:rsidRDefault="009A2D0A" w:rsidP="009A2D0A">
      <w:pPr>
        <w:pStyle w:val="Heading3"/>
      </w:pPr>
      <w:bookmarkStart w:id="12" w:name="_Toc328121296"/>
      <w:bookmarkStart w:id="13" w:name="_Toc330585394"/>
      <w:bookmarkStart w:id="14" w:name="_Toc357183678"/>
      <w:r w:rsidRPr="00F67C66">
        <w:t xml:space="preserve">Potential of OER in </w:t>
      </w:r>
      <w:r w:rsidR="00B26EFE" w:rsidRPr="00F67C66">
        <w:t xml:space="preserve">enhancing the </w:t>
      </w:r>
      <w:r w:rsidR="00E40FD9" w:rsidRPr="00F67C66">
        <w:t xml:space="preserve">relevance of </w:t>
      </w:r>
      <w:r w:rsidR="00480DBF">
        <w:t>p</w:t>
      </w:r>
      <w:r w:rsidR="00074ADD">
        <w:t>ost-secondary</w:t>
      </w:r>
      <w:r w:rsidRPr="00F67C66">
        <w:t xml:space="preserve"> education</w:t>
      </w:r>
      <w:bookmarkEnd w:id="12"/>
      <w:bookmarkEnd w:id="13"/>
      <w:bookmarkEnd w:id="14"/>
    </w:p>
    <w:p w14:paraId="1B44BA6B" w14:textId="2010B88D" w:rsidR="006C06BC" w:rsidRPr="00F67C66" w:rsidRDefault="00B26EFE" w:rsidP="008A0152">
      <w:pPr>
        <w:rPr>
          <w:lang w:eastAsia="x-none"/>
        </w:rPr>
      </w:pPr>
      <w:r w:rsidRPr="00F67C66">
        <w:rPr>
          <w:lang w:eastAsia="x-none"/>
        </w:rPr>
        <w:t xml:space="preserve">One of the key affordances OER is </w:t>
      </w:r>
      <w:r w:rsidR="00F74228">
        <w:rPr>
          <w:lang w:eastAsia="x-none"/>
        </w:rPr>
        <w:t xml:space="preserve">said to offer is </w:t>
      </w:r>
      <w:r w:rsidRPr="00F67C66">
        <w:rPr>
          <w:lang w:eastAsia="x-none"/>
        </w:rPr>
        <w:t xml:space="preserve">that they can </w:t>
      </w:r>
      <w:r w:rsidR="00E73F4D">
        <w:rPr>
          <w:lang w:eastAsia="x-none"/>
        </w:rPr>
        <w:t xml:space="preserve">more easily </w:t>
      </w:r>
      <w:r w:rsidRPr="00F67C66">
        <w:rPr>
          <w:lang w:eastAsia="x-none"/>
        </w:rPr>
        <w:t>be adapted to local needs so that materials can be made available in the language of choice using examples meaningful to local students.</w:t>
      </w:r>
      <w:r w:rsidR="00AD6611">
        <w:rPr>
          <w:lang w:eastAsia="x-none"/>
        </w:rPr>
        <w:t xml:space="preserve"> </w:t>
      </w:r>
      <w:r w:rsidR="00F07BB0">
        <w:rPr>
          <w:lang w:eastAsia="x-none"/>
        </w:rPr>
        <w:t>In her doctoral dissertation on OER localization in Nepal, Ivins (2011) provides some</w:t>
      </w:r>
      <w:r w:rsidR="00F07BB0" w:rsidRPr="00346A6D">
        <w:rPr>
          <w:lang w:eastAsia="x-none"/>
        </w:rPr>
        <w:t xml:space="preserve"> evidence on why localization is so important.</w:t>
      </w:r>
      <w:r w:rsidR="00AD6611">
        <w:rPr>
          <w:lang w:eastAsia="x-none"/>
        </w:rPr>
        <w:t xml:space="preserve"> A</w:t>
      </w:r>
      <w:r w:rsidR="006C06BC" w:rsidRPr="00F67C66">
        <w:rPr>
          <w:lang w:eastAsia="x-none"/>
        </w:rPr>
        <w:t>lthough t</w:t>
      </w:r>
      <w:r w:rsidR="008A0152" w:rsidRPr="00F67C66">
        <w:rPr>
          <w:lang w:eastAsia="x-none"/>
        </w:rPr>
        <w:t>he OECD (2007) has championed OER as a public good</w:t>
      </w:r>
      <w:r w:rsidR="006C06BC" w:rsidRPr="00F67C66">
        <w:rPr>
          <w:lang w:eastAsia="x-none"/>
        </w:rPr>
        <w:t xml:space="preserve"> sometimes with specific mention of the Global South</w:t>
      </w:r>
      <w:r w:rsidR="008A0152" w:rsidRPr="00F67C66">
        <w:rPr>
          <w:lang w:eastAsia="x-none"/>
        </w:rPr>
        <w:t>, Lane points out that OER can be seen as a</w:t>
      </w:r>
      <w:r w:rsidR="00ED00A5">
        <w:rPr>
          <w:lang w:eastAsia="x-none"/>
        </w:rPr>
        <w:t>s</w:t>
      </w:r>
      <w:r w:rsidR="008A0152" w:rsidRPr="00F67C66">
        <w:rPr>
          <w:lang w:eastAsia="x-none"/>
        </w:rPr>
        <w:t xml:space="preserve"> ‘gift</w:t>
      </w:r>
      <w:r w:rsidR="00ED00A5">
        <w:rPr>
          <w:lang w:eastAsia="x-none"/>
        </w:rPr>
        <w:t>s</w:t>
      </w:r>
      <w:r w:rsidR="008A0152" w:rsidRPr="00F67C66">
        <w:rPr>
          <w:lang w:eastAsia="x-none"/>
        </w:rPr>
        <w:t xml:space="preserve">’, </w:t>
      </w:r>
      <w:r w:rsidR="003819D8">
        <w:rPr>
          <w:lang w:eastAsia="x-none"/>
        </w:rPr>
        <w:t xml:space="preserve">and </w:t>
      </w:r>
      <w:r w:rsidR="008A0152" w:rsidRPr="00F67C66">
        <w:rPr>
          <w:lang w:eastAsia="x-none"/>
        </w:rPr>
        <w:t xml:space="preserve">“gifts are not always wanted and not always useful to the intended recipient” (2008:2). </w:t>
      </w:r>
      <w:r w:rsidR="00F41EA3">
        <w:rPr>
          <w:lang w:eastAsia="x-none"/>
        </w:rPr>
        <w:t>R</w:t>
      </w:r>
      <w:r w:rsidR="006C06BC" w:rsidRPr="00F67C66">
        <w:rPr>
          <w:lang w:eastAsia="x-none"/>
        </w:rPr>
        <w:t xml:space="preserve">elevance seems to be associated with a range of other issues including social acceptance and </w:t>
      </w:r>
      <w:r w:rsidR="00943325" w:rsidRPr="00F67C66">
        <w:rPr>
          <w:lang w:eastAsia="x-none"/>
        </w:rPr>
        <w:t>need for self-determining curricula.</w:t>
      </w:r>
    </w:p>
    <w:p w14:paraId="36B05C22" w14:textId="77777777" w:rsidR="006C06BC" w:rsidRPr="00F67C66" w:rsidRDefault="006C06BC" w:rsidP="008A0152"/>
    <w:p w14:paraId="26CB6636" w14:textId="13DFC8B9" w:rsidR="008A0152" w:rsidRPr="00F67C66" w:rsidRDefault="008A0152" w:rsidP="009046F4">
      <w:pPr>
        <w:autoSpaceDE w:val="0"/>
        <w:autoSpaceDN w:val="0"/>
        <w:adjustRightInd w:val="0"/>
      </w:pPr>
      <w:r w:rsidRPr="00F67C66">
        <w:t xml:space="preserve">Although some key barriers to social acceptance have been highlighted in research studies, such as the </w:t>
      </w:r>
      <w:r w:rsidR="00F41EA3">
        <w:t>“not</w:t>
      </w:r>
      <w:r w:rsidRPr="00F67C66">
        <w:t xml:space="preserve">-invented here syndrome” (Stacey 2010), there </w:t>
      </w:r>
      <w:r w:rsidR="00F41EA3">
        <w:t>is</w:t>
      </w:r>
      <w:r w:rsidRPr="00F67C66">
        <w:t xml:space="preserve"> still a range of social acceptance issues that need to be understood about OER adoption in the Global South.</w:t>
      </w:r>
      <w:r w:rsidR="009046F4">
        <w:t xml:space="preserve"> Richter </w:t>
      </w:r>
      <w:r w:rsidR="00AD6611">
        <w:t>and</w:t>
      </w:r>
      <w:r w:rsidR="009046F4">
        <w:t xml:space="preserve"> McPherson suggest that “</w:t>
      </w:r>
      <w:r w:rsidR="009046F4" w:rsidRPr="00F41EA3">
        <w:t>OER will be of value for learners only if they fit the learners’ own context and are thus genuinely reusable or at least fully adaptable” (2012: 202).</w:t>
      </w:r>
    </w:p>
    <w:p w14:paraId="641CE1A2" w14:textId="77777777" w:rsidR="008A0152" w:rsidRPr="00F67C66" w:rsidRDefault="008A0152" w:rsidP="008A0152"/>
    <w:p w14:paraId="4308F0A6" w14:textId="7D1BB7DD" w:rsidR="008A0152" w:rsidRDefault="008A0152" w:rsidP="008A0152">
      <w:r w:rsidRPr="00F67C66">
        <w:t>In their report West and Victor state that “the sharing of OER cannot be a one way flow from industrial countries</w:t>
      </w:r>
      <w:r w:rsidR="00F41EA3">
        <w:t xml:space="preserve"> to the developing world. Both ‘</w:t>
      </w:r>
      <w:r w:rsidRPr="00F67C66">
        <w:t>worlds</w:t>
      </w:r>
      <w:r w:rsidR="00F41EA3">
        <w:t>’</w:t>
      </w:r>
      <w:r w:rsidRPr="00F67C66">
        <w:t xml:space="preserve"> have knowledge to be</w:t>
      </w:r>
      <w:r w:rsidR="00AD6611">
        <w:t xml:space="preserve"> shared with each other” (2011: </w:t>
      </w:r>
      <w:r w:rsidRPr="00F67C66">
        <w:t xml:space="preserve">49). Due to the affordances of the Internet, countries in the Global South technically do not have as many barriers to contributing to global teaching and learning materials as in the more expensive paper-based environment. But </w:t>
      </w:r>
      <w:r w:rsidR="00F41EA3">
        <w:t>whether</w:t>
      </w:r>
      <w:r w:rsidRPr="00F67C66">
        <w:t xml:space="preserve"> and how OER can disrupt the usual flow of knowledge from the Global North to the Global South need</w:t>
      </w:r>
      <w:r w:rsidR="003819D8">
        <w:t>s</w:t>
      </w:r>
      <w:r w:rsidRPr="00F67C66">
        <w:t xml:space="preserve"> further exploration.</w:t>
      </w:r>
    </w:p>
    <w:p w14:paraId="04E8564A" w14:textId="77777777" w:rsidR="00BA7F05" w:rsidRDefault="00BA7F05" w:rsidP="008A0152"/>
    <w:p w14:paraId="49A895DB" w14:textId="3C84AAAD" w:rsidR="00406C50" w:rsidRDefault="003819D8" w:rsidP="00406C50">
      <w:pPr>
        <w:rPr>
          <w:lang w:eastAsia="x-none"/>
        </w:rPr>
      </w:pPr>
      <w:r>
        <w:rPr>
          <w:lang w:eastAsia="x-none"/>
        </w:rPr>
        <w:t>To determine the ‘</w:t>
      </w:r>
      <w:r w:rsidR="00BA7F05">
        <w:rPr>
          <w:lang w:eastAsia="x-none"/>
        </w:rPr>
        <w:t>social relevance</w:t>
      </w:r>
      <w:r>
        <w:rPr>
          <w:lang w:eastAsia="x-none"/>
        </w:rPr>
        <w:t>’</w:t>
      </w:r>
      <w:r w:rsidR="00BA7F05">
        <w:rPr>
          <w:lang w:eastAsia="x-none"/>
        </w:rPr>
        <w:t xml:space="preserve"> of </w:t>
      </w:r>
      <w:r w:rsidR="00480DBF">
        <w:rPr>
          <w:lang w:eastAsia="x-none"/>
        </w:rPr>
        <w:t>p</w:t>
      </w:r>
      <w:r w:rsidR="00074ADD">
        <w:rPr>
          <w:lang w:eastAsia="x-none"/>
        </w:rPr>
        <w:t>ost-secondary</w:t>
      </w:r>
      <w:r w:rsidR="00406C50">
        <w:rPr>
          <w:lang w:eastAsia="x-none"/>
        </w:rPr>
        <w:t xml:space="preserve"> e</w:t>
      </w:r>
      <w:r w:rsidR="00BA7F05">
        <w:rPr>
          <w:lang w:eastAsia="x-none"/>
        </w:rPr>
        <w:t>ducation, previous research will be used t</w:t>
      </w:r>
      <w:r w:rsidR="001103A5">
        <w:rPr>
          <w:lang w:eastAsia="x-none"/>
        </w:rPr>
        <w:t>o define potential measures of ‘</w:t>
      </w:r>
      <w:r w:rsidR="00BA7F05">
        <w:rPr>
          <w:lang w:eastAsia="x-none"/>
        </w:rPr>
        <w:t>relevance</w:t>
      </w:r>
      <w:r w:rsidR="001103A5">
        <w:rPr>
          <w:lang w:eastAsia="x-none"/>
        </w:rPr>
        <w:t>’</w:t>
      </w:r>
      <w:r w:rsidR="00BA7F05">
        <w:rPr>
          <w:lang w:eastAsia="x-none"/>
        </w:rPr>
        <w:t xml:space="preserve"> (e.g. World Bank project on </w:t>
      </w:r>
      <w:r w:rsidR="00BA7F05" w:rsidRPr="00081A56">
        <w:rPr>
          <w:lang w:eastAsia="x-none"/>
        </w:rPr>
        <w:t>Higher Education for Relevance and Efficiency</w:t>
      </w:r>
      <w:r w:rsidR="00BA7F05">
        <w:rPr>
          <w:rStyle w:val="FootnoteReference"/>
          <w:lang w:eastAsia="x-none"/>
        </w:rPr>
        <w:footnoteReference w:id="25"/>
      </w:r>
      <w:r w:rsidR="00BA7F05">
        <w:rPr>
          <w:lang w:eastAsia="x-none"/>
        </w:rPr>
        <w:t>) in the questionnaires a</w:t>
      </w:r>
      <w:r w:rsidR="00406C50">
        <w:rPr>
          <w:lang w:eastAsia="x-none"/>
        </w:rPr>
        <w:t>nd/or interview schedules.</w:t>
      </w:r>
    </w:p>
    <w:p w14:paraId="4904E041" w14:textId="6389DAB5" w:rsidR="009A2D0A" w:rsidRPr="00F67C66" w:rsidRDefault="00943325" w:rsidP="0038237E">
      <w:pPr>
        <w:pStyle w:val="Heading2"/>
        <w:numPr>
          <w:ilvl w:val="1"/>
          <w:numId w:val="56"/>
        </w:numPr>
      </w:pPr>
      <w:bookmarkStart w:id="15" w:name="_Toc357183679"/>
      <w:r w:rsidRPr="00F67C66">
        <w:t>Adoption of OER in the Global South</w:t>
      </w:r>
      <w:bookmarkEnd w:id="15"/>
    </w:p>
    <w:p w14:paraId="4041D42D" w14:textId="72CAB2E9" w:rsidR="00B73B0B" w:rsidRDefault="00B73B0B" w:rsidP="00B73B0B">
      <w:r>
        <w:t xml:space="preserve">When describing how much traction OER has gained in </w:t>
      </w:r>
      <w:r w:rsidR="00406C50">
        <w:t>post-secondary education</w:t>
      </w:r>
      <w:r>
        <w:t xml:space="preserve"> the Global South, authors are still grappling with the seminal construct that describes OER practices including awareness of, access to, use of and various types of reuse such as revise, remix, redistribute, as well as OER policy development and implementation. Some studies have opted for “adoption” (</w:t>
      </w:r>
      <w:r w:rsidRPr="007379FA">
        <w:t xml:space="preserve">Abeywardena, Dhanarajan &amp; Chan </w:t>
      </w:r>
      <w:r>
        <w:t xml:space="preserve">2012; </w:t>
      </w:r>
      <w:r>
        <w:rPr>
          <w:lang w:val="en-US"/>
        </w:rPr>
        <w:t>Ngimwa &amp; Wilson 2012</w:t>
      </w:r>
      <w:r>
        <w:t>), “adoption and use” (</w:t>
      </w:r>
      <w:r w:rsidRPr="00D3227A">
        <w:rPr>
          <w:rFonts w:cs="Times New Roman"/>
          <w:color w:val="000000"/>
        </w:rPr>
        <w:t>Barrett, Grover, Janowski, van Lavieren, Ojo</w:t>
      </w:r>
      <w:r>
        <w:rPr>
          <w:rFonts w:cs="Times New Roman"/>
          <w:color w:val="000000"/>
        </w:rPr>
        <w:t xml:space="preserve"> &amp;</w:t>
      </w:r>
      <w:r w:rsidRPr="00D3227A">
        <w:rPr>
          <w:rFonts w:cs="Times New Roman"/>
          <w:color w:val="000000"/>
        </w:rPr>
        <w:t xml:space="preserve"> Schmidt</w:t>
      </w:r>
      <w:r w:rsidR="006C0762">
        <w:rPr>
          <w:rFonts w:cs="Times New Roman"/>
          <w:color w:val="000000"/>
        </w:rPr>
        <w:t xml:space="preserve"> </w:t>
      </w:r>
      <w:r w:rsidRPr="00D3227A">
        <w:rPr>
          <w:rFonts w:cs="Times New Roman"/>
          <w:color w:val="000000"/>
        </w:rPr>
        <w:t>2009)</w:t>
      </w:r>
      <w:r>
        <w:rPr>
          <w:rFonts w:cs="Times New Roman"/>
          <w:color w:val="000000"/>
        </w:rPr>
        <w:t xml:space="preserve"> and “d</w:t>
      </w:r>
      <w:r w:rsidRPr="001D6D64">
        <w:rPr>
          <w:rFonts w:cs="Times New Roman"/>
          <w:color w:val="000000"/>
        </w:rPr>
        <w:t>iffusion and adoption</w:t>
      </w:r>
      <w:r>
        <w:rPr>
          <w:rFonts w:cs="Times New Roman"/>
          <w:color w:val="000000"/>
        </w:rPr>
        <w:t>” (Lane &amp; van Dorp 2011). In this proposal we use “</w:t>
      </w:r>
      <w:r w:rsidR="00363716">
        <w:rPr>
          <w:rFonts w:cs="Times New Roman"/>
          <w:color w:val="000000"/>
        </w:rPr>
        <w:t>adoption</w:t>
      </w:r>
      <w:r>
        <w:rPr>
          <w:rFonts w:cs="Times New Roman"/>
          <w:color w:val="000000"/>
        </w:rPr>
        <w:t>” as the overarching construct to denote the wide range of OER practices and policy development.</w:t>
      </w:r>
    </w:p>
    <w:p w14:paraId="5F312593" w14:textId="77777777" w:rsidR="00B73B0B" w:rsidRDefault="00B73B0B" w:rsidP="005A4BAA"/>
    <w:p w14:paraId="5B1BF02F" w14:textId="43CEBFAB" w:rsidR="009A2D0A" w:rsidRDefault="009A2D0A" w:rsidP="005A4BAA">
      <w:r w:rsidRPr="00F67C66">
        <w:t xml:space="preserve">On the basis of the anticipated benefits of OER, a number of philanthropic agencies (e.g. Hewlett Foundation), government </w:t>
      </w:r>
      <w:r w:rsidR="004C2C1A" w:rsidRPr="00F67C66">
        <w:t xml:space="preserve">ministries or </w:t>
      </w:r>
      <w:r w:rsidRPr="00F67C66">
        <w:t>agencies</w:t>
      </w:r>
      <w:r w:rsidR="004C2C1A" w:rsidRPr="00F67C66">
        <w:t>, non-governmental organisations and further education institutions have invested a great deal of time and money in promoting and supporting OER. Globally</w:t>
      </w:r>
      <w:r w:rsidR="00AE706C">
        <w:t>,</w:t>
      </w:r>
      <w:r w:rsidR="004C2C1A" w:rsidRPr="00F67C66">
        <w:t xml:space="preserve"> multi-national agencies such as UNESCO and </w:t>
      </w:r>
      <w:r w:rsidR="00AE706C">
        <w:t>COL</w:t>
      </w:r>
      <w:r w:rsidR="004C2C1A" w:rsidRPr="00F67C66">
        <w:t xml:space="preserve"> have been encouraging governments to develop policies to </w:t>
      </w:r>
      <w:r w:rsidR="004C2C1A" w:rsidRPr="00F67C66">
        <w:lastRenderedPageBreak/>
        <w:t>promote OER and individuals</w:t>
      </w:r>
      <w:r w:rsidR="00AE706C">
        <w:t xml:space="preserve"> to contribute to and use OER (s</w:t>
      </w:r>
      <w:r w:rsidR="004C2C1A" w:rsidRPr="00F67C66">
        <w:t>ee P</w:t>
      </w:r>
      <w:r w:rsidR="00FA4DBA" w:rsidRPr="00F67C66">
        <w:t xml:space="preserve">aris Declaration). Empirical evidence on the </w:t>
      </w:r>
      <w:r w:rsidR="001103A5">
        <w:t>use and impact</w:t>
      </w:r>
      <w:r w:rsidR="00101204" w:rsidRPr="00F67C66">
        <w:t xml:space="preserve"> </w:t>
      </w:r>
      <w:r w:rsidR="00FA4DBA" w:rsidRPr="00F67C66">
        <w:t xml:space="preserve">of OER </w:t>
      </w:r>
      <w:r w:rsidR="001103A5">
        <w:t>adoption</w:t>
      </w:r>
      <w:r w:rsidR="00FA4DBA" w:rsidRPr="00F67C66">
        <w:t xml:space="preserve"> in the Global South is necessary to inform </w:t>
      </w:r>
      <w:r w:rsidR="001103A5" w:rsidRPr="00F67C66">
        <w:t xml:space="preserve">government and institutional </w:t>
      </w:r>
      <w:r w:rsidR="001103A5">
        <w:t xml:space="preserve">educational </w:t>
      </w:r>
      <w:r w:rsidR="001103A5" w:rsidRPr="00F67C66">
        <w:t>policy development</w:t>
      </w:r>
      <w:r w:rsidR="001103A5">
        <w:t>,</w:t>
      </w:r>
      <w:r w:rsidR="001103A5" w:rsidRPr="00F67C66">
        <w:t xml:space="preserve"> </w:t>
      </w:r>
      <w:r w:rsidR="00FA4DBA" w:rsidRPr="00F67C66">
        <w:t xml:space="preserve">advocacy work, grant making, </w:t>
      </w:r>
      <w:r w:rsidR="00101204" w:rsidRPr="00F67C66">
        <w:t>technological development for OER as well as the practice of educators and students in formal and informal contexts. This</w:t>
      </w:r>
      <w:r w:rsidR="00AE706C">
        <w:t xml:space="preserve"> evidence</w:t>
      </w:r>
      <w:r w:rsidR="00101204" w:rsidRPr="00F67C66">
        <w:t xml:space="preserve"> is of particular importance to developing countries that are </w:t>
      </w:r>
      <w:r w:rsidR="00AC733A">
        <w:t xml:space="preserve">socio-economically </w:t>
      </w:r>
      <w:r w:rsidR="00101204" w:rsidRPr="00F67C66">
        <w:t xml:space="preserve">challenged </w:t>
      </w:r>
      <w:r w:rsidR="00436A49" w:rsidRPr="00F67C66">
        <w:t xml:space="preserve">and see OER as a possible way of responding to the demands for easily accessible, relevant, high-quality and affordable </w:t>
      </w:r>
      <w:r w:rsidR="00074ADD">
        <w:t>post-secondary</w:t>
      </w:r>
      <w:r w:rsidR="00436A49" w:rsidRPr="00F67C66">
        <w:t xml:space="preserve"> education</w:t>
      </w:r>
      <w:r w:rsidR="00101204" w:rsidRPr="00F67C66">
        <w:t>. In addition</w:t>
      </w:r>
      <w:r w:rsidR="00AE706C">
        <w:t>,</w:t>
      </w:r>
      <w:r w:rsidR="00101204" w:rsidRPr="00F67C66">
        <w:t xml:space="preserve"> this evidence will</w:t>
      </w:r>
      <w:r w:rsidR="00436A49" w:rsidRPr="00F67C66">
        <w:t xml:space="preserve"> contribute to the fairly limited body of scholarly knowledge about OER in the Global South and in the process develop the research capacity of a network of researchers in the Global South.</w:t>
      </w:r>
    </w:p>
    <w:p w14:paraId="59DA1B5B" w14:textId="77777777" w:rsidR="003A79A7" w:rsidRDefault="003A79A7" w:rsidP="008734D6">
      <w:pPr>
        <w:pStyle w:val="Heading3"/>
      </w:pPr>
      <w:bookmarkStart w:id="16" w:name="_Toc357183680"/>
      <w:r>
        <w:t>OER initiatives in the Global South</w:t>
      </w:r>
      <w:bookmarkEnd w:id="16"/>
    </w:p>
    <w:p w14:paraId="1F585B8F" w14:textId="04E43C40" w:rsidR="00D5124F" w:rsidRDefault="000D6643" w:rsidP="008734D6">
      <w:r w:rsidRPr="00457494">
        <w:t>A number of OER initiatives and projects have been conceived and implemented in the Global South in the last decade</w:t>
      </w:r>
      <w:r w:rsidR="006C3270">
        <w:t>.</w:t>
      </w:r>
      <w:r w:rsidR="00E96424">
        <w:t xml:space="preserve"> </w:t>
      </w:r>
      <w:r w:rsidR="00D5124F">
        <w:t xml:space="preserve">The Policies for OER Uptake </w:t>
      </w:r>
      <w:r w:rsidR="007E649C">
        <w:t xml:space="preserve">Project </w:t>
      </w:r>
      <w:r w:rsidR="00D5124F">
        <w:t>(POERUP)</w:t>
      </w:r>
      <w:r w:rsidR="00D5124F">
        <w:rPr>
          <w:rStyle w:val="FootnoteReference"/>
        </w:rPr>
        <w:footnoteReference w:id="26"/>
      </w:r>
      <w:r w:rsidR="00D5124F">
        <w:t xml:space="preserve"> </w:t>
      </w:r>
      <w:r w:rsidR="007E649C">
        <w:t>which aim to understand how governments can stimulate the uptake of OER by policy means</w:t>
      </w:r>
      <w:r w:rsidR="00EB6EC3">
        <w:t xml:space="preserve"> </w:t>
      </w:r>
      <w:r w:rsidR="00D5124F">
        <w:t xml:space="preserve">has included reviews </w:t>
      </w:r>
      <w:r w:rsidR="00AE706C">
        <w:t xml:space="preserve">of </w:t>
      </w:r>
      <w:r w:rsidR="008B1E68">
        <w:t xml:space="preserve">the </w:t>
      </w:r>
      <w:r w:rsidR="00D5124F">
        <w:t xml:space="preserve">OER initiatives of </w:t>
      </w:r>
      <w:r w:rsidR="008B1E68">
        <w:t>several</w:t>
      </w:r>
      <w:r w:rsidR="00D5124F">
        <w:t xml:space="preserve"> countries in the Global South.</w:t>
      </w:r>
    </w:p>
    <w:p w14:paraId="1BBD4D33" w14:textId="77777777" w:rsidR="006C3270" w:rsidRDefault="006C3270" w:rsidP="008734D6"/>
    <w:p w14:paraId="4847659C" w14:textId="46317F39" w:rsidR="008734D6" w:rsidRPr="00AD6611" w:rsidRDefault="00806093" w:rsidP="008734D6">
      <w:r w:rsidRPr="00AD6611">
        <w:t xml:space="preserve">In </w:t>
      </w:r>
      <w:r w:rsidR="009D286D">
        <w:t xml:space="preserve">South </w:t>
      </w:r>
      <w:r w:rsidRPr="00AD6611">
        <w:t>America there are a number of OER initiatives</w:t>
      </w:r>
      <w:r w:rsidR="00AE706C">
        <w:t>, such as the following i</w:t>
      </w:r>
      <w:r w:rsidR="003A5DB1" w:rsidRPr="00AD6611">
        <w:t>n Brazil</w:t>
      </w:r>
      <w:r w:rsidR="00AE706C">
        <w:t>:</w:t>
      </w:r>
      <w:r w:rsidR="003A5DB1" w:rsidRPr="00AD6611">
        <w:t xml:space="preserve"> Veduca, </w:t>
      </w:r>
      <w:r w:rsidR="003A5DB1" w:rsidRPr="00AD6611">
        <w:rPr>
          <w:i/>
          <w:iCs/>
          <w:color w:val="000000" w:themeColor="text1"/>
        </w:rPr>
        <w:t>Teacher’s Portal</w:t>
      </w:r>
      <w:r w:rsidR="003A5DB1" w:rsidRPr="00AD6611">
        <w:rPr>
          <w:color w:val="000000" w:themeColor="text1"/>
        </w:rPr>
        <w:t xml:space="preserve">8 </w:t>
      </w:r>
      <w:r w:rsidR="003A5DB1" w:rsidRPr="00AD6611">
        <w:rPr>
          <w:i/>
          <w:iCs/>
          <w:color w:val="000000" w:themeColor="text1"/>
        </w:rPr>
        <w:t xml:space="preserve">(Portal </w:t>
      </w:r>
      <w:proofErr w:type="gramStart"/>
      <w:r w:rsidR="003A5DB1" w:rsidRPr="00AD6611">
        <w:rPr>
          <w:i/>
          <w:iCs/>
          <w:color w:val="000000" w:themeColor="text1"/>
        </w:rPr>
        <w:t>do</w:t>
      </w:r>
      <w:proofErr w:type="gramEnd"/>
      <w:r w:rsidR="003A5DB1" w:rsidRPr="00AD6611">
        <w:rPr>
          <w:i/>
          <w:iCs/>
          <w:color w:val="000000" w:themeColor="text1"/>
        </w:rPr>
        <w:t xml:space="preserve"> Professor)</w:t>
      </w:r>
      <w:r w:rsidR="003A5DB1" w:rsidRPr="00AD6611">
        <w:rPr>
          <w:color w:val="000000" w:themeColor="text1"/>
        </w:rPr>
        <w:t xml:space="preserve">, </w:t>
      </w:r>
      <w:r w:rsidR="003A5DB1" w:rsidRPr="00AD6611">
        <w:rPr>
          <w:i/>
          <w:iCs/>
          <w:color w:val="000000" w:themeColor="text1"/>
        </w:rPr>
        <w:t>International Database of Educational Resources</w:t>
      </w:r>
      <w:r w:rsidR="003A5DB1" w:rsidRPr="00AD6611">
        <w:rPr>
          <w:color w:val="000000" w:themeColor="text1"/>
        </w:rPr>
        <w:t xml:space="preserve"> </w:t>
      </w:r>
      <w:r w:rsidR="003A5DB1" w:rsidRPr="00AD6611">
        <w:rPr>
          <w:i/>
          <w:iCs/>
          <w:color w:val="000000" w:themeColor="text1"/>
        </w:rPr>
        <w:t xml:space="preserve">(Banco Internacional de Objetos Educacionais, </w:t>
      </w:r>
      <w:r w:rsidR="003A5DB1" w:rsidRPr="00AD6611">
        <w:rPr>
          <w:color w:val="000000" w:themeColor="text1"/>
        </w:rPr>
        <w:t xml:space="preserve">Interactive Virtual Network of Education – </w:t>
      </w:r>
      <w:r w:rsidR="003A5DB1" w:rsidRPr="00AD6611">
        <w:rPr>
          <w:i/>
          <w:iCs/>
          <w:color w:val="000000" w:themeColor="text1"/>
        </w:rPr>
        <w:t>Rede Interativa Virtual de Educação</w:t>
      </w:r>
      <w:r w:rsidR="003A5DB1" w:rsidRPr="00AD6611">
        <w:rPr>
          <w:color w:val="000000" w:themeColor="text1"/>
        </w:rPr>
        <w:t xml:space="preserve">), SENAI, SEBRAE, UNICAMP, </w:t>
      </w:r>
      <w:r w:rsidR="00AE706C">
        <w:rPr>
          <w:color w:val="000000" w:themeColor="text1"/>
        </w:rPr>
        <w:t>and FGV O</w:t>
      </w:r>
      <w:r w:rsidR="003A5DB1" w:rsidRPr="00AD6611">
        <w:rPr>
          <w:color w:val="000000" w:themeColor="text1"/>
        </w:rPr>
        <w:t>nline.</w:t>
      </w:r>
      <w:r w:rsidRPr="00AD6611">
        <w:t xml:space="preserve"> </w:t>
      </w:r>
    </w:p>
    <w:p w14:paraId="7611E178" w14:textId="77777777" w:rsidR="008734D6" w:rsidRDefault="008734D6" w:rsidP="008734D6"/>
    <w:p w14:paraId="2703A398" w14:textId="42E811A1" w:rsidR="003413C6" w:rsidRDefault="008734D6" w:rsidP="003413C6">
      <w:r>
        <w:t>In Africa</w:t>
      </w:r>
      <w:r w:rsidR="008B1E68">
        <w:t xml:space="preserve"> too</w:t>
      </w:r>
      <w:r>
        <w:t xml:space="preserve"> </w:t>
      </w:r>
      <w:r w:rsidR="00E25A10">
        <w:t>there are a number of cross-country OER initiatives</w:t>
      </w:r>
      <w:r w:rsidR="004841E0">
        <w:t xml:space="preserve"> in the </w:t>
      </w:r>
      <w:r w:rsidR="00074ADD">
        <w:t>post-secondary</w:t>
      </w:r>
      <w:r w:rsidR="004841E0">
        <w:t xml:space="preserve"> sector</w:t>
      </w:r>
      <w:r w:rsidR="00E25A10">
        <w:t xml:space="preserve"> including African Virtual University (AVU)</w:t>
      </w:r>
      <w:r w:rsidR="00E25A10" w:rsidRPr="003413C6">
        <w:rPr>
          <w:vertAlign w:val="superscript"/>
        </w:rPr>
        <w:footnoteReference w:id="27"/>
      </w:r>
      <w:r w:rsidR="00E25A10" w:rsidRPr="003413C6">
        <w:rPr>
          <w:vertAlign w:val="superscript"/>
        </w:rPr>
        <w:t xml:space="preserve">, </w:t>
      </w:r>
      <w:bookmarkStart w:id="17" w:name="_Toc330056498"/>
      <w:r w:rsidR="003413C6">
        <w:t>OER Africa</w:t>
      </w:r>
      <w:bookmarkEnd w:id="17"/>
      <w:r w:rsidR="003413C6" w:rsidRPr="003413C6">
        <w:rPr>
          <w:vertAlign w:val="superscript"/>
        </w:rPr>
        <w:footnoteReference w:id="28"/>
      </w:r>
      <w:bookmarkStart w:id="18" w:name="_Toc330056497"/>
      <w:r w:rsidR="00AE706C">
        <w:t xml:space="preserve"> and </w:t>
      </w:r>
      <w:r w:rsidR="003413C6">
        <w:t>MERLOT Africa Network (MAN)</w:t>
      </w:r>
      <w:bookmarkEnd w:id="18"/>
      <w:r w:rsidR="003413C6">
        <w:rPr>
          <w:rStyle w:val="FootnoteReference"/>
        </w:rPr>
        <w:footnoteReference w:id="29"/>
      </w:r>
      <w:r w:rsidR="00AE706C">
        <w:t>,</w:t>
      </w:r>
      <w:r w:rsidR="003413C6">
        <w:t xml:space="preserve"> as well as cross-country </w:t>
      </w:r>
      <w:r w:rsidR="000D6643">
        <w:t xml:space="preserve">OER projects, </w:t>
      </w:r>
      <w:r w:rsidR="00AE706C">
        <w:t>such as</w:t>
      </w:r>
      <w:r w:rsidR="000D6643">
        <w:t xml:space="preserve"> the </w:t>
      </w:r>
      <w:bookmarkStart w:id="19" w:name="_Toc330056499"/>
      <w:r w:rsidR="006C3270">
        <w:t>Teacher Education in Sub-Saharan Africa (TESSA)</w:t>
      </w:r>
      <w:bookmarkEnd w:id="19"/>
      <w:r w:rsidR="006C3270">
        <w:rPr>
          <w:rStyle w:val="FootnoteReference"/>
        </w:rPr>
        <w:footnoteReference w:id="30"/>
      </w:r>
      <w:r w:rsidR="00B55045">
        <w:t xml:space="preserve"> and</w:t>
      </w:r>
      <w:r w:rsidR="006C3270">
        <w:t xml:space="preserve"> </w:t>
      </w:r>
      <w:r w:rsidR="000D6643" w:rsidRPr="006C3270">
        <w:t>Health OER Inter-Institutional Project</w:t>
      </w:r>
      <w:r w:rsidR="006C3270">
        <w:rPr>
          <w:rStyle w:val="FootnoteReference"/>
        </w:rPr>
        <w:footnoteReference w:id="31"/>
      </w:r>
      <w:r w:rsidR="00B55045">
        <w:t>. There are also cross-institutional OER projects such as the ACEMaths Project</w:t>
      </w:r>
      <w:r w:rsidR="00B55045">
        <w:rPr>
          <w:rStyle w:val="FootnoteReference"/>
        </w:rPr>
        <w:footnoteReference w:id="32"/>
      </w:r>
      <w:r w:rsidR="00A90D14">
        <w:t>,</w:t>
      </w:r>
      <w:r w:rsidR="00B55045">
        <w:t xml:space="preserve"> and institution</w:t>
      </w:r>
      <w:r w:rsidR="00A90D14">
        <w:t>-</w:t>
      </w:r>
      <w:r w:rsidR="00B55045">
        <w:t>specific OER initiatives such as UCT OpenContent</w:t>
      </w:r>
      <w:r w:rsidR="00B55045">
        <w:rPr>
          <w:rStyle w:val="FootnoteReference"/>
        </w:rPr>
        <w:footnoteReference w:id="33"/>
      </w:r>
      <w:r w:rsidR="00B55045">
        <w:t xml:space="preserve"> </w:t>
      </w:r>
      <w:r w:rsidR="004841E0">
        <w:t>and UNISA Open</w:t>
      </w:r>
      <w:r w:rsidR="004841E0">
        <w:rPr>
          <w:rStyle w:val="FootnoteReference"/>
        </w:rPr>
        <w:footnoteReference w:id="34"/>
      </w:r>
      <w:r w:rsidR="004841E0">
        <w:t>.</w:t>
      </w:r>
    </w:p>
    <w:p w14:paraId="51A7C061" w14:textId="77777777" w:rsidR="00B55045" w:rsidRDefault="00B55045" w:rsidP="003413C6"/>
    <w:p w14:paraId="2B8C31FD" w14:textId="4F3FAAFC" w:rsidR="008734D6" w:rsidRDefault="004841E0" w:rsidP="002A5851">
      <w:pPr>
        <w:autoSpaceDE w:val="0"/>
        <w:autoSpaceDN w:val="0"/>
        <w:adjustRightInd w:val="0"/>
      </w:pPr>
      <w:r>
        <w:t xml:space="preserve">In Asia </w:t>
      </w:r>
      <w:r w:rsidR="002A5851">
        <w:t xml:space="preserve">Dhanarajan and Porter highlight the </w:t>
      </w:r>
      <w:r w:rsidR="002A5851" w:rsidRPr="002A5851">
        <w:t xml:space="preserve">very large National Core Courses project (Jingpinke) in China, </w:t>
      </w:r>
      <w:r w:rsidR="00F8218E">
        <w:t>and note</w:t>
      </w:r>
      <w:r w:rsidR="002A5851" w:rsidRPr="002A5851">
        <w:t xml:space="preserve"> that the Virtual University of Pakistan has placed nearly 6,000 hours of course material on YouTube and India’s National Programme on Technology Enhanced Learning has uploaded </w:t>
      </w:r>
      <w:r w:rsidR="00A90D14">
        <w:t xml:space="preserve">on the Web </w:t>
      </w:r>
      <w:r w:rsidR="002A5851" w:rsidRPr="002A5851">
        <w:t xml:space="preserve">over 260 courses in </w:t>
      </w:r>
      <w:r w:rsidR="002A5851">
        <w:t>text and video formats (2013: vii).</w:t>
      </w:r>
    </w:p>
    <w:p w14:paraId="3C668E34" w14:textId="77777777" w:rsidR="00ED12FD" w:rsidRDefault="00ED12FD" w:rsidP="008D2711">
      <w:pPr>
        <w:pStyle w:val="Heading3"/>
      </w:pPr>
      <w:bookmarkStart w:id="20" w:name="_Toc357183681"/>
      <w:r>
        <w:t>Research on OER adoption in the Global South</w:t>
      </w:r>
      <w:bookmarkEnd w:id="20"/>
    </w:p>
    <w:p w14:paraId="456A2BD2" w14:textId="6D9BD577" w:rsidR="00ED12FD" w:rsidRDefault="000D6643" w:rsidP="005A4BAA">
      <w:r w:rsidRPr="00457494">
        <w:t xml:space="preserve">However, research into the use of OER </w:t>
      </w:r>
      <w:r w:rsidR="004841E0">
        <w:t xml:space="preserve">in the Global South </w:t>
      </w:r>
      <w:r w:rsidRPr="00457494">
        <w:t xml:space="preserve">has followed </w:t>
      </w:r>
      <w:r w:rsidR="00E96424">
        <w:t xml:space="preserve">only </w:t>
      </w:r>
      <w:r w:rsidRPr="00457494">
        <w:t xml:space="preserve">gradually. Some </w:t>
      </w:r>
      <w:r w:rsidR="004841E0">
        <w:t>research studies have</w:t>
      </w:r>
      <w:r w:rsidRPr="00457494">
        <w:t xml:space="preserve"> been part of other international OER research efforts, for example the COL/UNESCO Survey on Governments’ OER Policies (Hoosen 2012), while others have been part of </w:t>
      </w:r>
      <w:r w:rsidR="004841E0">
        <w:t xml:space="preserve">Global North &amp; South </w:t>
      </w:r>
      <w:r w:rsidRPr="00457494">
        <w:t>inter-institutional OER projects, such as the TESSA project (Thakrar, Zinn</w:t>
      </w:r>
      <w:r>
        <w:t xml:space="preserve"> </w:t>
      </w:r>
      <w:r w:rsidRPr="00457494">
        <w:t>&amp;</w:t>
      </w:r>
      <w:r>
        <w:t xml:space="preserve"> </w:t>
      </w:r>
      <w:r w:rsidRPr="00457494">
        <w:t>Wolfenden 2009; Wolfenden, Buckler &amp;</w:t>
      </w:r>
      <w:r>
        <w:t xml:space="preserve"> </w:t>
      </w:r>
      <w:r w:rsidRPr="00457494">
        <w:t>Keraro 2010; Wolfenden, Umar, Aguti</w:t>
      </w:r>
      <w:r>
        <w:t xml:space="preserve"> </w:t>
      </w:r>
      <w:r w:rsidRPr="00457494">
        <w:t>&amp;</w:t>
      </w:r>
      <w:r>
        <w:t xml:space="preserve"> </w:t>
      </w:r>
      <w:r w:rsidRPr="00457494">
        <w:t>Gafar 2010), and the OER Health Project (Harley 2011).</w:t>
      </w:r>
      <w:r w:rsidR="004841E0">
        <w:t xml:space="preserve"> </w:t>
      </w:r>
      <w:r w:rsidR="00200941">
        <w:t>Some research has been initiatiated in the Global South, for example Hodgkinson-Williams and Paskevicius’ (2012;</w:t>
      </w:r>
      <w:r w:rsidR="001103A5">
        <w:t xml:space="preserve"> </w:t>
      </w:r>
      <w:r w:rsidR="00200941">
        <w:t>2013) which investigated ways in which senior students can assist academics in adapting existing materials into OER. However</w:t>
      </w:r>
      <w:proofErr w:type="gramStart"/>
      <w:r w:rsidR="00200941">
        <w:t>,t</w:t>
      </w:r>
      <w:r w:rsidR="00ED12FD">
        <w:t>his</w:t>
      </w:r>
      <w:proofErr w:type="gramEnd"/>
      <w:r w:rsidR="00ED12FD">
        <w:t xml:space="preserve"> body of research is still fairly limited and much of it has </w:t>
      </w:r>
      <w:r w:rsidR="00701C9F">
        <w:t xml:space="preserve">been undertaken either by researchers from the Global North </w:t>
      </w:r>
      <w:r w:rsidR="008D2711">
        <w:t xml:space="preserve">(for example: Hatakka 2009) </w:t>
      </w:r>
      <w:r w:rsidR="00701C9F">
        <w:t>or led by researchers from the Global North</w:t>
      </w:r>
      <w:r w:rsidR="008D2711">
        <w:t xml:space="preserve"> (for example</w:t>
      </w:r>
      <w:r w:rsidR="00E95811">
        <w:t>:</w:t>
      </w:r>
      <w:r w:rsidR="008D2711">
        <w:t xml:space="preserve"> </w:t>
      </w:r>
      <w:r w:rsidR="00E95811" w:rsidRPr="008D2711">
        <w:t>Wolfend</w:t>
      </w:r>
      <w:r w:rsidR="00E95811">
        <w:t>en 2008)</w:t>
      </w:r>
      <w:r w:rsidR="00200941">
        <w:t xml:space="preserve"> or is still quite limited in scope</w:t>
      </w:r>
      <w:r w:rsidR="00701C9F">
        <w:t>. There is therefore a need to encourage OER research undertaken by re</w:t>
      </w:r>
      <w:r w:rsidR="00AD6611">
        <w:t>searchers from the Global South and</w:t>
      </w:r>
      <w:r w:rsidR="00AC733A">
        <w:t xml:space="preserve"> to</w:t>
      </w:r>
      <w:r w:rsidR="00AD6611">
        <w:t xml:space="preserve"> build a community of OER scholars in the Global South.</w:t>
      </w:r>
    </w:p>
    <w:p w14:paraId="151FE358" w14:textId="77777777" w:rsidR="00701C9F" w:rsidRDefault="00701C9F" w:rsidP="005A4BAA"/>
    <w:p w14:paraId="24D9A4AA" w14:textId="33BC552A" w:rsidR="00A90D14" w:rsidRDefault="00701C9F" w:rsidP="005A4BAA">
      <w:r>
        <w:t xml:space="preserve">In addition, much of the research is </w:t>
      </w:r>
      <w:r w:rsidR="002734E0">
        <w:t xml:space="preserve">conceptual or anecdotal and not often deeply theorised beyond a description of OER adoption. There is therefore a need for more empirically sound research that endeavours to explain, </w:t>
      </w:r>
      <w:r w:rsidR="00A90D14">
        <w:t xml:space="preserve">and </w:t>
      </w:r>
      <w:r w:rsidR="002734E0">
        <w:t xml:space="preserve">not </w:t>
      </w:r>
      <w:r w:rsidR="00A90D14">
        <w:t>just</w:t>
      </w:r>
      <w:r w:rsidR="002734E0">
        <w:t xml:space="preserve"> describe, the issues surrounding OER adoption</w:t>
      </w:r>
      <w:r w:rsidR="0020557E">
        <w:t xml:space="preserve"> and specifically how its use may be </w:t>
      </w:r>
      <w:r w:rsidR="008E64C4">
        <w:t>addressing educational challenges.</w:t>
      </w:r>
    </w:p>
    <w:p w14:paraId="1BA08C15" w14:textId="77777777" w:rsidR="00A90D14" w:rsidRDefault="00A90D14" w:rsidP="005A4BAA"/>
    <w:p w14:paraId="1F8813F0" w14:textId="6BE3A522" w:rsidR="002734E0" w:rsidRDefault="00E95811" w:rsidP="005A4BAA">
      <w:r>
        <w:t>T</w:t>
      </w:r>
      <w:r w:rsidR="002734E0">
        <w:t xml:space="preserve">heoretical frameworks embraced in some of the OER research in the </w:t>
      </w:r>
      <w:r w:rsidR="008D2711">
        <w:t xml:space="preserve">Global North provide useful ways of explaining OER adoption. </w:t>
      </w:r>
      <w:r w:rsidR="008D2711">
        <w:rPr>
          <w:rFonts w:cs="Arial"/>
        </w:rPr>
        <w:t>Pegler</w:t>
      </w:r>
      <w:r>
        <w:rPr>
          <w:rFonts w:cs="Arial"/>
        </w:rPr>
        <w:t xml:space="preserve"> (</w:t>
      </w:r>
      <w:r w:rsidR="008D2711">
        <w:rPr>
          <w:rFonts w:cs="Arial"/>
        </w:rPr>
        <w:t>2012)</w:t>
      </w:r>
      <w:r w:rsidR="00394F5D">
        <w:rPr>
          <w:rFonts w:cs="Arial"/>
        </w:rPr>
        <w:t xml:space="preserve"> used</w:t>
      </w:r>
      <w:r>
        <w:rPr>
          <w:rFonts w:cs="Arial"/>
        </w:rPr>
        <w:t xml:space="preserve"> </w:t>
      </w:r>
      <w:r w:rsidR="008D2711">
        <w:t>Herzberg</w:t>
      </w:r>
      <w:r>
        <w:t xml:space="preserve">’s theory of motivation to explain </w:t>
      </w:r>
      <w:r w:rsidR="00A90D14">
        <w:t>motivation to share and use OER;</w:t>
      </w:r>
      <w:r>
        <w:t xml:space="preserve"> </w:t>
      </w:r>
      <w:r w:rsidR="00394F5D">
        <w:t>McAndrew (2011) used</w:t>
      </w:r>
      <w:r w:rsidR="008164F1">
        <w:t xml:space="preserve"> Activity Theory</w:t>
      </w:r>
      <w:r w:rsidR="001103A5">
        <w:t xml:space="preserve"> to explain changes within the educational environemnt</w:t>
      </w:r>
      <w:r w:rsidR="00A90D14">
        <w:t>;</w:t>
      </w:r>
      <w:r w:rsidR="00394F5D">
        <w:t xml:space="preserve"> and </w:t>
      </w:r>
      <w:hyperlink r:id="rId12" w:history="1">
        <w:r w:rsidR="00394F5D" w:rsidRPr="00394F5D">
          <w:rPr>
            <w:bCs/>
          </w:rPr>
          <w:t>Arendt</w:t>
        </w:r>
      </w:hyperlink>
      <w:r w:rsidR="00394F5D">
        <w:t xml:space="preserve"> and</w:t>
      </w:r>
      <w:r w:rsidR="00394F5D" w:rsidRPr="00394F5D">
        <w:t xml:space="preserve"> </w:t>
      </w:r>
      <w:hyperlink r:id="rId13" w:history="1">
        <w:r w:rsidR="00394F5D" w:rsidRPr="00394F5D">
          <w:rPr>
            <w:bCs/>
          </w:rPr>
          <w:t xml:space="preserve">Shelton </w:t>
        </w:r>
      </w:hyperlink>
      <w:r w:rsidR="00394F5D">
        <w:t xml:space="preserve">(2009) used Rogers’ </w:t>
      </w:r>
      <w:r w:rsidR="00394F5D" w:rsidRPr="00394F5D">
        <w:rPr>
          <w:rFonts w:cs="Arial"/>
        </w:rPr>
        <w:t>perceived innovation attributes to understand incentives and disincentives for the use of OER</w:t>
      </w:r>
      <w:r w:rsidR="008164F1" w:rsidRPr="00394F5D">
        <w:rPr>
          <w:rFonts w:cs="Arial"/>
        </w:rPr>
        <w:t>. In</w:t>
      </w:r>
      <w:r w:rsidR="008164F1">
        <w:t xml:space="preserve"> the Global South some recent research has adopted a </w:t>
      </w:r>
      <w:r w:rsidR="00C51191" w:rsidRPr="00A074EB">
        <w:rPr>
          <w:rFonts w:cs="Times New Roman"/>
        </w:rPr>
        <w:t>Bourdieusian</w:t>
      </w:r>
      <w:r w:rsidR="008164F1">
        <w:t xml:space="preserve"> perspective (</w:t>
      </w:r>
      <w:r w:rsidR="00C51191" w:rsidRPr="00A074EB">
        <w:rPr>
          <w:rFonts w:cs="Times New Roman"/>
          <w:bCs/>
        </w:rPr>
        <w:t>Olakulehin</w:t>
      </w:r>
      <w:r w:rsidR="00C51191" w:rsidRPr="00A074EB">
        <w:rPr>
          <w:rFonts w:cs="Times New Roman"/>
        </w:rPr>
        <w:t xml:space="preserve"> &amp; </w:t>
      </w:r>
      <w:r w:rsidR="00C51191" w:rsidRPr="00A074EB">
        <w:rPr>
          <w:rFonts w:cs="Times New Roman"/>
          <w:bCs/>
        </w:rPr>
        <w:t>Singh</w:t>
      </w:r>
      <w:r w:rsidR="00A90D14">
        <w:rPr>
          <w:rFonts w:cs="Times New Roman"/>
          <w:bCs/>
        </w:rPr>
        <w:t xml:space="preserve"> 2013), </w:t>
      </w:r>
      <w:r w:rsidR="008164F1">
        <w:t>Activity Theory (Cox</w:t>
      </w:r>
      <w:r w:rsidR="00C51191">
        <w:t xml:space="preserve"> 2012</w:t>
      </w:r>
      <w:r w:rsidR="008164F1">
        <w:t xml:space="preserve">), </w:t>
      </w:r>
      <w:r w:rsidR="00CF63F3">
        <w:t xml:space="preserve">and </w:t>
      </w:r>
      <w:r w:rsidR="00CF63F3" w:rsidRPr="00CF63F3">
        <w:t>Engeström’s layers of causality</w:t>
      </w:r>
      <w:r w:rsidR="00CF63F3">
        <w:t xml:space="preserve"> (Hodgkinson-Williams &amp; Paskevicius 2012).</w:t>
      </w:r>
      <w:r w:rsidR="00AE7D44">
        <w:t xml:space="preserve"> None have yet surfaced the key generative mechansisms </w:t>
      </w:r>
      <w:proofErr w:type="gramStart"/>
      <w:r w:rsidR="00AE7D44">
        <w:t>underpinning the</w:t>
      </w:r>
      <w:proofErr w:type="gramEnd"/>
      <w:r w:rsidR="00AE7D44">
        <w:t xml:space="preserve"> OER movement no</w:t>
      </w:r>
      <w:r w:rsidR="00DD0B7E">
        <w:t>r</w:t>
      </w:r>
      <w:r w:rsidR="00AE7D44">
        <w:t xml:space="preserve"> how it might be sustained over the long term.</w:t>
      </w:r>
    </w:p>
    <w:p w14:paraId="4271A5BF" w14:textId="77777777" w:rsidR="00701C9F" w:rsidRPr="00F67C66" w:rsidRDefault="00701C9F" w:rsidP="005A4BAA"/>
    <w:p w14:paraId="1CF055C6" w14:textId="116EF6D8" w:rsidR="00943325" w:rsidRPr="00F67C66" w:rsidRDefault="00943325" w:rsidP="005A4BAA">
      <w:r w:rsidRPr="00F67C66">
        <w:t>In order to ascertain the rate of OER adoption and the circumstances under which OER are being used</w:t>
      </w:r>
      <w:r w:rsidR="0020557E">
        <w:t xml:space="preserve"> and how its use may be </w:t>
      </w:r>
      <w:r w:rsidR="00AE7D44">
        <w:t xml:space="preserve">impacting upon </w:t>
      </w:r>
      <w:r w:rsidR="0020557E">
        <w:t>education in expect</w:t>
      </w:r>
      <w:r w:rsidR="00ED00A5">
        <w:t>e</w:t>
      </w:r>
      <w:r w:rsidR="0020557E">
        <w:t xml:space="preserve">d and unintend ways </w:t>
      </w:r>
      <w:r w:rsidRPr="00F67C66">
        <w:t xml:space="preserve">, it is necessary to </w:t>
      </w:r>
      <w:r w:rsidR="00A86EF7" w:rsidRPr="00F67C66">
        <w:t xml:space="preserve">gather empirical data about the </w:t>
      </w:r>
      <w:r w:rsidR="00843183" w:rsidRPr="00F67C66">
        <w:t xml:space="preserve">the </w:t>
      </w:r>
      <w:r w:rsidR="00F4460E">
        <w:t>adoption</w:t>
      </w:r>
      <w:r w:rsidR="00843183" w:rsidRPr="00F67C66">
        <w:t xml:space="preserve"> of OER in the Global South.</w:t>
      </w:r>
    </w:p>
    <w:p w14:paraId="4B17480C" w14:textId="77777777" w:rsidR="00EA7F3D" w:rsidRDefault="00EA7F3D" w:rsidP="00493C72">
      <w:pPr>
        <w:pStyle w:val="Heading1"/>
      </w:pPr>
      <w:bookmarkStart w:id="21" w:name="_Toc346940827"/>
      <w:bookmarkStart w:id="22" w:name="_Toc357183682"/>
      <w:r w:rsidRPr="00F67C66">
        <w:t>Objectives</w:t>
      </w:r>
      <w:bookmarkEnd w:id="21"/>
      <w:r w:rsidR="005736E3" w:rsidRPr="00F67C66">
        <w:t xml:space="preserve"> &amp; research questions</w:t>
      </w:r>
      <w:bookmarkEnd w:id="22"/>
    </w:p>
    <w:p w14:paraId="7B491760" w14:textId="77777777" w:rsidR="00D41AFB" w:rsidRPr="00F67C66" w:rsidRDefault="00D41AFB" w:rsidP="0038237E">
      <w:pPr>
        <w:pStyle w:val="Heading2"/>
        <w:numPr>
          <w:ilvl w:val="1"/>
          <w:numId w:val="56"/>
        </w:numPr>
      </w:pPr>
      <w:bookmarkStart w:id="23" w:name="_Toc357183683"/>
      <w:r w:rsidRPr="00F67C66">
        <w:t>General objective</w:t>
      </w:r>
      <w:bookmarkEnd w:id="23"/>
    </w:p>
    <w:p w14:paraId="1C6EE979" w14:textId="77777777" w:rsidR="009325D4" w:rsidRDefault="009325D4" w:rsidP="009325D4">
      <w:r w:rsidRPr="00346A6D">
        <w:t>The general objective of this research programme is to improve educational policy, practice, and research in developing countries by better understanding the use and impact of OER.</w:t>
      </w:r>
      <w:r>
        <w:t xml:space="preserve"> </w:t>
      </w:r>
    </w:p>
    <w:p w14:paraId="6E4F8B64" w14:textId="77777777" w:rsidR="00A37F9F" w:rsidRPr="00F67C66" w:rsidRDefault="00D41AFB" w:rsidP="0038237E">
      <w:pPr>
        <w:pStyle w:val="Heading2"/>
        <w:numPr>
          <w:ilvl w:val="1"/>
          <w:numId w:val="56"/>
        </w:numPr>
        <w:rPr>
          <w:lang w:eastAsia="en-ZA"/>
        </w:rPr>
      </w:pPr>
      <w:bookmarkStart w:id="24" w:name="_Toc357183684"/>
      <w:r w:rsidRPr="00F67C66">
        <w:rPr>
          <w:lang w:eastAsia="en-ZA"/>
        </w:rPr>
        <w:t>Specific objectives</w:t>
      </w:r>
      <w:bookmarkEnd w:id="24"/>
    </w:p>
    <w:p w14:paraId="7CA35D7B" w14:textId="77777777" w:rsidR="00F874E8" w:rsidRDefault="00F874E8" w:rsidP="00F874E8">
      <w:pPr>
        <w:rPr>
          <w:lang w:val="en-US"/>
        </w:rPr>
      </w:pPr>
      <w:r>
        <w:rPr>
          <w:lang w:val="en-US"/>
        </w:rPr>
        <w:t>The specific objectives of the project are to:</w:t>
      </w:r>
    </w:p>
    <w:p w14:paraId="265662A2" w14:textId="3348F0FA" w:rsidR="00B44CD3" w:rsidRDefault="009325D4" w:rsidP="0038237E">
      <w:pPr>
        <w:pStyle w:val="ListParagraph"/>
        <w:numPr>
          <w:ilvl w:val="0"/>
          <w:numId w:val="48"/>
        </w:numPr>
      </w:pPr>
      <w:r>
        <w:t>B</w:t>
      </w:r>
      <w:r w:rsidRPr="00346A6D">
        <w:t xml:space="preserve">uild an empirical knowledge base on </w:t>
      </w:r>
      <w:r w:rsidRPr="00534442">
        <w:t>the use and impact of OER focusing on post-secondary education</w:t>
      </w:r>
    </w:p>
    <w:p w14:paraId="73B721D7" w14:textId="7BE9BAA2" w:rsidR="00B44CD3" w:rsidRDefault="009325D4" w:rsidP="0038237E">
      <w:pPr>
        <w:pStyle w:val="ListParagraph"/>
        <w:numPr>
          <w:ilvl w:val="0"/>
          <w:numId w:val="48"/>
        </w:numPr>
      </w:pPr>
      <w:r>
        <w:t>D</w:t>
      </w:r>
      <w:r w:rsidRPr="00346A6D">
        <w:t>evelop the capacity of OER researchers</w:t>
      </w:r>
    </w:p>
    <w:p w14:paraId="1AF360AB" w14:textId="7361F815" w:rsidR="00B44CD3" w:rsidRDefault="009325D4" w:rsidP="0038237E">
      <w:pPr>
        <w:pStyle w:val="ListParagraph"/>
        <w:numPr>
          <w:ilvl w:val="0"/>
          <w:numId w:val="48"/>
        </w:numPr>
      </w:pPr>
      <w:r>
        <w:t>B</w:t>
      </w:r>
      <w:r w:rsidRPr="00346A6D">
        <w:t>uild a network of OER scholars</w:t>
      </w:r>
      <w:r w:rsidR="001D6FE2" w:rsidRPr="009325D4">
        <w:tab/>
      </w:r>
    </w:p>
    <w:p w14:paraId="27C32584" w14:textId="22D8796C" w:rsidR="00B44CD3" w:rsidRDefault="009325D4" w:rsidP="0038237E">
      <w:pPr>
        <w:pStyle w:val="ListParagraph"/>
        <w:numPr>
          <w:ilvl w:val="0"/>
          <w:numId w:val="48"/>
        </w:numPr>
      </w:pPr>
      <w:r>
        <w:t>C</w:t>
      </w:r>
      <w:r w:rsidRPr="00346A6D">
        <w:t>ommunicate research to inform education</w:t>
      </w:r>
      <w:r w:rsidR="00ED00A5">
        <w:t xml:space="preserve"> policy and practice.</w:t>
      </w:r>
    </w:p>
    <w:p w14:paraId="03095AB5" w14:textId="2137EC6D" w:rsidR="00B44CD3" w:rsidRDefault="00B44CD3" w:rsidP="0038237E">
      <w:pPr>
        <w:pStyle w:val="Heading2"/>
        <w:numPr>
          <w:ilvl w:val="1"/>
          <w:numId w:val="56"/>
        </w:numPr>
        <w:ind w:left="578" w:hanging="578"/>
        <w:rPr>
          <w:lang w:eastAsia="en-ZA"/>
        </w:rPr>
      </w:pPr>
      <w:bookmarkStart w:id="25" w:name="_Toc357183685"/>
      <w:r>
        <w:rPr>
          <w:lang w:eastAsia="en-ZA"/>
        </w:rPr>
        <w:t>Research questions</w:t>
      </w:r>
      <w:bookmarkEnd w:id="25"/>
    </w:p>
    <w:p w14:paraId="6249CB8D" w14:textId="0482FFFD" w:rsidR="00D41AFB" w:rsidRDefault="00D41AFB" w:rsidP="009325D4">
      <w:r w:rsidRPr="00F67C66">
        <w:t>The overall research question that will guide the ROER4D project is:</w:t>
      </w:r>
    </w:p>
    <w:p w14:paraId="5EF7B4F5" w14:textId="77777777" w:rsidR="00B44CD3" w:rsidRPr="00F67C66" w:rsidRDefault="00B44CD3" w:rsidP="009325D4"/>
    <w:p w14:paraId="2052E8A3" w14:textId="4BF51A24" w:rsidR="00D41AFB" w:rsidRPr="00253F30" w:rsidRDefault="00D41AFB" w:rsidP="00B44CD3">
      <w:pPr>
        <w:ind w:left="3"/>
        <w:rPr>
          <w:i/>
        </w:rPr>
      </w:pPr>
      <w:r w:rsidRPr="00253F30">
        <w:rPr>
          <w:i/>
        </w:rPr>
        <w:t xml:space="preserve">In what ways, and under what circumstances can the </w:t>
      </w:r>
      <w:r w:rsidR="001A4C1F">
        <w:rPr>
          <w:i/>
        </w:rPr>
        <w:t>adoption</w:t>
      </w:r>
      <w:r w:rsidRPr="00253F30">
        <w:rPr>
          <w:i/>
        </w:rPr>
        <w:t xml:space="preserve"> of OER address the increasing demand for</w:t>
      </w:r>
      <w:r w:rsidRPr="00253F30">
        <w:rPr>
          <w:rFonts w:eastAsiaTheme="minorEastAsia" w:hAnsi="Calibri"/>
          <w:i/>
          <w:kern w:val="24"/>
          <w:sz w:val="30"/>
          <w:szCs w:val="30"/>
        </w:rPr>
        <w:t xml:space="preserve"> </w:t>
      </w:r>
      <w:r w:rsidRPr="00253F30">
        <w:rPr>
          <w:i/>
        </w:rPr>
        <w:t xml:space="preserve">accessible, relevant, high-quality and </w:t>
      </w:r>
      <w:r w:rsidR="00F874E8">
        <w:rPr>
          <w:i/>
        </w:rPr>
        <w:t>affordable</w:t>
      </w:r>
      <w:r w:rsidRPr="00253F30">
        <w:rPr>
          <w:i/>
        </w:rPr>
        <w:t xml:space="preserve"> </w:t>
      </w:r>
      <w:r w:rsidR="00074ADD">
        <w:rPr>
          <w:i/>
        </w:rPr>
        <w:t>post-secondary</w:t>
      </w:r>
      <w:r w:rsidRPr="00253F30">
        <w:rPr>
          <w:i/>
        </w:rPr>
        <w:t xml:space="preserve"> education in the Global South?</w:t>
      </w:r>
    </w:p>
    <w:p w14:paraId="27B383AB" w14:textId="77777777" w:rsidR="00D41AFB" w:rsidRPr="00F67C66" w:rsidRDefault="00D41AFB" w:rsidP="00D41AFB"/>
    <w:p w14:paraId="2CCEF16B" w14:textId="77777777" w:rsidR="00D41AFB" w:rsidRPr="00F67C66" w:rsidRDefault="00D41AFB" w:rsidP="00D41AFB">
      <w:r w:rsidRPr="00F67C66">
        <w:t>The subsidiary questions include:</w:t>
      </w:r>
    </w:p>
    <w:p w14:paraId="7FAC580D" w14:textId="77777777" w:rsidR="00D41AFB" w:rsidRPr="00951F3D" w:rsidRDefault="00D41AFB" w:rsidP="008E4DAA">
      <w:pPr>
        <w:pStyle w:val="ListParagraph"/>
        <w:numPr>
          <w:ilvl w:val="0"/>
          <w:numId w:val="4"/>
        </w:numPr>
      </w:pPr>
      <w:r w:rsidRPr="00951F3D">
        <w:t>How aware of OER are students and lecturers and what factors enable or constrain OER awaren</w:t>
      </w:r>
      <w:r w:rsidR="0098023B" w:rsidRPr="00951F3D">
        <w:t>e</w:t>
      </w:r>
      <w:r w:rsidRPr="00951F3D">
        <w:t>ss?</w:t>
      </w:r>
    </w:p>
    <w:p w14:paraId="11BADB0B" w14:textId="10A9B565" w:rsidR="00D41AFB" w:rsidRPr="00951F3D" w:rsidRDefault="00D41AFB" w:rsidP="008E4DAA">
      <w:pPr>
        <w:pStyle w:val="ListParagraph"/>
        <w:numPr>
          <w:ilvl w:val="0"/>
          <w:numId w:val="4"/>
        </w:numPr>
      </w:pPr>
      <w:r w:rsidRPr="00951F3D">
        <w:t>What OER do they access</w:t>
      </w:r>
      <w:r w:rsidR="00951F3D">
        <w:t xml:space="preserve"> and why, </w:t>
      </w:r>
      <w:r w:rsidRPr="00951F3D">
        <w:t xml:space="preserve">and what factors enable or constrain </w:t>
      </w:r>
      <w:r w:rsidR="00951F3D">
        <w:t>OER</w:t>
      </w:r>
      <w:r w:rsidRPr="00951F3D">
        <w:t xml:space="preserve"> access, discoverability and frequency of use?</w:t>
      </w:r>
    </w:p>
    <w:p w14:paraId="4871F343" w14:textId="21F7061A" w:rsidR="00D41AFB" w:rsidRPr="00951F3D" w:rsidRDefault="00D41AFB" w:rsidP="008E4DAA">
      <w:pPr>
        <w:pStyle w:val="ListParagraph"/>
        <w:numPr>
          <w:ilvl w:val="0"/>
          <w:numId w:val="4"/>
        </w:numPr>
      </w:pPr>
      <w:r w:rsidRPr="00951F3D">
        <w:t>What OER are lecturers and/or students creating</w:t>
      </w:r>
      <w:r w:rsidR="00951F3D">
        <w:t xml:space="preserve"> and why,</w:t>
      </w:r>
      <w:r w:rsidRPr="00951F3D">
        <w:t xml:space="preserve"> and what factors enable or constrain OER creation, licensing, curation and distribution?</w:t>
      </w:r>
    </w:p>
    <w:p w14:paraId="568E2901" w14:textId="77777777" w:rsidR="00804B66" w:rsidRPr="00951F3D" w:rsidRDefault="00804B66" w:rsidP="008E4DAA">
      <w:pPr>
        <w:pStyle w:val="ListParagraph"/>
        <w:numPr>
          <w:ilvl w:val="0"/>
          <w:numId w:val="4"/>
        </w:numPr>
      </w:pPr>
      <w:r w:rsidRPr="00951F3D">
        <w:t>Why are students and lecturers using or not using OER?</w:t>
      </w:r>
    </w:p>
    <w:p w14:paraId="26C7F923" w14:textId="77777777" w:rsidR="00D41AFB" w:rsidRPr="00951F3D" w:rsidRDefault="00804B66" w:rsidP="008E4DAA">
      <w:pPr>
        <w:pStyle w:val="ListParagraph"/>
        <w:numPr>
          <w:ilvl w:val="0"/>
          <w:numId w:val="4"/>
        </w:numPr>
      </w:pPr>
      <w:r w:rsidRPr="00951F3D">
        <w:t>How and w</w:t>
      </w:r>
      <w:r w:rsidR="001A4C1F" w:rsidRPr="00951F3D">
        <w:t xml:space="preserve">hy are </w:t>
      </w:r>
      <w:r w:rsidR="00D41AFB" w:rsidRPr="00951F3D">
        <w:t>students and lecturers</w:t>
      </w:r>
      <w:r w:rsidR="001A4C1F" w:rsidRPr="00951F3D">
        <w:t xml:space="preserve"> </w:t>
      </w:r>
      <w:r w:rsidR="00D41AFB" w:rsidRPr="00951F3D">
        <w:t>reusing</w:t>
      </w:r>
      <w:r w:rsidR="001A4C1F" w:rsidRPr="00951F3D">
        <w:t>, revising, remixing, redistributing OER</w:t>
      </w:r>
      <w:r w:rsidR="00D41AFB" w:rsidRPr="00951F3D">
        <w:t xml:space="preserve"> and what factors enable or constrain OER reuse, curation of derivative works and re-distribution?</w:t>
      </w:r>
    </w:p>
    <w:p w14:paraId="55B2C425" w14:textId="6E4914B9" w:rsidR="000E0069" w:rsidRPr="000E0069" w:rsidRDefault="00D41AFB" w:rsidP="008E4DAA">
      <w:pPr>
        <w:pStyle w:val="ListParagraph"/>
        <w:numPr>
          <w:ilvl w:val="0"/>
          <w:numId w:val="4"/>
        </w:numPr>
      </w:pPr>
      <w:r w:rsidRPr="000E0069">
        <w:t xml:space="preserve">What are </w:t>
      </w:r>
      <w:r w:rsidR="00912A25">
        <w:t>student</w:t>
      </w:r>
      <w:proofErr w:type="gramStart"/>
      <w:r w:rsidR="00912A25">
        <w:t>;</w:t>
      </w:r>
      <w:r w:rsidRPr="000E0069">
        <w:t>ts</w:t>
      </w:r>
      <w:proofErr w:type="gramEnd"/>
      <w:r w:rsidRPr="000E0069">
        <w:t xml:space="preserve"> and lecturers’ perceptions of the value of OER</w:t>
      </w:r>
      <w:r w:rsidR="000E0069" w:rsidRPr="000E0069">
        <w:t xml:space="preserve"> in addressing key educational challenges</w:t>
      </w:r>
      <w:r w:rsidR="00B44CD3">
        <w:t>?</w:t>
      </w:r>
    </w:p>
    <w:p w14:paraId="60AD6B29" w14:textId="03AD4F2E" w:rsidR="00D41AFB" w:rsidRPr="000E0069" w:rsidRDefault="000E0069" w:rsidP="008E4DAA">
      <w:pPr>
        <w:pStyle w:val="ListParagraph"/>
        <w:numPr>
          <w:ilvl w:val="0"/>
          <w:numId w:val="4"/>
        </w:numPr>
      </w:pPr>
      <w:r w:rsidRPr="000E0069">
        <w:t>What is</w:t>
      </w:r>
      <w:r w:rsidRPr="00346A6D">
        <w:rPr>
          <w:rFonts w:cs="Times New Roman"/>
        </w:rPr>
        <w:t xml:space="preserve"> the </w:t>
      </w:r>
      <w:r w:rsidR="00B44CD3">
        <w:rPr>
          <w:rFonts w:cs="Times New Roman"/>
        </w:rPr>
        <w:t>impact of</w:t>
      </w:r>
      <w:r w:rsidRPr="00346A6D">
        <w:rPr>
          <w:rFonts w:cs="Times New Roman"/>
        </w:rPr>
        <w:t xml:space="preserve"> changes in practices </w:t>
      </w:r>
      <w:r>
        <w:rPr>
          <w:rFonts w:cs="Times New Roman"/>
        </w:rPr>
        <w:t xml:space="preserve">and/or education policy </w:t>
      </w:r>
      <w:r w:rsidRPr="00346A6D">
        <w:rPr>
          <w:rFonts w:cs="Times New Roman"/>
        </w:rPr>
        <w:t>following the adoption OER</w:t>
      </w:r>
      <w:r w:rsidR="00B44CD3">
        <w:rPr>
          <w:rFonts w:cs="Times New Roman"/>
        </w:rPr>
        <w:t>?</w:t>
      </w:r>
    </w:p>
    <w:p w14:paraId="77F4ED9E" w14:textId="77777777" w:rsidR="00D41AFB" w:rsidRPr="00F67C66" w:rsidRDefault="0098023B" w:rsidP="0038237E">
      <w:pPr>
        <w:pStyle w:val="Heading2"/>
        <w:numPr>
          <w:ilvl w:val="1"/>
          <w:numId w:val="56"/>
        </w:numPr>
      </w:pPr>
      <w:bookmarkStart w:id="26" w:name="_Toc357183686"/>
      <w:r w:rsidRPr="00F67C66">
        <w:t>Overview of projects, outputs and outcomes</w:t>
      </w:r>
      <w:bookmarkEnd w:id="26"/>
    </w:p>
    <w:p w14:paraId="0A4CAB8E" w14:textId="2441BE1A" w:rsidR="0098023B" w:rsidRPr="00F67C66" w:rsidRDefault="0098023B" w:rsidP="00D41AFB">
      <w:r w:rsidRPr="00F67C66">
        <w:fldChar w:fldCharType="begin"/>
      </w:r>
      <w:r w:rsidRPr="00F67C66">
        <w:instrText xml:space="preserve"> REF _Ref350328351 \h </w:instrText>
      </w:r>
      <w:r w:rsidRPr="00F67C66">
        <w:fldChar w:fldCharType="separate"/>
      </w:r>
      <w:r w:rsidR="00CB4CCA" w:rsidRPr="00F67C66">
        <w:t xml:space="preserve">Table </w:t>
      </w:r>
      <w:r w:rsidR="00CB4CCA">
        <w:rPr>
          <w:noProof/>
        </w:rPr>
        <w:t>1</w:t>
      </w:r>
      <w:r w:rsidRPr="00F67C66">
        <w:fldChar w:fldCharType="end"/>
      </w:r>
      <w:r w:rsidRPr="00F67C66">
        <w:t xml:space="preserve"> provides a summary of the </w:t>
      </w:r>
      <w:r w:rsidR="00BD5D44">
        <w:t>1</w:t>
      </w:r>
      <w:r w:rsidR="000E0069">
        <w:t>2</w:t>
      </w:r>
      <w:r w:rsidRPr="00F67C66">
        <w:t xml:space="preserve"> projects their anticipated outputs and associated outcomes.</w:t>
      </w:r>
    </w:p>
    <w:p w14:paraId="3A5E2274" w14:textId="77777777" w:rsidR="00406E29" w:rsidRPr="00F67C66" w:rsidRDefault="00406E29" w:rsidP="00406E29"/>
    <w:p w14:paraId="485C9B00" w14:textId="46CEC798" w:rsidR="00997ACC" w:rsidRPr="00F67C66" w:rsidRDefault="00997ACC" w:rsidP="0068798F">
      <w:pPr>
        <w:pStyle w:val="Caption"/>
        <w:rPr>
          <w:color w:val="auto"/>
        </w:rPr>
      </w:pPr>
      <w:bookmarkStart w:id="27" w:name="_Ref350328351"/>
      <w:proofErr w:type="gramStart"/>
      <w:r w:rsidRPr="00F67C66">
        <w:rPr>
          <w:color w:val="auto"/>
        </w:rPr>
        <w:t xml:space="preserve">Table </w:t>
      </w:r>
      <w:r w:rsidR="00DA2167" w:rsidRPr="00F67C66">
        <w:rPr>
          <w:color w:val="auto"/>
        </w:rPr>
        <w:fldChar w:fldCharType="begin"/>
      </w:r>
      <w:r w:rsidR="00DA2167" w:rsidRPr="00F67C66">
        <w:rPr>
          <w:color w:val="auto"/>
        </w:rPr>
        <w:instrText xml:space="preserve"> SEQ Table \* ARABIC </w:instrText>
      </w:r>
      <w:r w:rsidR="00DA2167" w:rsidRPr="00F67C66">
        <w:rPr>
          <w:color w:val="auto"/>
        </w:rPr>
        <w:fldChar w:fldCharType="separate"/>
      </w:r>
      <w:r w:rsidR="00CB4CCA">
        <w:rPr>
          <w:noProof/>
          <w:color w:val="auto"/>
        </w:rPr>
        <w:t>1</w:t>
      </w:r>
      <w:r w:rsidR="00DA2167" w:rsidRPr="00F67C66">
        <w:rPr>
          <w:noProof/>
          <w:color w:val="auto"/>
        </w:rPr>
        <w:fldChar w:fldCharType="end"/>
      </w:r>
      <w:bookmarkEnd w:id="27"/>
      <w:r w:rsidRPr="00F67C66">
        <w:rPr>
          <w:color w:val="auto"/>
        </w:rPr>
        <w:t>: Specific objectives, outputs and outcomes</w:t>
      </w:r>
      <w:r w:rsidR="00437455">
        <w:rPr>
          <w:color w:val="auto"/>
        </w:rPr>
        <w:t>.</w:t>
      </w:r>
      <w:proofErr w:type="gramEnd"/>
      <w:r w:rsidR="00437455">
        <w:rPr>
          <w:color w:val="auto"/>
        </w:rPr>
        <w:t xml:space="preserve"> Shaded sections correspond to sub-projects with some collaborative elements</w:t>
      </w:r>
    </w:p>
    <w:tbl>
      <w:tblPr>
        <w:tblStyle w:val="TableGrid"/>
        <w:tblW w:w="5000" w:type="pct"/>
        <w:tblLayout w:type="fixed"/>
        <w:tblLook w:val="04A0" w:firstRow="1" w:lastRow="0" w:firstColumn="1" w:lastColumn="0" w:noHBand="0" w:noVBand="1"/>
      </w:tblPr>
      <w:tblGrid>
        <w:gridCol w:w="468"/>
        <w:gridCol w:w="628"/>
        <w:gridCol w:w="2415"/>
        <w:gridCol w:w="3542"/>
        <w:gridCol w:w="2909"/>
      </w:tblGrid>
      <w:tr w:rsidR="00207049" w:rsidRPr="00363716" w14:paraId="1C8EE82F" w14:textId="77777777" w:rsidTr="001B12B4">
        <w:trPr>
          <w:cantSplit/>
          <w:trHeight w:val="1134"/>
        </w:trPr>
        <w:tc>
          <w:tcPr>
            <w:tcW w:w="235" w:type="pct"/>
            <w:textDirection w:val="btLr"/>
          </w:tcPr>
          <w:p w14:paraId="23B32731" w14:textId="77777777" w:rsidR="00207049" w:rsidRPr="00363716" w:rsidRDefault="00207049" w:rsidP="00526CC6">
            <w:pPr>
              <w:ind w:left="113" w:right="113"/>
              <w:jc w:val="right"/>
              <w:rPr>
                <w:rFonts w:cs="Times New Roman"/>
                <w:b/>
                <w:sz w:val="20"/>
                <w:szCs w:val="20"/>
              </w:rPr>
            </w:pPr>
            <w:r w:rsidRPr="00363716">
              <w:rPr>
                <w:rFonts w:cs="Times New Roman"/>
                <w:b/>
                <w:sz w:val="20"/>
                <w:szCs w:val="20"/>
              </w:rPr>
              <w:t>Objective</w:t>
            </w:r>
          </w:p>
        </w:tc>
        <w:tc>
          <w:tcPr>
            <w:tcW w:w="315" w:type="pct"/>
            <w:textDirection w:val="btLr"/>
          </w:tcPr>
          <w:p w14:paraId="2AF354A0" w14:textId="77777777" w:rsidR="00207049" w:rsidRPr="00363716" w:rsidRDefault="00207049" w:rsidP="00526CC6">
            <w:pPr>
              <w:ind w:left="113" w:right="113"/>
              <w:jc w:val="right"/>
              <w:rPr>
                <w:rFonts w:cs="Times New Roman"/>
                <w:b/>
                <w:sz w:val="20"/>
                <w:szCs w:val="20"/>
              </w:rPr>
            </w:pPr>
            <w:r w:rsidRPr="00363716">
              <w:rPr>
                <w:rFonts w:cs="Times New Roman"/>
                <w:b/>
                <w:sz w:val="20"/>
                <w:szCs w:val="20"/>
              </w:rPr>
              <w:t>Project</w:t>
            </w:r>
          </w:p>
        </w:tc>
        <w:tc>
          <w:tcPr>
            <w:tcW w:w="1212" w:type="pct"/>
          </w:tcPr>
          <w:p w14:paraId="54023F16" w14:textId="77777777" w:rsidR="00207049" w:rsidRPr="00363716" w:rsidRDefault="00207049" w:rsidP="0098023B">
            <w:pPr>
              <w:rPr>
                <w:rFonts w:cs="Times New Roman"/>
                <w:b/>
                <w:sz w:val="20"/>
                <w:szCs w:val="20"/>
              </w:rPr>
            </w:pPr>
            <w:r w:rsidRPr="00363716">
              <w:rPr>
                <w:rFonts w:cs="Times New Roman"/>
                <w:b/>
                <w:sz w:val="20"/>
                <w:szCs w:val="20"/>
              </w:rPr>
              <w:t>Specific projects</w:t>
            </w:r>
          </w:p>
        </w:tc>
        <w:tc>
          <w:tcPr>
            <w:tcW w:w="1778" w:type="pct"/>
          </w:tcPr>
          <w:p w14:paraId="753B1B56" w14:textId="77777777" w:rsidR="00207049" w:rsidRPr="00363716" w:rsidRDefault="00207049" w:rsidP="00656751">
            <w:pPr>
              <w:rPr>
                <w:rFonts w:cs="Times New Roman"/>
                <w:b/>
                <w:sz w:val="20"/>
                <w:szCs w:val="20"/>
              </w:rPr>
            </w:pPr>
            <w:r w:rsidRPr="00363716">
              <w:rPr>
                <w:rFonts w:cs="Times New Roman"/>
                <w:b/>
                <w:sz w:val="20"/>
                <w:szCs w:val="20"/>
              </w:rPr>
              <w:t>Outputs</w:t>
            </w:r>
          </w:p>
        </w:tc>
        <w:tc>
          <w:tcPr>
            <w:tcW w:w="1460" w:type="pct"/>
          </w:tcPr>
          <w:p w14:paraId="7794A51B" w14:textId="77777777" w:rsidR="00207049" w:rsidRPr="00363716" w:rsidRDefault="00207049" w:rsidP="00656751">
            <w:pPr>
              <w:rPr>
                <w:rFonts w:cs="Times New Roman"/>
                <w:b/>
                <w:sz w:val="20"/>
                <w:szCs w:val="20"/>
              </w:rPr>
            </w:pPr>
            <w:r w:rsidRPr="00363716">
              <w:rPr>
                <w:rFonts w:cs="Times New Roman"/>
                <w:b/>
                <w:sz w:val="20"/>
                <w:szCs w:val="20"/>
              </w:rPr>
              <w:t>Outcomes</w:t>
            </w:r>
          </w:p>
        </w:tc>
      </w:tr>
      <w:tr w:rsidR="00207049" w:rsidRPr="00363716" w14:paraId="464DD32F" w14:textId="77777777" w:rsidTr="001B12B4">
        <w:tc>
          <w:tcPr>
            <w:tcW w:w="235" w:type="pct"/>
          </w:tcPr>
          <w:p w14:paraId="316E11CA" w14:textId="2AC337B5" w:rsidR="00207049" w:rsidRPr="00363716" w:rsidRDefault="00207049" w:rsidP="00672E42">
            <w:pPr>
              <w:rPr>
                <w:rFonts w:cs="Times New Roman"/>
                <w:sz w:val="20"/>
                <w:szCs w:val="20"/>
              </w:rPr>
            </w:pPr>
            <w:r w:rsidRPr="00363716">
              <w:rPr>
                <w:rFonts w:cs="Times New Roman"/>
                <w:sz w:val="20"/>
                <w:szCs w:val="20"/>
              </w:rPr>
              <w:t>1</w:t>
            </w:r>
          </w:p>
        </w:tc>
        <w:tc>
          <w:tcPr>
            <w:tcW w:w="315" w:type="pct"/>
          </w:tcPr>
          <w:p w14:paraId="66AD4D7E" w14:textId="1E3CE3BD" w:rsidR="00207049" w:rsidRPr="00363716" w:rsidRDefault="00B44CD3" w:rsidP="00672E42">
            <w:pPr>
              <w:rPr>
                <w:rFonts w:cs="Times New Roman"/>
                <w:sz w:val="20"/>
                <w:szCs w:val="20"/>
              </w:rPr>
            </w:pPr>
            <w:r w:rsidRPr="00363716">
              <w:rPr>
                <w:rFonts w:cs="Times New Roman"/>
                <w:sz w:val="20"/>
                <w:szCs w:val="20"/>
              </w:rPr>
              <w:t>#</w:t>
            </w:r>
            <w:r w:rsidR="00207049" w:rsidRPr="00363716">
              <w:rPr>
                <w:rFonts w:cs="Times New Roman"/>
                <w:sz w:val="20"/>
                <w:szCs w:val="20"/>
              </w:rPr>
              <w:t>1</w:t>
            </w:r>
          </w:p>
        </w:tc>
        <w:tc>
          <w:tcPr>
            <w:tcW w:w="1212" w:type="pct"/>
          </w:tcPr>
          <w:p w14:paraId="2182D62F" w14:textId="77777777" w:rsidR="00207049" w:rsidRPr="00363716" w:rsidRDefault="00207049" w:rsidP="00672E42">
            <w:pPr>
              <w:rPr>
                <w:rFonts w:cs="Times New Roman"/>
                <w:sz w:val="20"/>
                <w:szCs w:val="20"/>
              </w:rPr>
            </w:pPr>
            <w:r w:rsidRPr="00363716">
              <w:rPr>
                <w:rFonts w:cs="Times New Roman"/>
                <w:sz w:val="20"/>
                <w:szCs w:val="20"/>
              </w:rPr>
              <w:t xml:space="preserve">Desktop research of existing literature OER </w:t>
            </w:r>
            <w:r w:rsidR="007A0C54" w:rsidRPr="00363716">
              <w:rPr>
                <w:rFonts w:cs="Times New Roman"/>
                <w:sz w:val="20"/>
                <w:szCs w:val="20"/>
              </w:rPr>
              <w:t>initiatives</w:t>
            </w:r>
            <w:r w:rsidRPr="00363716">
              <w:rPr>
                <w:rFonts w:cs="Times New Roman"/>
                <w:sz w:val="20"/>
                <w:szCs w:val="20"/>
              </w:rPr>
              <w:t>, policies and research in each of the regions</w:t>
            </w:r>
          </w:p>
          <w:p w14:paraId="1036AFEA" w14:textId="49E0127F" w:rsidR="00AA32C4" w:rsidRPr="00363716" w:rsidRDefault="00AA32C4" w:rsidP="00AA32C4">
            <w:pPr>
              <w:rPr>
                <w:rFonts w:cs="Times New Roman"/>
                <w:i/>
                <w:sz w:val="20"/>
                <w:szCs w:val="20"/>
              </w:rPr>
            </w:pPr>
            <w:r w:rsidRPr="00363716">
              <w:rPr>
                <w:rFonts w:cs="Times New Roman"/>
                <w:i/>
                <w:sz w:val="20"/>
                <w:szCs w:val="20"/>
              </w:rPr>
              <w:t xml:space="preserve">Asia: </w:t>
            </w:r>
            <w:r w:rsidR="00BD3259" w:rsidRPr="00363716">
              <w:rPr>
                <w:rFonts w:cs="Times New Roman"/>
                <w:i/>
                <w:sz w:val="20"/>
                <w:szCs w:val="20"/>
              </w:rPr>
              <w:t xml:space="preserve">Prof </w:t>
            </w:r>
            <w:r w:rsidRPr="00363716">
              <w:rPr>
                <w:rFonts w:cs="Times New Roman"/>
                <w:i/>
                <w:sz w:val="20"/>
                <w:szCs w:val="20"/>
              </w:rPr>
              <w:t>Raj Dhanarajan</w:t>
            </w:r>
          </w:p>
          <w:p w14:paraId="31A53C63" w14:textId="5490B2B6" w:rsidR="00AA32C4" w:rsidRPr="00363716" w:rsidRDefault="00363716" w:rsidP="00AA32C4">
            <w:pPr>
              <w:rPr>
                <w:rFonts w:cs="Times New Roman"/>
                <w:i/>
                <w:sz w:val="20"/>
                <w:szCs w:val="20"/>
              </w:rPr>
            </w:pPr>
            <w:r>
              <w:rPr>
                <w:rFonts w:cs="Times New Roman"/>
                <w:i/>
                <w:sz w:val="20"/>
                <w:szCs w:val="20"/>
              </w:rPr>
              <w:t>Sub-</w:t>
            </w:r>
            <w:r w:rsidR="001B12B4" w:rsidRPr="00363716">
              <w:rPr>
                <w:rFonts w:cs="Times New Roman"/>
                <w:i/>
                <w:sz w:val="20"/>
                <w:szCs w:val="20"/>
              </w:rPr>
              <w:t xml:space="preserve">Saharan </w:t>
            </w:r>
            <w:r w:rsidR="00912A25" w:rsidRPr="00363716">
              <w:rPr>
                <w:rFonts w:cs="Times New Roman"/>
                <w:i/>
                <w:sz w:val="20"/>
                <w:szCs w:val="20"/>
              </w:rPr>
              <w:t xml:space="preserve">Africa: </w:t>
            </w:r>
            <w:r w:rsidR="00167879" w:rsidRPr="00363716">
              <w:rPr>
                <w:rFonts w:cs="Times New Roman"/>
                <w:i/>
                <w:sz w:val="20"/>
                <w:szCs w:val="20"/>
              </w:rPr>
              <w:t xml:space="preserve">Jenny Louw </w:t>
            </w:r>
          </w:p>
          <w:p w14:paraId="09F7E4F2" w14:textId="2BFBEC35" w:rsidR="00912A25" w:rsidRPr="00363716" w:rsidRDefault="001B12B4" w:rsidP="00AA32C4">
            <w:pPr>
              <w:rPr>
                <w:rFonts w:cs="Times New Roman"/>
                <w:i/>
                <w:sz w:val="20"/>
                <w:szCs w:val="20"/>
              </w:rPr>
            </w:pPr>
            <w:r w:rsidRPr="00363716">
              <w:rPr>
                <w:rFonts w:cs="Times New Roman"/>
                <w:i/>
                <w:sz w:val="20"/>
                <w:szCs w:val="20"/>
              </w:rPr>
              <w:t>South</w:t>
            </w:r>
            <w:r w:rsidR="00912A25" w:rsidRPr="00363716">
              <w:rPr>
                <w:rFonts w:cs="Times New Roman"/>
                <w:i/>
                <w:sz w:val="20"/>
                <w:szCs w:val="20"/>
              </w:rPr>
              <w:t xml:space="preserve"> America: </w:t>
            </w:r>
            <w:r w:rsidR="00A334FE" w:rsidRPr="00363716">
              <w:rPr>
                <w:rFonts w:cs="Times New Roman"/>
                <w:i/>
                <w:sz w:val="20"/>
                <w:szCs w:val="20"/>
                <w:lang w:val="en-CA"/>
              </w:rPr>
              <w:t>Marian Eguren</w:t>
            </w:r>
          </w:p>
          <w:p w14:paraId="665DA58F" w14:textId="77777777" w:rsidR="00AA32C4" w:rsidRPr="00363716" w:rsidRDefault="00AA32C4" w:rsidP="00AA32C4">
            <w:pPr>
              <w:rPr>
                <w:rFonts w:cs="Times New Roman"/>
                <w:i/>
                <w:sz w:val="20"/>
                <w:szCs w:val="20"/>
              </w:rPr>
            </w:pPr>
          </w:p>
          <w:p w14:paraId="335F82C5" w14:textId="0E788536" w:rsidR="00207049" w:rsidRPr="00363716" w:rsidRDefault="00AA32C4" w:rsidP="00167879">
            <w:pPr>
              <w:rPr>
                <w:rFonts w:cs="Times New Roman"/>
                <w:i/>
                <w:sz w:val="20"/>
                <w:szCs w:val="20"/>
              </w:rPr>
            </w:pPr>
            <w:r w:rsidRPr="00363716">
              <w:rPr>
                <w:rFonts w:cs="Times New Roman"/>
                <w:i/>
                <w:sz w:val="20"/>
                <w:szCs w:val="20"/>
              </w:rPr>
              <w:t>Project Mentor: Patricia Arinto, University of the Philippines Open University</w:t>
            </w:r>
          </w:p>
        </w:tc>
        <w:tc>
          <w:tcPr>
            <w:tcW w:w="1778" w:type="pct"/>
          </w:tcPr>
          <w:p w14:paraId="72289428" w14:textId="77777777" w:rsidR="00207049" w:rsidRPr="00363716" w:rsidRDefault="00207049" w:rsidP="00E77DE2">
            <w:pPr>
              <w:rPr>
                <w:rFonts w:cs="Times New Roman"/>
                <w:sz w:val="20"/>
                <w:szCs w:val="20"/>
              </w:rPr>
            </w:pPr>
            <w:r w:rsidRPr="00363716">
              <w:rPr>
                <w:rFonts w:cs="Times New Roman"/>
                <w:sz w:val="20"/>
                <w:szCs w:val="20"/>
              </w:rPr>
              <w:t>Three regional reports on OER projects, policies</w:t>
            </w:r>
            <w:r w:rsidR="00E77DE2" w:rsidRPr="00363716">
              <w:rPr>
                <w:rFonts w:cs="Times New Roman"/>
                <w:sz w:val="20"/>
                <w:szCs w:val="20"/>
              </w:rPr>
              <w:t>,</w:t>
            </w:r>
            <w:r w:rsidRPr="00363716">
              <w:rPr>
                <w:rFonts w:cs="Times New Roman"/>
                <w:sz w:val="20"/>
                <w:szCs w:val="20"/>
              </w:rPr>
              <w:t xml:space="preserve"> research</w:t>
            </w:r>
            <w:r w:rsidR="00E77DE2" w:rsidRPr="00363716">
              <w:rPr>
                <w:rFonts w:cs="Times New Roman"/>
                <w:sz w:val="20"/>
                <w:szCs w:val="20"/>
              </w:rPr>
              <w:t xml:space="preserve"> &amp; researchers in the Global South</w:t>
            </w:r>
          </w:p>
        </w:tc>
        <w:tc>
          <w:tcPr>
            <w:tcW w:w="1460" w:type="pct"/>
          </w:tcPr>
          <w:p w14:paraId="19C8C582" w14:textId="77777777" w:rsidR="00207049" w:rsidRPr="00363716" w:rsidRDefault="00207049" w:rsidP="00F40421">
            <w:pPr>
              <w:rPr>
                <w:rFonts w:cs="Times New Roman"/>
                <w:sz w:val="20"/>
                <w:szCs w:val="20"/>
              </w:rPr>
            </w:pPr>
            <w:r w:rsidRPr="00363716">
              <w:rPr>
                <w:rFonts w:cs="Times New Roman"/>
                <w:sz w:val="20"/>
                <w:szCs w:val="20"/>
              </w:rPr>
              <w:t xml:space="preserve">Use as background </w:t>
            </w:r>
            <w:r w:rsidR="00DE6F8F" w:rsidRPr="00363716">
              <w:rPr>
                <w:rFonts w:cs="Times New Roman"/>
                <w:sz w:val="20"/>
                <w:szCs w:val="20"/>
              </w:rPr>
              <w:t xml:space="preserve">information </w:t>
            </w:r>
            <w:r w:rsidRPr="00363716">
              <w:rPr>
                <w:rFonts w:cs="Times New Roman"/>
                <w:sz w:val="20"/>
                <w:szCs w:val="20"/>
              </w:rPr>
              <w:t xml:space="preserve">for the researchers in the various regions in </w:t>
            </w:r>
            <w:r w:rsidR="00F40421" w:rsidRPr="00363716">
              <w:rPr>
                <w:rFonts w:cs="Times New Roman"/>
                <w:sz w:val="20"/>
                <w:szCs w:val="20"/>
              </w:rPr>
              <w:t>the ROER4D project</w:t>
            </w:r>
            <w:r w:rsidRPr="00363716">
              <w:rPr>
                <w:rFonts w:cs="Times New Roman"/>
                <w:sz w:val="20"/>
                <w:szCs w:val="20"/>
              </w:rPr>
              <w:t xml:space="preserve"> and to contribute to the knowledge base to benchmark OER activity in these regions during the period 2013-2016.</w:t>
            </w:r>
          </w:p>
        </w:tc>
      </w:tr>
      <w:tr w:rsidR="003D06BE" w:rsidRPr="00363716" w14:paraId="78BEA6BE" w14:textId="77777777" w:rsidTr="001B12B4">
        <w:tc>
          <w:tcPr>
            <w:tcW w:w="235" w:type="pct"/>
          </w:tcPr>
          <w:p w14:paraId="7A3780C5" w14:textId="0616C04E" w:rsidR="00106C35" w:rsidRPr="00363716" w:rsidRDefault="007765B8" w:rsidP="00540183">
            <w:pPr>
              <w:rPr>
                <w:rFonts w:cs="Times New Roman"/>
                <w:sz w:val="20"/>
                <w:szCs w:val="20"/>
              </w:rPr>
            </w:pPr>
            <w:r w:rsidRPr="00363716">
              <w:rPr>
                <w:rFonts w:cs="Times New Roman"/>
                <w:sz w:val="20"/>
                <w:szCs w:val="20"/>
              </w:rPr>
              <w:t>1</w:t>
            </w:r>
            <w:r w:rsidR="00106C35" w:rsidRPr="00363716">
              <w:rPr>
                <w:rFonts w:cs="Times New Roman"/>
                <w:sz w:val="20"/>
                <w:szCs w:val="20"/>
              </w:rPr>
              <w:t>, 2, 3</w:t>
            </w:r>
            <w:r w:rsidR="00540183" w:rsidRPr="00363716">
              <w:rPr>
                <w:rFonts w:cs="Times New Roman"/>
                <w:sz w:val="20"/>
                <w:szCs w:val="20"/>
              </w:rPr>
              <w:t xml:space="preserve">, </w:t>
            </w:r>
            <w:r w:rsidR="00106C35" w:rsidRPr="00363716">
              <w:rPr>
                <w:rFonts w:cs="Times New Roman"/>
                <w:sz w:val="20"/>
                <w:szCs w:val="20"/>
              </w:rPr>
              <w:t>4</w:t>
            </w:r>
          </w:p>
        </w:tc>
        <w:tc>
          <w:tcPr>
            <w:tcW w:w="315" w:type="pct"/>
            <w:tcBorders>
              <w:bottom w:val="single" w:sz="4" w:space="0" w:color="auto"/>
            </w:tcBorders>
          </w:tcPr>
          <w:p w14:paraId="3E540ED6" w14:textId="54D937C6" w:rsidR="003D06BE" w:rsidRPr="00363716" w:rsidRDefault="00B44CD3" w:rsidP="00672E42">
            <w:pPr>
              <w:rPr>
                <w:rFonts w:cs="Times New Roman"/>
                <w:sz w:val="20"/>
                <w:szCs w:val="20"/>
              </w:rPr>
            </w:pPr>
            <w:r w:rsidRPr="00363716">
              <w:rPr>
                <w:rFonts w:cs="Times New Roman"/>
                <w:sz w:val="20"/>
                <w:szCs w:val="20"/>
              </w:rPr>
              <w:t>#</w:t>
            </w:r>
            <w:r w:rsidR="003D06BE" w:rsidRPr="00363716">
              <w:rPr>
                <w:rFonts w:cs="Times New Roman"/>
                <w:sz w:val="20"/>
                <w:szCs w:val="20"/>
              </w:rPr>
              <w:t>2</w:t>
            </w:r>
          </w:p>
        </w:tc>
        <w:tc>
          <w:tcPr>
            <w:tcW w:w="1212" w:type="pct"/>
            <w:tcBorders>
              <w:bottom w:val="single" w:sz="4" w:space="0" w:color="auto"/>
            </w:tcBorders>
          </w:tcPr>
          <w:p w14:paraId="39C9F897" w14:textId="564E352D" w:rsidR="003D06BE" w:rsidRPr="00363716" w:rsidRDefault="003D06BE" w:rsidP="003D06BE">
            <w:pPr>
              <w:rPr>
                <w:rFonts w:cs="Times New Roman"/>
                <w:sz w:val="20"/>
                <w:szCs w:val="20"/>
              </w:rPr>
            </w:pPr>
            <w:r w:rsidRPr="00363716">
              <w:rPr>
                <w:rFonts w:cs="Times New Roman"/>
                <w:sz w:val="20"/>
                <w:szCs w:val="20"/>
              </w:rPr>
              <w:t xml:space="preserve">OER Survey in </w:t>
            </w:r>
            <w:r w:rsidR="009D286D" w:rsidRPr="00363716">
              <w:rPr>
                <w:rFonts w:cs="Times New Roman"/>
                <w:sz w:val="20"/>
                <w:szCs w:val="20"/>
              </w:rPr>
              <w:t>South</w:t>
            </w:r>
            <w:r w:rsidRPr="00363716">
              <w:rPr>
                <w:rFonts w:cs="Times New Roman"/>
                <w:sz w:val="20"/>
                <w:szCs w:val="20"/>
              </w:rPr>
              <w:t xml:space="preserve"> America, Sub-Saharan African and South East Asia</w:t>
            </w:r>
          </w:p>
          <w:p w14:paraId="14529253" w14:textId="75799B17" w:rsidR="003D06BE" w:rsidRPr="00363716" w:rsidRDefault="00363716" w:rsidP="003D06BE">
            <w:pPr>
              <w:rPr>
                <w:rFonts w:cs="Times New Roman"/>
                <w:i/>
                <w:sz w:val="20"/>
                <w:szCs w:val="20"/>
                <w:lang w:val="pt-PT"/>
              </w:rPr>
            </w:pPr>
            <w:r>
              <w:rPr>
                <w:rFonts w:cs="Times New Roman"/>
                <w:i/>
                <w:sz w:val="20"/>
                <w:szCs w:val="20"/>
                <w:lang w:val="pt-PT"/>
              </w:rPr>
              <w:t>Project Lead: Jose Dutra</w:t>
            </w:r>
          </w:p>
          <w:p w14:paraId="7E314E03" w14:textId="77777777" w:rsidR="003D06BE" w:rsidRPr="00363716" w:rsidRDefault="003D06BE" w:rsidP="003D06BE">
            <w:pPr>
              <w:rPr>
                <w:rFonts w:cs="Times New Roman"/>
                <w:i/>
                <w:sz w:val="20"/>
                <w:szCs w:val="20"/>
              </w:rPr>
            </w:pPr>
            <w:r w:rsidRPr="00363716">
              <w:rPr>
                <w:rFonts w:cs="Times New Roman"/>
                <w:i/>
                <w:sz w:val="20"/>
                <w:szCs w:val="20"/>
              </w:rPr>
              <w:t>University of Sao Paulo, Brazil</w:t>
            </w:r>
          </w:p>
          <w:p w14:paraId="1407DE9B" w14:textId="77777777" w:rsidR="00912A25" w:rsidRPr="00363716" w:rsidRDefault="00912A25" w:rsidP="003D06BE">
            <w:pPr>
              <w:rPr>
                <w:rFonts w:cs="Times New Roman"/>
                <w:sz w:val="20"/>
                <w:szCs w:val="20"/>
              </w:rPr>
            </w:pPr>
          </w:p>
          <w:p w14:paraId="3EC428FC" w14:textId="409B1606" w:rsidR="00912A25" w:rsidRPr="00363716" w:rsidRDefault="00912A25" w:rsidP="003D06BE">
            <w:pPr>
              <w:rPr>
                <w:rFonts w:cs="Times New Roman"/>
                <w:sz w:val="20"/>
                <w:szCs w:val="20"/>
              </w:rPr>
            </w:pPr>
            <w:r w:rsidRPr="00363716">
              <w:rPr>
                <w:rFonts w:cs="Times New Roman"/>
                <w:i/>
                <w:sz w:val="20"/>
                <w:szCs w:val="20"/>
              </w:rPr>
              <w:t>Project Mentor: George Sciadas, Statistics Canada</w:t>
            </w:r>
            <w:r w:rsidR="00167879" w:rsidRPr="00363716">
              <w:rPr>
                <w:rFonts w:cs="Times New Roman"/>
                <w:i/>
                <w:sz w:val="20"/>
                <w:szCs w:val="20"/>
              </w:rPr>
              <w:t xml:space="preserve"> and Stavros Xanthopoylos, FGV, Brazil</w:t>
            </w:r>
          </w:p>
        </w:tc>
        <w:tc>
          <w:tcPr>
            <w:tcW w:w="1778" w:type="pct"/>
            <w:tcBorders>
              <w:bottom w:val="single" w:sz="4" w:space="0" w:color="auto"/>
            </w:tcBorders>
          </w:tcPr>
          <w:p w14:paraId="0665132F" w14:textId="77777777" w:rsidR="003D06BE" w:rsidRPr="00363716" w:rsidRDefault="003D06BE" w:rsidP="003D06BE">
            <w:pPr>
              <w:rPr>
                <w:rFonts w:cs="Times New Roman"/>
                <w:sz w:val="20"/>
                <w:szCs w:val="20"/>
              </w:rPr>
            </w:pPr>
            <w:r w:rsidRPr="00363716">
              <w:rPr>
                <w:rFonts w:cs="Times New Roman"/>
                <w:sz w:val="20"/>
                <w:szCs w:val="20"/>
              </w:rPr>
              <w:t>Survey instruments in at least three languages that can be used to ascertain creation, awareness, access, reuse &amp; perceived value of OER by lecturers and students</w:t>
            </w:r>
          </w:p>
          <w:p w14:paraId="6E9D980F" w14:textId="12E5FB65" w:rsidR="003D06BE" w:rsidRPr="00363716" w:rsidRDefault="003D06BE" w:rsidP="003D06BE">
            <w:pPr>
              <w:rPr>
                <w:rFonts w:cs="Times New Roman"/>
                <w:sz w:val="20"/>
                <w:szCs w:val="20"/>
              </w:rPr>
            </w:pPr>
            <w:r w:rsidRPr="00363716">
              <w:rPr>
                <w:rFonts w:cs="Times New Roman"/>
                <w:sz w:val="20"/>
                <w:szCs w:val="20"/>
              </w:rPr>
              <w:t>A cross-regional report on a cross-regional survey from selected countries in</w:t>
            </w:r>
            <w:r w:rsidR="009D286D" w:rsidRPr="00363716">
              <w:rPr>
                <w:rFonts w:cs="Times New Roman"/>
                <w:sz w:val="20"/>
                <w:szCs w:val="20"/>
              </w:rPr>
              <w:t>South</w:t>
            </w:r>
            <w:r w:rsidRPr="00363716">
              <w:rPr>
                <w:rFonts w:cs="Times New Roman"/>
                <w:sz w:val="20"/>
                <w:szCs w:val="20"/>
              </w:rPr>
              <w:t xml:space="preserve"> America, South East Asia and Sub-Saharan Africa </w:t>
            </w:r>
          </w:p>
          <w:p w14:paraId="2EDF7B2D" w14:textId="458A0207" w:rsidR="003D06BE" w:rsidRPr="00363716" w:rsidRDefault="003D06BE" w:rsidP="003D06BE">
            <w:pPr>
              <w:rPr>
                <w:rFonts w:cs="Times New Roman"/>
                <w:sz w:val="20"/>
                <w:szCs w:val="20"/>
              </w:rPr>
            </w:pPr>
            <w:r w:rsidRPr="00363716">
              <w:rPr>
                <w:rFonts w:cs="Times New Roman"/>
                <w:sz w:val="20"/>
                <w:szCs w:val="20"/>
              </w:rPr>
              <w:t>Three regional reports, one from each of the regions to highlight specific policy and practice re</w:t>
            </w:r>
            <w:r w:rsidR="00912A25" w:rsidRPr="00363716">
              <w:rPr>
                <w:rFonts w:cs="Times New Roman"/>
                <w:sz w:val="20"/>
                <w:szCs w:val="20"/>
              </w:rPr>
              <w:t>commendations</w:t>
            </w:r>
          </w:p>
          <w:p w14:paraId="4039972C" w14:textId="571FE8C2" w:rsidR="003D06BE" w:rsidRPr="00363716" w:rsidRDefault="00BC0D20" w:rsidP="00540183">
            <w:pPr>
              <w:rPr>
                <w:rFonts w:cs="Times New Roman"/>
                <w:sz w:val="20"/>
                <w:szCs w:val="20"/>
              </w:rPr>
            </w:pPr>
            <w:r w:rsidRPr="00363716">
              <w:rPr>
                <w:rFonts w:cs="Times New Roman"/>
                <w:sz w:val="20"/>
                <w:szCs w:val="20"/>
              </w:rPr>
              <w:t>Nine</w:t>
            </w:r>
            <w:r w:rsidR="003D06BE" w:rsidRPr="00363716">
              <w:rPr>
                <w:rFonts w:cs="Times New Roman"/>
                <w:sz w:val="20"/>
                <w:szCs w:val="20"/>
              </w:rPr>
              <w:t xml:space="preserve"> country reports – </w:t>
            </w:r>
            <w:r w:rsidRPr="00363716">
              <w:rPr>
                <w:rFonts w:cs="Times New Roman"/>
                <w:sz w:val="20"/>
                <w:szCs w:val="20"/>
              </w:rPr>
              <w:t>3</w:t>
            </w:r>
            <w:r w:rsidR="00912A25" w:rsidRPr="00363716">
              <w:rPr>
                <w:rFonts w:cs="Times New Roman"/>
                <w:sz w:val="20"/>
                <w:szCs w:val="20"/>
              </w:rPr>
              <w:t xml:space="preserve"> from each of the regions</w:t>
            </w:r>
          </w:p>
        </w:tc>
        <w:tc>
          <w:tcPr>
            <w:tcW w:w="1460" w:type="pct"/>
            <w:tcBorders>
              <w:bottom w:val="single" w:sz="4" w:space="0" w:color="auto"/>
            </w:tcBorders>
          </w:tcPr>
          <w:p w14:paraId="7C6959C8" w14:textId="77777777" w:rsidR="003D06BE" w:rsidRPr="00363716" w:rsidRDefault="003D06BE" w:rsidP="00F40421">
            <w:pPr>
              <w:rPr>
                <w:rFonts w:cs="Times New Roman"/>
                <w:sz w:val="20"/>
                <w:szCs w:val="20"/>
              </w:rPr>
            </w:pPr>
            <w:r w:rsidRPr="00363716">
              <w:rPr>
                <w:rFonts w:cs="Times New Roman"/>
                <w:sz w:val="20"/>
                <w:szCs w:val="20"/>
              </w:rPr>
              <w:t>Contribute to the knowledge base by creating survey instruments that can be used across most of the projects in this study and be available for use by other OER researchers</w:t>
            </w:r>
          </w:p>
          <w:p w14:paraId="70A655F3" w14:textId="77777777" w:rsidR="003D06BE" w:rsidRPr="00363716" w:rsidRDefault="003D06BE" w:rsidP="00F40421">
            <w:pPr>
              <w:rPr>
                <w:rFonts w:cs="Times New Roman"/>
                <w:sz w:val="20"/>
                <w:szCs w:val="20"/>
              </w:rPr>
            </w:pPr>
          </w:p>
          <w:p w14:paraId="383C34B4" w14:textId="516E9512" w:rsidR="003D06BE" w:rsidRPr="00363716" w:rsidRDefault="003D06BE" w:rsidP="00951F3D">
            <w:pPr>
              <w:rPr>
                <w:rFonts w:cs="Times New Roman"/>
                <w:sz w:val="20"/>
                <w:szCs w:val="20"/>
              </w:rPr>
            </w:pPr>
            <w:r w:rsidRPr="00363716">
              <w:rPr>
                <w:rFonts w:cs="Times New Roman"/>
                <w:sz w:val="20"/>
                <w:szCs w:val="20"/>
              </w:rPr>
              <w:t xml:space="preserve">Contribute to the knowledge base by establishing the current awareness of OER, access to various OER repositories, types of OER use (creation, use, re-use, curation and distribution) to provide empirical evidence to policy makers at government and institutional level of actual OER uptake of OER by </w:t>
            </w:r>
            <w:r w:rsidR="00480DBF" w:rsidRPr="00363716">
              <w:rPr>
                <w:rFonts w:cs="Times New Roman"/>
                <w:sz w:val="20"/>
                <w:szCs w:val="20"/>
              </w:rPr>
              <w:t>p</w:t>
            </w:r>
            <w:r w:rsidR="00074ADD" w:rsidRPr="00363716">
              <w:rPr>
                <w:rFonts w:cs="Times New Roman"/>
                <w:sz w:val="20"/>
                <w:szCs w:val="20"/>
              </w:rPr>
              <w:t>ost-secondary</w:t>
            </w:r>
            <w:r w:rsidRPr="00363716">
              <w:rPr>
                <w:rFonts w:cs="Times New Roman"/>
                <w:sz w:val="20"/>
                <w:szCs w:val="20"/>
              </w:rPr>
              <w:t xml:space="preserve"> </w:t>
            </w:r>
            <w:r w:rsidR="00951F3D" w:rsidRPr="00363716">
              <w:rPr>
                <w:rFonts w:cs="Times New Roman"/>
                <w:sz w:val="20"/>
                <w:szCs w:val="20"/>
              </w:rPr>
              <w:t>e</w:t>
            </w:r>
            <w:r w:rsidRPr="00363716">
              <w:rPr>
                <w:rFonts w:cs="Times New Roman"/>
                <w:sz w:val="20"/>
                <w:szCs w:val="20"/>
              </w:rPr>
              <w:t>ducation lecturers and students in selected countries in the Global South</w:t>
            </w:r>
          </w:p>
        </w:tc>
      </w:tr>
      <w:tr w:rsidR="003D06BE" w:rsidRPr="00363716" w14:paraId="51CB7982" w14:textId="77777777" w:rsidTr="001B12B4">
        <w:tc>
          <w:tcPr>
            <w:tcW w:w="235" w:type="pct"/>
            <w:vMerge w:val="restart"/>
          </w:tcPr>
          <w:p w14:paraId="450FC08F" w14:textId="66F9E992" w:rsidR="003D06BE" w:rsidRPr="00363716" w:rsidRDefault="00106C35" w:rsidP="004C6B48">
            <w:pPr>
              <w:rPr>
                <w:rFonts w:cs="Times New Roman"/>
                <w:sz w:val="20"/>
                <w:szCs w:val="20"/>
              </w:rPr>
            </w:pPr>
            <w:r w:rsidRPr="00363716">
              <w:rPr>
                <w:rFonts w:cs="Times New Roman"/>
                <w:sz w:val="20"/>
                <w:szCs w:val="20"/>
              </w:rPr>
              <w:t>1</w:t>
            </w:r>
          </w:p>
          <w:p w14:paraId="085AF968" w14:textId="1C827F93" w:rsidR="00106C35" w:rsidRPr="00363716" w:rsidRDefault="00106C35" w:rsidP="004C6B48">
            <w:pPr>
              <w:rPr>
                <w:rFonts w:cs="Times New Roman"/>
                <w:sz w:val="20"/>
                <w:szCs w:val="20"/>
              </w:rPr>
            </w:pPr>
            <w:r w:rsidRPr="00363716">
              <w:rPr>
                <w:rFonts w:cs="Times New Roman"/>
                <w:sz w:val="20"/>
                <w:szCs w:val="20"/>
              </w:rPr>
              <w:t>2</w:t>
            </w:r>
          </w:p>
          <w:p w14:paraId="285263B4" w14:textId="5564F5B4" w:rsidR="00106C35" w:rsidRPr="00363716" w:rsidRDefault="00106C35" w:rsidP="004C6B48">
            <w:pPr>
              <w:rPr>
                <w:rFonts w:cs="Times New Roman"/>
                <w:sz w:val="20"/>
                <w:szCs w:val="20"/>
              </w:rPr>
            </w:pPr>
            <w:r w:rsidRPr="00363716">
              <w:rPr>
                <w:rFonts w:cs="Times New Roman"/>
                <w:sz w:val="20"/>
                <w:szCs w:val="20"/>
              </w:rPr>
              <w:t>3</w:t>
            </w:r>
          </w:p>
          <w:p w14:paraId="251EBAE3" w14:textId="1D32E949" w:rsidR="004754A7" w:rsidRPr="00363716" w:rsidRDefault="004754A7" w:rsidP="004C6B48">
            <w:pPr>
              <w:rPr>
                <w:rFonts w:cs="Times New Roman"/>
                <w:sz w:val="20"/>
                <w:szCs w:val="20"/>
              </w:rPr>
            </w:pPr>
            <w:r w:rsidRPr="00363716">
              <w:rPr>
                <w:rFonts w:cs="Times New Roman"/>
                <w:sz w:val="20"/>
                <w:szCs w:val="20"/>
              </w:rPr>
              <w:t>4</w:t>
            </w:r>
          </w:p>
        </w:tc>
        <w:tc>
          <w:tcPr>
            <w:tcW w:w="315" w:type="pct"/>
            <w:shd w:val="clear" w:color="auto" w:fill="C6D9F1" w:themeFill="text2" w:themeFillTint="33"/>
          </w:tcPr>
          <w:p w14:paraId="26F46178" w14:textId="6D5E81BA" w:rsidR="003D06BE" w:rsidRPr="00363716" w:rsidRDefault="00A53808" w:rsidP="00A53808">
            <w:pPr>
              <w:rPr>
                <w:rFonts w:cs="Times New Roman"/>
                <w:sz w:val="20"/>
                <w:szCs w:val="20"/>
              </w:rPr>
            </w:pPr>
            <w:r w:rsidRPr="00363716">
              <w:rPr>
                <w:rFonts w:cs="Times New Roman"/>
                <w:sz w:val="20"/>
                <w:szCs w:val="20"/>
              </w:rPr>
              <w:t>#3</w:t>
            </w:r>
          </w:p>
        </w:tc>
        <w:tc>
          <w:tcPr>
            <w:tcW w:w="1212" w:type="pct"/>
            <w:shd w:val="clear" w:color="auto" w:fill="C6D9F1" w:themeFill="text2" w:themeFillTint="33"/>
          </w:tcPr>
          <w:p w14:paraId="084C0B9E" w14:textId="77777777" w:rsidR="003D06BE" w:rsidRPr="00363716" w:rsidRDefault="003D06BE" w:rsidP="004C6B48">
            <w:pPr>
              <w:rPr>
                <w:rFonts w:cs="Times New Roman"/>
                <w:sz w:val="20"/>
                <w:szCs w:val="20"/>
              </w:rPr>
            </w:pPr>
            <w:r w:rsidRPr="00363716">
              <w:rPr>
                <w:rFonts w:cs="Times New Roman"/>
                <w:sz w:val="20"/>
                <w:szCs w:val="20"/>
              </w:rPr>
              <w:t>Teachers’ attitudes, motivation and conceptions of quality and barriers to OER in India</w:t>
            </w:r>
          </w:p>
          <w:p w14:paraId="686669C3" w14:textId="77777777" w:rsidR="003D06BE" w:rsidRPr="00363716" w:rsidRDefault="003D06BE" w:rsidP="004C6B48">
            <w:pPr>
              <w:rPr>
                <w:rFonts w:cs="Times New Roman"/>
                <w:i/>
                <w:sz w:val="20"/>
                <w:szCs w:val="20"/>
              </w:rPr>
            </w:pPr>
            <w:r w:rsidRPr="00363716">
              <w:rPr>
                <w:rFonts w:cs="Times New Roman"/>
                <w:i/>
                <w:sz w:val="20"/>
                <w:szCs w:val="20"/>
              </w:rPr>
              <w:t>Project Lead: Sanjaya Mishra</w:t>
            </w:r>
          </w:p>
          <w:p w14:paraId="22A64081" w14:textId="77777777" w:rsidR="003D06BE" w:rsidRPr="00363716" w:rsidRDefault="003D06BE" w:rsidP="004C6B48">
            <w:pPr>
              <w:rPr>
                <w:rFonts w:cs="Times New Roman"/>
                <w:i/>
                <w:sz w:val="20"/>
                <w:szCs w:val="20"/>
              </w:rPr>
            </w:pPr>
            <w:r w:rsidRPr="00363716">
              <w:rPr>
                <w:rFonts w:cs="Times New Roman"/>
                <w:i/>
                <w:sz w:val="20"/>
                <w:szCs w:val="20"/>
              </w:rPr>
              <w:t>Commonwealth Educational Media Centre for Asia</w:t>
            </w:r>
            <w:r w:rsidR="00FE665B" w:rsidRPr="00363716">
              <w:rPr>
                <w:rFonts w:cs="Times New Roman"/>
                <w:i/>
                <w:sz w:val="20"/>
                <w:szCs w:val="20"/>
              </w:rPr>
              <w:t>, India</w:t>
            </w:r>
          </w:p>
          <w:p w14:paraId="5F056AA8" w14:textId="77777777" w:rsidR="00912A25" w:rsidRPr="00363716" w:rsidRDefault="00912A25" w:rsidP="004C6B48">
            <w:pPr>
              <w:rPr>
                <w:rFonts w:cs="Times New Roman"/>
                <w:i/>
                <w:sz w:val="20"/>
                <w:szCs w:val="20"/>
              </w:rPr>
            </w:pPr>
          </w:p>
          <w:p w14:paraId="3BF454FA" w14:textId="4DF749E5" w:rsidR="00912A25" w:rsidRPr="00363716" w:rsidRDefault="00912A25" w:rsidP="00167879">
            <w:pPr>
              <w:rPr>
                <w:rFonts w:cs="Times New Roman"/>
                <w:i/>
                <w:sz w:val="20"/>
                <w:szCs w:val="20"/>
              </w:rPr>
            </w:pPr>
            <w:r w:rsidRPr="00363716">
              <w:rPr>
                <w:rFonts w:cs="Times New Roman"/>
                <w:i/>
                <w:sz w:val="20"/>
                <w:szCs w:val="20"/>
              </w:rPr>
              <w:t>Mentor</w:t>
            </w:r>
            <w:r w:rsidR="00167879" w:rsidRPr="00363716">
              <w:rPr>
                <w:rFonts w:cs="Times New Roman"/>
                <w:i/>
                <w:sz w:val="20"/>
                <w:szCs w:val="20"/>
              </w:rPr>
              <w:t>: Prof. Cheryl Hodgkinson-Williams</w:t>
            </w:r>
          </w:p>
        </w:tc>
        <w:tc>
          <w:tcPr>
            <w:tcW w:w="1778" w:type="pct"/>
            <w:shd w:val="clear" w:color="auto" w:fill="C6D9F1" w:themeFill="text2" w:themeFillTint="33"/>
          </w:tcPr>
          <w:p w14:paraId="276CCD51" w14:textId="77777777" w:rsidR="003D06BE" w:rsidRPr="00363716" w:rsidRDefault="003D06BE" w:rsidP="00C669F3">
            <w:pPr>
              <w:rPr>
                <w:rFonts w:cs="Times New Roman"/>
                <w:sz w:val="20"/>
                <w:szCs w:val="20"/>
              </w:rPr>
            </w:pPr>
            <w:r w:rsidRPr="00363716">
              <w:rPr>
                <w:rFonts w:cs="Times New Roman"/>
                <w:sz w:val="20"/>
                <w:szCs w:val="20"/>
              </w:rPr>
              <w:t>A country report (India)</w:t>
            </w:r>
          </w:p>
          <w:p w14:paraId="140D75BE" w14:textId="1274C62E" w:rsidR="003D06BE" w:rsidRPr="00363716" w:rsidRDefault="003D06BE" w:rsidP="00C669F3">
            <w:pPr>
              <w:rPr>
                <w:rFonts w:cs="Times New Roman"/>
                <w:sz w:val="20"/>
                <w:szCs w:val="20"/>
              </w:rPr>
            </w:pPr>
            <w:r w:rsidRPr="00363716">
              <w:rPr>
                <w:rFonts w:cs="Times New Roman"/>
                <w:sz w:val="20"/>
                <w:szCs w:val="20"/>
              </w:rPr>
              <w:t xml:space="preserve">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lecturers’ creation, reuse, curation and distribution of OER</w:t>
            </w:r>
          </w:p>
          <w:p w14:paraId="636AC147" w14:textId="74FD0BB9" w:rsidR="003D06BE" w:rsidRPr="00363716" w:rsidRDefault="003D06BE" w:rsidP="00403345">
            <w:pPr>
              <w:rPr>
                <w:rFonts w:cs="Times New Roman"/>
                <w:sz w:val="20"/>
                <w:szCs w:val="20"/>
              </w:rPr>
            </w:pPr>
            <w:r w:rsidRPr="00363716">
              <w:rPr>
                <w:rFonts w:cs="Times New Roman"/>
                <w:sz w:val="20"/>
                <w:szCs w:val="20"/>
              </w:rPr>
              <w:t xml:space="preserve">A cross-country report (India &amp; South Africa) 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lecturers’ creation, reuse, curation and distribution of OER (</w:t>
            </w:r>
            <w:r w:rsidRPr="00363716">
              <w:rPr>
                <w:rFonts w:cs="Times New Roman"/>
                <w:i/>
                <w:sz w:val="20"/>
                <w:szCs w:val="20"/>
              </w:rPr>
              <w:t>Projects 3 &amp; 4)</w:t>
            </w:r>
          </w:p>
        </w:tc>
        <w:tc>
          <w:tcPr>
            <w:tcW w:w="1460" w:type="pct"/>
            <w:vMerge w:val="restart"/>
            <w:shd w:val="clear" w:color="auto" w:fill="C6D9F1" w:themeFill="text2" w:themeFillTint="33"/>
          </w:tcPr>
          <w:p w14:paraId="1185B708" w14:textId="1A59B1A7" w:rsidR="003D06BE" w:rsidRPr="00363716" w:rsidRDefault="003D06BE" w:rsidP="004C6B48">
            <w:pPr>
              <w:rPr>
                <w:rFonts w:cs="Times New Roman"/>
                <w:sz w:val="20"/>
                <w:szCs w:val="20"/>
              </w:rPr>
            </w:pPr>
            <w:r w:rsidRPr="00363716">
              <w:rPr>
                <w:rFonts w:cs="Times New Roman"/>
                <w:sz w:val="20"/>
                <w:szCs w:val="20"/>
              </w:rPr>
              <w:t>Contribute to the knowledge base by establishing the reasons why lecturers cho</w:t>
            </w:r>
            <w:r w:rsidR="00951F3D" w:rsidRPr="00363716">
              <w:rPr>
                <w:rFonts w:cs="Times New Roman"/>
                <w:sz w:val="20"/>
                <w:szCs w:val="20"/>
              </w:rPr>
              <w:t>o</w:t>
            </w:r>
            <w:r w:rsidRPr="00363716">
              <w:rPr>
                <w:rFonts w:cs="Times New Roman"/>
                <w:sz w:val="20"/>
                <w:szCs w:val="20"/>
              </w:rPr>
              <w:t>se to create, reuse, curate, distribute OER or not to highlight how personal, institutional, legal, cultural, technological issues need to be addressed to optimise the uptake of OER by lecturers</w:t>
            </w:r>
          </w:p>
        </w:tc>
      </w:tr>
      <w:tr w:rsidR="003D06BE" w:rsidRPr="00363716" w14:paraId="5AF82E85" w14:textId="77777777" w:rsidTr="001B12B4">
        <w:tc>
          <w:tcPr>
            <w:tcW w:w="235" w:type="pct"/>
            <w:vMerge/>
          </w:tcPr>
          <w:p w14:paraId="060154A2" w14:textId="4D45061B" w:rsidR="003D06BE" w:rsidRPr="00363716" w:rsidRDefault="003D06BE" w:rsidP="004C6B48">
            <w:pPr>
              <w:rPr>
                <w:rFonts w:cs="Times New Roman"/>
                <w:sz w:val="20"/>
                <w:szCs w:val="20"/>
              </w:rPr>
            </w:pPr>
          </w:p>
        </w:tc>
        <w:tc>
          <w:tcPr>
            <w:tcW w:w="315" w:type="pct"/>
            <w:tcBorders>
              <w:bottom w:val="single" w:sz="4" w:space="0" w:color="auto"/>
            </w:tcBorders>
            <w:shd w:val="clear" w:color="auto" w:fill="C6D9F1" w:themeFill="text2" w:themeFillTint="33"/>
          </w:tcPr>
          <w:p w14:paraId="7C188D9C" w14:textId="5DA3B68D" w:rsidR="003D06BE" w:rsidRPr="00363716" w:rsidRDefault="00A53808" w:rsidP="004C6B48">
            <w:pPr>
              <w:rPr>
                <w:rFonts w:cs="Times New Roman"/>
                <w:sz w:val="20"/>
                <w:szCs w:val="20"/>
              </w:rPr>
            </w:pPr>
            <w:r w:rsidRPr="00363716">
              <w:rPr>
                <w:rFonts w:cs="Times New Roman"/>
                <w:sz w:val="20"/>
                <w:szCs w:val="20"/>
              </w:rPr>
              <w:t>#</w:t>
            </w:r>
            <w:r w:rsidR="003D06BE" w:rsidRPr="00363716">
              <w:rPr>
                <w:rFonts w:cs="Times New Roman"/>
                <w:sz w:val="20"/>
                <w:szCs w:val="20"/>
              </w:rPr>
              <w:t>4</w:t>
            </w:r>
          </w:p>
        </w:tc>
        <w:tc>
          <w:tcPr>
            <w:tcW w:w="1212" w:type="pct"/>
            <w:tcBorders>
              <w:bottom w:val="single" w:sz="4" w:space="0" w:color="auto"/>
            </w:tcBorders>
            <w:shd w:val="clear" w:color="auto" w:fill="C6D9F1" w:themeFill="text2" w:themeFillTint="33"/>
          </w:tcPr>
          <w:p w14:paraId="54FD93CE" w14:textId="77777777" w:rsidR="003D06BE" w:rsidRPr="00363716" w:rsidRDefault="003D06BE" w:rsidP="005656C9">
            <w:pPr>
              <w:rPr>
                <w:rFonts w:cs="Times New Roman"/>
                <w:sz w:val="20"/>
                <w:szCs w:val="20"/>
              </w:rPr>
            </w:pPr>
            <w:r w:rsidRPr="00363716">
              <w:rPr>
                <w:rFonts w:cs="Times New Roman"/>
                <w:sz w:val="20"/>
                <w:szCs w:val="20"/>
              </w:rPr>
              <w:t>Research into the social and cultural acceptability of OER in South Africa</w:t>
            </w:r>
          </w:p>
          <w:p w14:paraId="1F1C22AD" w14:textId="77777777" w:rsidR="003D06BE" w:rsidRPr="00363716" w:rsidRDefault="003D06BE" w:rsidP="005656C9">
            <w:pPr>
              <w:rPr>
                <w:rFonts w:cs="Times New Roman"/>
                <w:i/>
                <w:sz w:val="20"/>
                <w:szCs w:val="20"/>
              </w:rPr>
            </w:pPr>
            <w:r w:rsidRPr="00363716">
              <w:rPr>
                <w:rFonts w:cs="Times New Roman"/>
                <w:i/>
                <w:sz w:val="20"/>
                <w:szCs w:val="20"/>
              </w:rPr>
              <w:t>Project Lead: Glenda Cox</w:t>
            </w:r>
          </w:p>
          <w:p w14:paraId="156AFC59" w14:textId="77777777" w:rsidR="003D06BE" w:rsidRPr="00363716" w:rsidRDefault="003D06BE" w:rsidP="005656C9">
            <w:pPr>
              <w:rPr>
                <w:rFonts w:cs="Times New Roman"/>
                <w:i/>
                <w:sz w:val="20"/>
                <w:szCs w:val="20"/>
              </w:rPr>
            </w:pPr>
            <w:r w:rsidRPr="00363716">
              <w:rPr>
                <w:rFonts w:cs="Times New Roman"/>
                <w:i/>
                <w:sz w:val="20"/>
                <w:szCs w:val="20"/>
              </w:rPr>
              <w:lastRenderedPageBreak/>
              <w:t>University of Cape Town, South Africa</w:t>
            </w:r>
          </w:p>
          <w:p w14:paraId="19448B23" w14:textId="77777777" w:rsidR="00BD3259" w:rsidRPr="00363716" w:rsidRDefault="00BD3259" w:rsidP="005656C9">
            <w:pPr>
              <w:rPr>
                <w:rFonts w:cs="Times New Roman"/>
                <w:i/>
                <w:sz w:val="20"/>
                <w:szCs w:val="20"/>
              </w:rPr>
            </w:pPr>
          </w:p>
          <w:p w14:paraId="445FB055" w14:textId="22DABE7E" w:rsidR="003D06BE" w:rsidRPr="00363716" w:rsidRDefault="00BD3259" w:rsidP="00167879">
            <w:pPr>
              <w:rPr>
                <w:rFonts w:cs="Times New Roman"/>
                <w:sz w:val="20"/>
                <w:szCs w:val="20"/>
              </w:rPr>
            </w:pPr>
            <w:r w:rsidRPr="00363716">
              <w:rPr>
                <w:rFonts w:cs="Times New Roman"/>
                <w:i/>
                <w:sz w:val="20"/>
                <w:szCs w:val="20"/>
              </w:rPr>
              <w:t>Mentor</w:t>
            </w:r>
            <w:r w:rsidR="00167879" w:rsidRPr="00363716">
              <w:rPr>
                <w:rFonts w:cs="Times New Roman"/>
                <w:i/>
                <w:sz w:val="20"/>
                <w:szCs w:val="20"/>
              </w:rPr>
              <w:t>: Prof. Cheryl Hodgkinson-Williams</w:t>
            </w:r>
          </w:p>
        </w:tc>
        <w:tc>
          <w:tcPr>
            <w:tcW w:w="1778" w:type="pct"/>
            <w:tcBorders>
              <w:bottom w:val="single" w:sz="4" w:space="0" w:color="auto"/>
            </w:tcBorders>
            <w:shd w:val="clear" w:color="auto" w:fill="C6D9F1" w:themeFill="text2" w:themeFillTint="33"/>
          </w:tcPr>
          <w:p w14:paraId="25FC8A17" w14:textId="77777777" w:rsidR="003D06BE" w:rsidRPr="00363716" w:rsidRDefault="003D06BE" w:rsidP="005656C9">
            <w:pPr>
              <w:rPr>
                <w:rFonts w:cs="Times New Roman"/>
                <w:sz w:val="20"/>
                <w:szCs w:val="20"/>
              </w:rPr>
            </w:pPr>
            <w:r w:rsidRPr="00363716">
              <w:rPr>
                <w:rFonts w:cs="Times New Roman"/>
                <w:sz w:val="20"/>
                <w:szCs w:val="20"/>
              </w:rPr>
              <w:lastRenderedPageBreak/>
              <w:t>A country report (South Africa)</w:t>
            </w:r>
          </w:p>
          <w:p w14:paraId="644A6CB2" w14:textId="5BA9C0B4" w:rsidR="003D06BE" w:rsidRPr="00363716" w:rsidRDefault="003D06BE" w:rsidP="005656C9">
            <w:pPr>
              <w:rPr>
                <w:rFonts w:cs="Times New Roman"/>
                <w:sz w:val="20"/>
                <w:szCs w:val="20"/>
              </w:rPr>
            </w:pPr>
            <w:r w:rsidRPr="00363716">
              <w:rPr>
                <w:rFonts w:cs="Times New Roman"/>
                <w:sz w:val="20"/>
                <w:szCs w:val="20"/>
              </w:rPr>
              <w:t xml:space="preserve">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 xml:space="preserve">ducation lecturers’ creation, reuse, curation and distribution </w:t>
            </w:r>
            <w:r w:rsidRPr="00363716">
              <w:rPr>
                <w:rFonts w:cs="Times New Roman"/>
                <w:sz w:val="20"/>
                <w:szCs w:val="20"/>
              </w:rPr>
              <w:lastRenderedPageBreak/>
              <w:t>of OER</w:t>
            </w:r>
          </w:p>
          <w:p w14:paraId="1638C86D" w14:textId="5EDC7FF4" w:rsidR="003D06BE" w:rsidRPr="00363716" w:rsidRDefault="003D06BE" w:rsidP="005656C9">
            <w:pPr>
              <w:rPr>
                <w:rFonts w:cs="Times New Roman"/>
                <w:sz w:val="20"/>
                <w:szCs w:val="20"/>
              </w:rPr>
            </w:pPr>
            <w:r w:rsidRPr="00363716">
              <w:rPr>
                <w:rFonts w:cs="Times New Roman"/>
                <w:sz w:val="20"/>
                <w:szCs w:val="20"/>
              </w:rPr>
              <w:t xml:space="preserve">A cross-country report (India &amp; South Africa) 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lecturers’ creation, reuse, curation and distribution of OER (</w:t>
            </w:r>
            <w:r w:rsidRPr="00363716">
              <w:rPr>
                <w:rFonts w:cs="Times New Roman"/>
                <w:i/>
                <w:sz w:val="20"/>
                <w:szCs w:val="20"/>
              </w:rPr>
              <w:t>Projects 3 &amp; 4)</w:t>
            </w:r>
          </w:p>
        </w:tc>
        <w:tc>
          <w:tcPr>
            <w:tcW w:w="1460" w:type="pct"/>
            <w:vMerge/>
            <w:tcBorders>
              <w:bottom w:val="single" w:sz="4" w:space="0" w:color="auto"/>
            </w:tcBorders>
            <w:shd w:val="clear" w:color="auto" w:fill="C6D9F1" w:themeFill="text2" w:themeFillTint="33"/>
          </w:tcPr>
          <w:p w14:paraId="1B6DB652" w14:textId="77777777" w:rsidR="003D06BE" w:rsidRPr="00363716" w:rsidRDefault="003D06BE" w:rsidP="004C6B48">
            <w:pPr>
              <w:rPr>
                <w:rFonts w:cs="Times New Roman"/>
                <w:sz w:val="20"/>
                <w:szCs w:val="20"/>
              </w:rPr>
            </w:pPr>
          </w:p>
        </w:tc>
      </w:tr>
      <w:tr w:rsidR="00CB0D9B" w:rsidRPr="00363716" w14:paraId="0233A84D" w14:textId="77777777" w:rsidTr="001B12B4">
        <w:tc>
          <w:tcPr>
            <w:tcW w:w="235" w:type="pct"/>
            <w:vMerge w:val="restart"/>
          </w:tcPr>
          <w:p w14:paraId="7E1D9022" w14:textId="63E814EA" w:rsidR="00CB0D9B" w:rsidRPr="00363716" w:rsidRDefault="00106C35" w:rsidP="004C6B48">
            <w:pPr>
              <w:rPr>
                <w:rFonts w:cs="Times New Roman"/>
                <w:sz w:val="20"/>
                <w:szCs w:val="20"/>
              </w:rPr>
            </w:pPr>
            <w:r w:rsidRPr="00363716">
              <w:rPr>
                <w:rFonts w:cs="Times New Roman"/>
                <w:sz w:val="20"/>
                <w:szCs w:val="20"/>
              </w:rPr>
              <w:lastRenderedPageBreak/>
              <w:t>1</w:t>
            </w:r>
          </w:p>
          <w:p w14:paraId="4F2F772A" w14:textId="59774D31" w:rsidR="00106C35" w:rsidRPr="00363716" w:rsidRDefault="00106C35" w:rsidP="004C6B48">
            <w:pPr>
              <w:rPr>
                <w:rFonts w:cs="Times New Roman"/>
                <w:sz w:val="20"/>
                <w:szCs w:val="20"/>
              </w:rPr>
            </w:pPr>
            <w:r w:rsidRPr="00363716">
              <w:rPr>
                <w:rFonts w:cs="Times New Roman"/>
                <w:sz w:val="20"/>
                <w:szCs w:val="20"/>
              </w:rPr>
              <w:t>2</w:t>
            </w:r>
          </w:p>
          <w:p w14:paraId="6AFB6830" w14:textId="50D93820" w:rsidR="00106C35" w:rsidRPr="00363716" w:rsidRDefault="00106C35" w:rsidP="004C6B48">
            <w:pPr>
              <w:rPr>
                <w:rFonts w:cs="Times New Roman"/>
                <w:sz w:val="20"/>
                <w:szCs w:val="20"/>
              </w:rPr>
            </w:pPr>
            <w:r w:rsidRPr="00363716">
              <w:rPr>
                <w:rFonts w:cs="Times New Roman"/>
                <w:sz w:val="20"/>
                <w:szCs w:val="20"/>
              </w:rPr>
              <w:t>3</w:t>
            </w:r>
          </w:p>
          <w:p w14:paraId="49D8E2C9" w14:textId="384B0FF9" w:rsidR="00106C35" w:rsidRPr="00363716" w:rsidRDefault="00106C35" w:rsidP="004C6B48">
            <w:pPr>
              <w:rPr>
                <w:rFonts w:cs="Times New Roman"/>
                <w:sz w:val="20"/>
                <w:szCs w:val="20"/>
              </w:rPr>
            </w:pPr>
            <w:r w:rsidRPr="00363716">
              <w:rPr>
                <w:rFonts w:cs="Times New Roman"/>
                <w:sz w:val="20"/>
                <w:szCs w:val="20"/>
              </w:rPr>
              <w:t>4</w:t>
            </w:r>
          </w:p>
        </w:tc>
        <w:tc>
          <w:tcPr>
            <w:tcW w:w="315" w:type="pct"/>
            <w:shd w:val="clear" w:color="auto" w:fill="F2DBDB" w:themeFill="accent2" w:themeFillTint="33"/>
          </w:tcPr>
          <w:p w14:paraId="208121D9" w14:textId="32B08FF6" w:rsidR="00CB0D9B" w:rsidRPr="00363716" w:rsidRDefault="00BC0D20" w:rsidP="004C6B48">
            <w:pPr>
              <w:rPr>
                <w:rFonts w:cs="Times New Roman"/>
                <w:sz w:val="20"/>
                <w:szCs w:val="20"/>
              </w:rPr>
            </w:pPr>
            <w:r w:rsidRPr="00363716">
              <w:rPr>
                <w:rFonts w:cs="Times New Roman"/>
                <w:sz w:val="20"/>
                <w:szCs w:val="20"/>
              </w:rPr>
              <w:t>#</w:t>
            </w:r>
            <w:r w:rsidR="00CB0D9B" w:rsidRPr="00363716">
              <w:rPr>
                <w:rFonts w:cs="Times New Roman"/>
                <w:sz w:val="20"/>
                <w:szCs w:val="20"/>
              </w:rPr>
              <w:t>5</w:t>
            </w:r>
          </w:p>
        </w:tc>
        <w:tc>
          <w:tcPr>
            <w:tcW w:w="1212" w:type="pct"/>
            <w:shd w:val="clear" w:color="auto" w:fill="F2DBDB" w:themeFill="accent2" w:themeFillTint="33"/>
          </w:tcPr>
          <w:p w14:paraId="14FC39BB" w14:textId="77777777" w:rsidR="00CB0D9B" w:rsidRPr="00363716" w:rsidRDefault="00CB0D9B" w:rsidP="004C6B48">
            <w:pPr>
              <w:rPr>
                <w:rFonts w:cs="Times New Roman"/>
                <w:sz w:val="20"/>
                <w:szCs w:val="20"/>
              </w:rPr>
            </w:pPr>
            <w:r w:rsidRPr="00363716">
              <w:rPr>
                <w:rFonts w:cs="Times New Roman"/>
                <w:sz w:val="20"/>
                <w:szCs w:val="20"/>
              </w:rPr>
              <w:t>Collaborative co-creation of OER by teacher educators and teachers in India: A participatory action research study</w:t>
            </w:r>
          </w:p>
          <w:p w14:paraId="2B3F81BE" w14:textId="77777777" w:rsidR="00CB0D9B" w:rsidRPr="00363716" w:rsidRDefault="00CB0D9B" w:rsidP="004C6B48">
            <w:pPr>
              <w:rPr>
                <w:rFonts w:cs="Times New Roman"/>
                <w:i/>
                <w:sz w:val="20"/>
                <w:szCs w:val="20"/>
              </w:rPr>
            </w:pPr>
            <w:r w:rsidRPr="00363716">
              <w:rPr>
                <w:rFonts w:cs="Times New Roman"/>
                <w:i/>
                <w:sz w:val="20"/>
                <w:szCs w:val="20"/>
              </w:rPr>
              <w:t>Project lead: Guru Kasinathan</w:t>
            </w:r>
          </w:p>
          <w:p w14:paraId="5C90EC4C" w14:textId="77777777" w:rsidR="00CB0D9B" w:rsidRPr="00363716" w:rsidRDefault="00CB0D9B" w:rsidP="004C6B48">
            <w:pPr>
              <w:rPr>
                <w:rFonts w:cs="Times New Roman"/>
                <w:i/>
                <w:sz w:val="20"/>
                <w:szCs w:val="20"/>
              </w:rPr>
            </w:pPr>
            <w:r w:rsidRPr="00363716">
              <w:rPr>
                <w:rFonts w:cs="Times New Roman"/>
                <w:i/>
                <w:sz w:val="20"/>
                <w:szCs w:val="20"/>
              </w:rPr>
              <w:t>IT for Change, Bengaluru, India</w:t>
            </w:r>
          </w:p>
          <w:p w14:paraId="3EC61639" w14:textId="77777777" w:rsidR="00BD3259" w:rsidRPr="00363716" w:rsidRDefault="00BD3259" w:rsidP="004C6B48">
            <w:pPr>
              <w:rPr>
                <w:rFonts w:cs="Times New Roman"/>
                <w:i/>
                <w:sz w:val="20"/>
                <w:szCs w:val="20"/>
              </w:rPr>
            </w:pPr>
          </w:p>
          <w:p w14:paraId="3E612273" w14:textId="504F50CA" w:rsidR="00BD3259" w:rsidRPr="00363716" w:rsidRDefault="00BD3259" w:rsidP="004C6B48">
            <w:pPr>
              <w:rPr>
                <w:rFonts w:cs="Times New Roman"/>
                <w:i/>
                <w:sz w:val="20"/>
                <w:szCs w:val="20"/>
              </w:rPr>
            </w:pPr>
            <w:r w:rsidRPr="00363716">
              <w:rPr>
                <w:rFonts w:cs="Times New Roman"/>
                <w:i/>
                <w:sz w:val="20"/>
                <w:szCs w:val="20"/>
              </w:rPr>
              <w:t>Mentor: Dr Savithri Singh</w:t>
            </w:r>
          </w:p>
        </w:tc>
        <w:tc>
          <w:tcPr>
            <w:tcW w:w="1778" w:type="pct"/>
            <w:shd w:val="clear" w:color="auto" w:fill="F2DBDB" w:themeFill="accent2" w:themeFillTint="33"/>
          </w:tcPr>
          <w:p w14:paraId="2F737A1C" w14:textId="77777777" w:rsidR="00CB0D9B" w:rsidRPr="00363716" w:rsidRDefault="00CB0D9B" w:rsidP="00F80574">
            <w:pPr>
              <w:rPr>
                <w:rFonts w:cs="Times New Roman"/>
                <w:sz w:val="20"/>
                <w:szCs w:val="20"/>
              </w:rPr>
            </w:pPr>
            <w:r w:rsidRPr="00363716">
              <w:rPr>
                <w:rFonts w:cs="Times New Roman"/>
                <w:sz w:val="20"/>
                <w:szCs w:val="20"/>
              </w:rPr>
              <w:t>One country report detailing a model of OER creation, reuse, curation and distribution (India)</w:t>
            </w:r>
          </w:p>
          <w:p w14:paraId="7C203FF6" w14:textId="77777777" w:rsidR="00CB0D9B" w:rsidRPr="00363716" w:rsidRDefault="00CB0D9B" w:rsidP="006F69DB">
            <w:pPr>
              <w:rPr>
                <w:rFonts w:cs="Times New Roman"/>
                <w:i/>
                <w:sz w:val="20"/>
                <w:szCs w:val="20"/>
              </w:rPr>
            </w:pPr>
            <w:r w:rsidRPr="00363716">
              <w:rPr>
                <w:rFonts w:cs="Times New Roman"/>
                <w:sz w:val="20"/>
                <w:szCs w:val="20"/>
              </w:rPr>
              <w:t xml:space="preserve">A cross-country report (India, Colombia, and Malaysia) detailing a model of OER creation, reuse, curation and distribution </w:t>
            </w:r>
            <w:r w:rsidRPr="00363716">
              <w:rPr>
                <w:rFonts w:cs="Times New Roman"/>
                <w:i/>
                <w:sz w:val="20"/>
                <w:szCs w:val="20"/>
              </w:rPr>
              <w:t>(Project 5, 6 &amp; 7)</w:t>
            </w:r>
          </w:p>
          <w:p w14:paraId="7C42BE9E" w14:textId="77777777" w:rsidR="00CB0D9B" w:rsidRPr="00363716" w:rsidRDefault="00CB0D9B" w:rsidP="006F69DB">
            <w:pPr>
              <w:rPr>
                <w:rFonts w:cs="Times New Roman"/>
                <w:sz w:val="20"/>
                <w:szCs w:val="20"/>
              </w:rPr>
            </w:pPr>
            <w:r w:rsidRPr="00363716">
              <w:rPr>
                <w:rFonts w:cs="Times New Roman"/>
                <w:sz w:val="20"/>
                <w:szCs w:val="20"/>
              </w:rPr>
              <w:t xml:space="preserve">A website detailing the OER model – possibly in more than one language </w:t>
            </w:r>
            <w:r w:rsidRPr="00363716">
              <w:rPr>
                <w:rFonts w:cs="Times New Roman"/>
                <w:i/>
                <w:sz w:val="20"/>
                <w:szCs w:val="20"/>
              </w:rPr>
              <w:t>(TBA)</w:t>
            </w:r>
          </w:p>
        </w:tc>
        <w:tc>
          <w:tcPr>
            <w:tcW w:w="1460" w:type="pct"/>
            <w:vMerge w:val="restart"/>
            <w:shd w:val="clear" w:color="auto" w:fill="F2DBDB" w:themeFill="accent2" w:themeFillTint="33"/>
          </w:tcPr>
          <w:p w14:paraId="2797B626" w14:textId="77329CDF" w:rsidR="00CB0D9B" w:rsidRPr="00363716" w:rsidRDefault="00CB0D9B" w:rsidP="00AF22C0">
            <w:pPr>
              <w:rPr>
                <w:rFonts w:cs="Times New Roman"/>
                <w:sz w:val="20"/>
                <w:szCs w:val="20"/>
              </w:rPr>
            </w:pPr>
            <w:r w:rsidRPr="00363716">
              <w:rPr>
                <w:rFonts w:cs="Times New Roman"/>
                <w:sz w:val="20"/>
                <w:szCs w:val="20"/>
              </w:rPr>
              <w:t xml:space="preserve">Build capacity and contribute to the knowledge base </w:t>
            </w:r>
            <w:r w:rsidR="00AF22C0" w:rsidRPr="00363716">
              <w:rPr>
                <w:rFonts w:cs="Times New Roman"/>
                <w:sz w:val="20"/>
                <w:szCs w:val="20"/>
              </w:rPr>
              <w:t xml:space="preserve">explaining how teacher educators co-create OER and </w:t>
            </w:r>
            <w:r w:rsidRPr="00363716">
              <w:rPr>
                <w:rFonts w:cs="Times New Roman"/>
                <w:sz w:val="20"/>
                <w:szCs w:val="20"/>
              </w:rPr>
              <w:t>by developing a model for OER creation, reuse, curation and distribution by others in the Global South or elsewhere</w:t>
            </w:r>
          </w:p>
        </w:tc>
      </w:tr>
      <w:tr w:rsidR="00CB0D9B" w:rsidRPr="00363716" w14:paraId="4557311A" w14:textId="77777777" w:rsidTr="001B12B4">
        <w:tc>
          <w:tcPr>
            <w:tcW w:w="235" w:type="pct"/>
            <w:vMerge/>
          </w:tcPr>
          <w:p w14:paraId="12CC32F2" w14:textId="77777777" w:rsidR="00CB0D9B" w:rsidRPr="00363716" w:rsidRDefault="00CB0D9B" w:rsidP="004C6B48">
            <w:pPr>
              <w:rPr>
                <w:rFonts w:cs="Times New Roman"/>
                <w:sz w:val="20"/>
                <w:szCs w:val="20"/>
              </w:rPr>
            </w:pPr>
          </w:p>
        </w:tc>
        <w:tc>
          <w:tcPr>
            <w:tcW w:w="315" w:type="pct"/>
            <w:shd w:val="clear" w:color="auto" w:fill="F2DBDB" w:themeFill="accent2" w:themeFillTint="33"/>
          </w:tcPr>
          <w:p w14:paraId="3ECB1E65" w14:textId="3A8F954D" w:rsidR="00CB0D9B" w:rsidRPr="00363716" w:rsidRDefault="00BC0D20" w:rsidP="004C6B48">
            <w:pPr>
              <w:rPr>
                <w:rFonts w:cs="Times New Roman"/>
                <w:sz w:val="20"/>
                <w:szCs w:val="20"/>
              </w:rPr>
            </w:pPr>
            <w:r w:rsidRPr="00363716">
              <w:rPr>
                <w:rFonts w:cs="Times New Roman"/>
                <w:sz w:val="20"/>
                <w:szCs w:val="20"/>
              </w:rPr>
              <w:t>#</w:t>
            </w:r>
            <w:r w:rsidR="00CB0D9B" w:rsidRPr="00363716">
              <w:rPr>
                <w:rFonts w:cs="Times New Roman"/>
                <w:sz w:val="20"/>
                <w:szCs w:val="20"/>
              </w:rPr>
              <w:t>6</w:t>
            </w:r>
          </w:p>
        </w:tc>
        <w:tc>
          <w:tcPr>
            <w:tcW w:w="1212" w:type="pct"/>
            <w:shd w:val="clear" w:color="auto" w:fill="F2DBDB" w:themeFill="accent2" w:themeFillTint="33"/>
          </w:tcPr>
          <w:p w14:paraId="1159E72E" w14:textId="77777777" w:rsidR="00CB0D9B" w:rsidRPr="00363716" w:rsidRDefault="00CB0D9B" w:rsidP="004C6B48">
            <w:pPr>
              <w:rPr>
                <w:rFonts w:cs="Times New Roman"/>
                <w:sz w:val="20"/>
                <w:szCs w:val="20"/>
              </w:rPr>
            </w:pPr>
            <w:r w:rsidRPr="00363716">
              <w:rPr>
                <w:rFonts w:cs="Times New Roman"/>
                <w:sz w:val="20"/>
                <w:szCs w:val="20"/>
              </w:rPr>
              <w:t>Collaborative co-creation of OER by teacher educators and teachers in south-western Colombia: A participatory action research study</w:t>
            </w:r>
          </w:p>
          <w:p w14:paraId="28754848" w14:textId="77777777" w:rsidR="00CB0D9B" w:rsidRPr="00363716" w:rsidRDefault="00CB0D9B" w:rsidP="004C6B48">
            <w:pPr>
              <w:rPr>
                <w:rFonts w:cs="Times New Roman"/>
                <w:i/>
                <w:sz w:val="20"/>
                <w:szCs w:val="20"/>
              </w:rPr>
            </w:pPr>
            <w:r w:rsidRPr="00363716">
              <w:rPr>
                <w:rFonts w:cs="Times New Roman"/>
                <w:i/>
                <w:sz w:val="20"/>
                <w:szCs w:val="20"/>
              </w:rPr>
              <w:t xml:space="preserve">Research lead: </w:t>
            </w:r>
            <w:r w:rsidR="00226153" w:rsidRPr="00363716">
              <w:rPr>
                <w:rFonts w:cs="Times New Roman"/>
                <w:i/>
                <w:sz w:val="20"/>
                <w:szCs w:val="20"/>
              </w:rPr>
              <w:t>Pilar Saenz</w:t>
            </w:r>
            <w:r w:rsidR="00226153" w:rsidRPr="00363716">
              <w:rPr>
                <w:rFonts w:cs="Times New Roman"/>
                <w:bCs/>
                <w:color w:val="000000"/>
                <w:sz w:val="20"/>
                <w:szCs w:val="20"/>
                <w:lang w:val="en-IE"/>
              </w:rPr>
              <w:t xml:space="preserve"> </w:t>
            </w:r>
            <w:r w:rsidRPr="00363716">
              <w:rPr>
                <w:rFonts w:cs="Times New Roman"/>
                <w:i/>
                <w:sz w:val="20"/>
                <w:szCs w:val="20"/>
              </w:rPr>
              <w:t>Karisma Foundation</w:t>
            </w:r>
          </w:p>
          <w:p w14:paraId="3662B48B" w14:textId="77777777" w:rsidR="00BD3259" w:rsidRPr="00363716" w:rsidRDefault="00BD3259" w:rsidP="004C6B48">
            <w:pPr>
              <w:rPr>
                <w:rFonts w:cs="Times New Roman"/>
                <w:i/>
                <w:sz w:val="20"/>
                <w:szCs w:val="20"/>
              </w:rPr>
            </w:pPr>
          </w:p>
          <w:p w14:paraId="322B76E1" w14:textId="03B50FCB" w:rsidR="00BD3259" w:rsidRPr="00363716" w:rsidRDefault="00BD3259" w:rsidP="004C6B48">
            <w:pPr>
              <w:rPr>
                <w:rFonts w:cs="Times New Roman"/>
                <w:sz w:val="20"/>
                <w:szCs w:val="20"/>
              </w:rPr>
            </w:pPr>
            <w:r w:rsidRPr="00363716">
              <w:rPr>
                <w:rFonts w:cs="Times New Roman"/>
                <w:i/>
                <w:sz w:val="20"/>
                <w:szCs w:val="20"/>
              </w:rPr>
              <w:t>Mentor: Dr Savithri Singh</w:t>
            </w:r>
          </w:p>
        </w:tc>
        <w:tc>
          <w:tcPr>
            <w:tcW w:w="1778" w:type="pct"/>
            <w:shd w:val="clear" w:color="auto" w:fill="F2DBDB" w:themeFill="accent2" w:themeFillTint="33"/>
          </w:tcPr>
          <w:p w14:paraId="487C54D4" w14:textId="77777777" w:rsidR="00CB0D9B" w:rsidRPr="00363716" w:rsidRDefault="00CB0D9B" w:rsidP="00FB68EC">
            <w:pPr>
              <w:rPr>
                <w:rFonts w:cs="Times New Roman"/>
                <w:sz w:val="20"/>
                <w:szCs w:val="20"/>
              </w:rPr>
            </w:pPr>
            <w:r w:rsidRPr="00363716">
              <w:rPr>
                <w:rFonts w:cs="Times New Roman"/>
                <w:sz w:val="20"/>
                <w:szCs w:val="20"/>
              </w:rPr>
              <w:t>One country report detailing a model of OER creation, reuse, curation and distribution (Colombia)</w:t>
            </w:r>
          </w:p>
          <w:p w14:paraId="64CF209B" w14:textId="77777777" w:rsidR="00CB0D9B" w:rsidRPr="00363716" w:rsidRDefault="00CB0D9B" w:rsidP="00FB68EC">
            <w:pPr>
              <w:rPr>
                <w:rFonts w:cs="Times New Roman"/>
                <w:sz w:val="20"/>
                <w:szCs w:val="20"/>
              </w:rPr>
            </w:pPr>
            <w:r w:rsidRPr="00363716">
              <w:rPr>
                <w:rFonts w:cs="Times New Roman"/>
                <w:sz w:val="20"/>
                <w:szCs w:val="20"/>
              </w:rPr>
              <w:t xml:space="preserve">A cross-country report (India, Colombia, and Malaysia) detailing a model of OER creation, reuse, curation and distribution </w:t>
            </w:r>
            <w:r w:rsidRPr="00363716">
              <w:rPr>
                <w:rFonts w:cs="Times New Roman"/>
                <w:i/>
                <w:sz w:val="20"/>
                <w:szCs w:val="20"/>
              </w:rPr>
              <w:t>(Project 5, 6 &amp; 7)</w:t>
            </w:r>
          </w:p>
        </w:tc>
        <w:tc>
          <w:tcPr>
            <w:tcW w:w="1460" w:type="pct"/>
            <w:vMerge/>
            <w:shd w:val="clear" w:color="auto" w:fill="F2DBDB" w:themeFill="accent2" w:themeFillTint="33"/>
          </w:tcPr>
          <w:p w14:paraId="7922C11B" w14:textId="77777777" w:rsidR="00CB0D9B" w:rsidRPr="00363716" w:rsidRDefault="00CB0D9B" w:rsidP="004C6B48">
            <w:pPr>
              <w:rPr>
                <w:rFonts w:cs="Times New Roman"/>
                <w:sz w:val="20"/>
                <w:szCs w:val="20"/>
              </w:rPr>
            </w:pPr>
          </w:p>
        </w:tc>
      </w:tr>
      <w:tr w:rsidR="00CB0D9B" w:rsidRPr="00363716" w14:paraId="337F4C49" w14:textId="77777777" w:rsidTr="001B12B4">
        <w:tc>
          <w:tcPr>
            <w:tcW w:w="235" w:type="pct"/>
            <w:vMerge/>
          </w:tcPr>
          <w:p w14:paraId="3D039BDF" w14:textId="77777777" w:rsidR="00CB0D9B" w:rsidRPr="00363716" w:rsidRDefault="00CB0D9B" w:rsidP="004C6B48">
            <w:pPr>
              <w:rPr>
                <w:rFonts w:cs="Times New Roman"/>
                <w:sz w:val="20"/>
                <w:szCs w:val="20"/>
              </w:rPr>
            </w:pPr>
          </w:p>
        </w:tc>
        <w:tc>
          <w:tcPr>
            <w:tcW w:w="315" w:type="pct"/>
            <w:shd w:val="clear" w:color="auto" w:fill="F2DBDB" w:themeFill="accent2" w:themeFillTint="33"/>
          </w:tcPr>
          <w:p w14:paraId="4E7F834B" w14:textId="315F8902" w:rsidR="00CB0D9B" w:rsidRPr="00363716" w:rsidRDefault="00BC0D20" w:rsidP="004C6B48">
            <w:pPr>
              <w:rPr>
                <w:rFonts w:cs="Times New Roman"/>
                <w:sz w:val="20"/>
                <w:szCs w:val="20"/>
              </w:rPr>
            </w:pPr>
            <w:r w:rsidRPr="00363716">
              <w:rPr>
                <w:rFonts w:cs="Times New Roman"/>
                <w:sz w:val="20"/>
                <w:szCs w:val="20"/>
              </w:rPr>
              <w:t>#</w:t>
            </w:r>
            <w:r w:rsidR="00CB0D9B" w:rsidRPr="00363716">
              <w:rPr>
                <w:rFonts w:cs="Times New Roman"/>
                <w:sz w:val="20"/>
                <w:szCs w:val="20"/>
              </w:rPr>
              <w:t>7</w:t>
            </w:r>
          </w:p>
        </w:tc>
        <w:tc>
          <w:tcPr>
            <w:tcW w:w="1212" w:type="pct"/>
            <w:shd w:val="clear" w:color="auto" w:fill="F2DBDB" w:themeFill="accent2" w:themeFillTint="33"/>
          </w:tcPr>
          <w:p w14:paraId="0CDCA074" w14:textId="42DDEB4F" w:rsidR="00CB0D9B" w:rsidRPr="00363716" w:rsidRDefault="00CB0D9B" w:rsidP="004C6B48">
            <w:pPr>
              <w:rPr>
                <w:rFonts w:cs="Times New Roman"/>
                <w:sz w:val="20"/>
                <w:szCs w:val="20"/>
              </w:rPr>
            </w:pPr>
            <w:r w:rsidRPr="00363716">
              <w:rPr>
                <w:rFonts w:cs="Times New Roman"/>
                <w:sz w:val="20"/>
                <w:szCs w:val="20"/>
              </w:rPr>
              <w:t>Models of reuse of OER by curriculum developers, teacher educators and teachers: A participatory action research study … institutions in Malaysia</w:t>
            </w:r>
            <w:r w:rsidR="00E03F25" w:rsidRPr="00363716">
              <w:rPr>
                <w:rFonts w:cs="Times New Roman"/>
                <w:sz w:val="20"/>
                <w:szCs w:val="20"/>
              </w:rPr>
              <w:t xml:space="preserve"> and In</w:t>
            </w:r>
            <w:r w:rsidRPr="00363716">
              <w:rPr>
                <w:rFonts w:cs="Times New Roman"/>
                <w:sz w:val="20"/>
                <w:szCs w:val="20"/>
              </w:rPr>
              <w:t>dia</w:t>
            </w:r>
          </w:p>
          <w:p w14:paraId="07042B35" w14:textId="77777777" w:rsidR="00CB0D9B" w:rsidRPr="00363716" w:rsidRDefault="00CB0D9B" w:rsidP="004C6B48">
            <w:pPr>
              <w:rPr>
                <w:rFonts w:cs="Times New Roman"/>
                <w:i/>
                <w:sz w:val="20"/>
                <w:szCs w:val="20"/>
              </w:rPr>
            </w:pPr>
            <w:r w:rsidRPr="00363716">
              <w:rPr>
                <w:rFonts w:cs="Times New Roman"/>
                <w:i/>
                <w:sz w:val="20"/>
                <w:szCs w:val="20"/>
              </w:rPr>
              <w:t>Research Lead: Mohan Menon</w:t>
            </w:r>
          </w:p>
          <w:p w14:paraId="542B834F" w14:textId="77777777" w:rsidR="00CB0D9B" w:rsidRPr="00363716" w:rsidRDefault="00CB0D9B" w:rsidP="004C6B48">
            <w:pPr>
              <w:rPr>
                <w:rFonts w:cs="Times New Roman"/>
                <w:i/>
                <w:sz w:val="20"/>
                <w:szCs w:val="20"/>
              </w:rPr>
            </w:pPr>
            <w:r w:rsidRPr="00363716">
              <w:rPr>
                <w:rFonts w:cs="Times New Roman"/>
                <w:i/>
                <w:sz w:val="20"/>
                <w:szCs w:val="20"/>
              </w:rPr>
              <w:t>Wawasan Open University</w:t>
            </w:r>
            <w:r w:rsidR="00D44F1C" w:rsidRPr="00363716">
              <w:rPr>
                <w:rFonts w:cs="Times New Roman"/>
                <w:i/>
                <w:sz w:val="20"/>
                <w:szCs w:val="20"/>
              </w:rPr>
              <w:t>, Malaysia</w:t>
            </w:r>
          </w:p>
          <w:p w14:paraId="2459601E" w14:textId="77777777" w:rsidR="00BD3259" w:rsidRPr="00363716" w:rsidRDefault="00BD3259" w:rsidP="004C6B48">
            <w:pPr>
              <w:rPr>
                <w:rFonts w:cs="Times New Roman"/>
                <w:i/>
                <w:sz w:val="20"/>
                <w:szCs w:val="20"/>
              </w:rPr>
            </w:pPr>
          </w:p>
          <w:p w14:paraId="45FA320C" w14:textId="13C92064" w:rsidR="00BD3259" w:rsidRPr="00363716" w:rsidRDefault="00BD3259" w:rsidP="004C6B48">
            <w:pPr>
              <w:rPr>
                <w:rFonts w:cs="Times New Roman"/>
                <w:sz w:val="20"/>
                <w:szCs w:val="20"/>
              </w:rPr>
            </w:pPr>
            <w:r w:rsidRPr="00363716">
              <w:rPr>
                <w:rFonts w:cs="Times New Roman"/>
                <w:i/>
                <w:sz w:val="20"/>
                <w:szCs w:val="20"/>
              </w:rPr>
              <w:t>Mentor: Dr Savithri Singh</w:t>
            </w:r>
          </w:p>
        </w:tc>
        <w:tc>
          <w:tcPr>
            <w:tcW w:w="1778" w:type="pct"/>
            <w:shd w:val="clear" w:color="auto" w:fill="F2DBDB" w:themeFill="accent2" w:themeFillTint="33"/>
          </w:tcPr>
          <w:p w14:paraId="2A5ECD21" w14:textId="1D2091F4" w:rsidR="00CB0D9B" w:rsidRPr="00363716" w:rsidRDefault="00CB0D9B" w:rsidP="00795455">
            <w:pPr>
              <w:rPr>
                <w:rFonts w:cs="Times New Roman"/>
                <w:sz w:val="20"/>
                <w:szCs w:val="20"/>
              </w:rPr>
            </w:pPr>
            <w:r w:rsidRPr="00363716">
              <w:rPr>
                <w:rFonts w:cs="Times New Roman"/>
                <w:sz w:val="20"/>
                <w:szCs w:val="20"/>
              </w:rPr>
              <w:t>One cross country report detailing a model of OER creation, reuse, curation and distribution (Malaysia</w:t>
            </w:r>
            <w:r w:rsidR="00E03F25" w:rsidRPr="00363716">
              <w:rPr>
                <w:rFonts w:cs="Times New Roman"/>
                <w:sz w:val="20"/>
                <w:szCs w:val="20"/>
              </w:rPr>
              <w:t xml:space="preserve"> and</w:t>
            </w:r>
            <w:r w:rsidRPr="00363716">
              <w:rPr>
                <w:rFonts w:cs="Times New Roman"/>
                <w:sz w:val="20"/>
                <w:szCs w:val="20"/>
              </w:rPr>
              <w:t xml:space="preserve"> India)</w:t>
            </w:r>
          </w:p>
          <w:p w14:paraId="11F02B81" w14:textId="77777777" w:rsidR="00CB0D9B" w:rsidRPr="00363716" w:rsidRDefault="00CB0D9B" w:rsidP="00795455">
            <w:pPr>
              <w:rPr>
                <w:rFonts w:cs="Times New Roman"/>
                <w:sz w:val="20"/>
                <w:szCs w:val="20"/>
              </w:rPr>
            </w:pPr>
            <w:r w:rsidRPr="00363716">
              <w:rPr>
                <w:rFonts w:cs="Times New Roman"/>
                <w:sz w:val="20"/>
                <w:szCs w:val="20"/>
              </w:rPr>
              <w:t xml:space="preserve">A cross-country report (India, Colombia, and Malaysia) detailing a model of OER creation, reuse, curation and distribution </w:t>
            </w:r>
            <w:r w:rsidRPr="00363716">
              <w:rPr>
                <w:rFonts w:cs="Times New Roman"/>
                <w:i/>
                <w:sz w:val="20"/>
                <w:szCs w:val="20"/>
              </w:rPr>
              <w:t>(Project 5, 6 &amp; 7)</w:t>
            </w:r>
          </w:p>
        </w:tc>
        <w:tc>
          <w:tcPr>
            <w:tcW w:w="1460" w:type="pct"/>
            <w:vMerge/>
            <w:shd w:val="clear" w:color="auto" w:fill="F2DBDB" w:themeFill="accent2" w:themeFillTint="33"/>
          </w:tcPr>
          <w:p w14:paraId="45C1B666" w14:textId="77777777" w:rsidR="00CB0D9B" w:rsidRPr="00363716" w:rsidRDefault="00CB0D9B" w:rsidP="004C6B48">
            <w:pPr>
              <w:rPr>
                <w:rFonts w:cs="Times New Roman"/>
                <w:sz w:val="20"/>
                <w:szCs w:val="20"/>
              </w:rPr>
            </w:pPr>
          </w:p>
        </w:tc>
      </w:tr>
      <w:tr w:rsidR="003D06BE" w:rsidRPr="00363716" w14:paraId="25823C20" w14:textId="77777777" w:rsidTr="001B12B4">
        <w:tc>
          <w:tcPr>
            <w:tcW w:w="235" w:type="pct"/>
          </w:tcPr>
          <w:p w14:paraId="359E4F35" w14:textId="3917E9FE" w:rsidR="003D06BE" w:rsidRPr="00363716" w:rsidRDefault="00106C35" w:rsidP="00B75238">
            <w:pPr>
              <w:rPr>
                <w:rFonts w:cs="Times New Roman"/>
                <w:sz w:val="20"/>
                <w:szCs w:val="20"/>
              </w:rPr>
            </w:pPr>
            <w:r w:rsidRPr="00363716">
              <w:rPr>
                <w:rFonts w:cs="Times New Roman"/>
                <w:sz w:val="20"/>
                <w:szCs w:val="20"/>
              </w:rPr>
              <w:t>1</w:t>
            </w:r>
          </w:p>
          <w:p w14:paraId="040001F3" w14:textId="65788E10" w:rsidR="004754A7" w:rsidRPr="00363716" w:rsidRDefault="004754A7" w:rsidP="00B75238">
            <w:pPr>
              <w:rPr>
                <w:rFonts w:cs="Times New Roman"/>
                <w:sz w:val="20"/>
                <w:szCs w:val="20"/>
              </w:rPr>
            </w:pPr>
            <w:r w:rsidRPr="00363716">
              <w:rPr>
                <w:rFonts w:cs="Times New Roman"/>
                <w:sz w:val="20"/>
                <w:szCs w:val="20"/>
              </w:rPr>
              <w:t>2</w:t>
            </w:r>
          </w:p>
          <w:p w14:paraId="1551710F" w14:textId="5CEEDF04" w:rsidR="00106C35" w:rsidRPr="00363716" w:rsidRDefault="00106C35" w:rsidP="00B75238">
            <w:pPr>
              <w:rPr>
                <w:rFonts w:cs="Times New Roman"/>
                <w:sz w:val="20"/>
                <w:szCs w:val="20"/>
              </w:rPr>
            </w:pPr>
            <w:r w:rsidRPr="00363716">
              <w:rPr>
                <w:rFonts w:cs="Times New Roman"/>
                <w:sz w:val="20"/>
                <w:szCs w:val="20"/>
              </w:rPr>
              <w:t>3</w:t>
            </w:r>
          </w:p>
        </w:tc>
        <w:tc>
          <w:tcPr>
            <w:tcW w:w="315" w:type="pct"/>
          </w:tcPr>
          <w:p w14:paraId="706B06E4" w14:textId="52EE892C" w:rsidR="003D06BE" w:rsidRPr="00363716" w:rsidRDefault="00BC0D20" w:rsidP="00B75238">
            <w:pPr>
              <w:rPr>
                <w:rFonts w:cs="Times New Roman"/>
                <w:sz w:val="20"/>
                <w:szCs w:val="20"/>
              </w:rPr>
            </w:pPr>
            <w:r w:rsidRPr="00363716">
              <w:rPr>
                <w:rFonts w:cs="Times New Roman"/>
                <w:sz w:val="20"/>
                <w:szCs w:val="20"/>
              </w:rPr>
              <w:t>#</w:t>
            </w:r>
            <w:r w:rsidR="003D06BE" w:rsidRPr="00363716">
              <w:rPr>
                <w:rFonts w:cs="Times New Roman"/>
                <w:sz w:val="20"/>
                <w:szCs w:val="20"/>
              </w:rPr>
              <w:t>8</w:t>
            </w:r>
          </w:p>
        </w:tc>
        <w:tc>
          <w:tcPr>
            <w:tcW w:w="1212" w:type="pct"/>
          </w:tcPr>
          <w:p w14:paraId="54F44CBE" w14:textId="77777777" w:rsidR="003D06BE" w:rsidRPr="00363716" w:rsidRDefault="003D06BE" w:rsidP="006213AA">
            <w:pPr>
              <w:rPr>
                <w:rFonts w:cs="Times New Roman"/>
                <w:sz w:val="20"/>
                <w:szCs w:val="20"/>
              </w:rPr>
            </w:pPr>
            <w:r w:rsidRPr="00363716">
              <w:rPr>
                <w:rFonts w:cs="Times New Roman"/>
                <w:sz w:val="20"/>
                <w:szCs w:val="20"/>
              </w:rPr>
              <w:t>Exploring the cultural-historical factors that influence OER adoption: The case of Mongolia’s higher education sector</w:t>
            </w:r>
          </w:p>
          <w:p w14:paraId="3B30EEDD" w14:textId="77777777" w:rsidR="003D06BE" w:rsidRPr="00363716" w:rsidRDefault="003D06BE" w:rsidP="006213AA">
            <w:pPr>
              <w:rPr>
                <w:rFonts w:cs="Times New Roman"/>
                <w:i/>
                <w:sz w:val="20"/>
                <w:szCs w:val="20"/>
              </w:rPr>
            </w:pPr>
            <w:r w:rsidRPr="00363716">
              <w:rPr>
                <w:rFonts w:cs="Times New Roman"/>
                <w:i/>
                <w:sz w:val="20"/>
                <w:szCs w:val="20"/>
              </w:rPr>
              <w:t>Project lead: Batbold Zagdragchaa</w:t>
            </w:r>
          </w:p>
          <w:p w14:paraId="35F851BE" w14:textId="77777777" w:rsidR="001B12B4" w:rsidRPr="00363716" w:rsidRDefault="001B12B4" w:rsidP="006213AA">
            <w:pPr>
              <w:rPr>
                <w:rFonts w:cs="Times New Roman"/>
                <w:i/>
                <w:sz w:val="20"/>
                <w:szCs w:val="20"/>
              </w:rPr>
            </w:pPr>
          </w:p>
          <w:p w14:paraId="5F4865F5" w14:textId="0A8F4936" w:rsidR="00BD3259" w:rsidRPr="00363716" w:rsidRDefault="00BD3259" w:rsidP="001B12B4">
            <w:pPr>
              <w:rPr>
                <w:rFonts w:cs="Times New Roman"/>
                <w:sz w:val="20"/>
                <w:szCs w:val="20"/>
              </w:rPr>
            </w:pPr>
            <w:r w:rsidRPr="00363716">
              <w:rPr>
                <w:rFonts w:cs="Times New Roman"/>
                <w:i/>
                <w:sz w:val="20"/>
                <w:szCs w:val="20"/>
              </w:rPr>
              <w:t xml:space="preserve">Mentor David Porter, </w:t>
            </w:r>
            <w:r w:rsidR="00352C92" w:rsidRPr="00363716">
              <w:rPr>
                <w:rFonts w:cs="Times New Roman"/>
                <w:i/>
                <w:sz w:val="20"/>
                <w:szCs w:val="20"/>
              </w:rPr>
              <w:t>BCcampus, Canada</w:t>
            </w:r>
          </w:p>
        </w:tc>
        <w:tc>
          <w:tcPr>
            <w:tcW w:w="1778" w:type="pct"/>
          </w:tcPr>
          <w:p w14:paraId="777C4164" w14:textId="35679979" w:rsidR="003D06BE" w:rsidRPr="00363716" w:rsidRDefault="003D06BE" w:rsidP="00951F3D">
            <w:pPr>
              <w:rPr>
                <w:rFonts w:cs="Times New Roman"/>
                <w:sz w:val="20"/>
                <w:szCs w:val="20"/>
              </w:rPr>
            </w:pPr>
            <w:r w:rsidRPr="00363716">
              <w:rPr>
                <w:rFonts w:cs="Times New Roman"/>
                <w:sz w:val="20"/>
                <w:szCs w:val="20"/>
              </w:rPr>
              <w:t>A country report (Mongolia) detailing governmental, institutional and individual lecturer-level enablers and constraints for OER adoption</w:t>
            </w:r>
          </w:p>
        </w:tc>
        <w:tc>
          <w:tcPr>
            <w:tcW w:w="1460" w:type="pct"/>
          </w:tcPr>
          <w:p w14:paraId="74E58DEA" w14:textId="1D22D0E8" w:rsidR="003D06BE" w:rsidRPr="00363716" w:rsidRDefault="003D06BE" w:rsidP="00951F3D">
            <w:pPr>
              <w:rPr>
                <w:rFonts w:cs="Times New Roman"/>
                <w:sz w:val="20"/>
                <w:szCs w:val="20"/>
              </w:rPr>
            </w:pPr>
            <w:r w:rsidRPr="00363716">
              <w:rPr>
                <w:rFonts w:cs="Times New Roman"/>
                <w:sz w:val="20"/>
                <w:szCs w:val="20"/>
              </w:rPr>
              <w:t xml:space="preserve">Influence policy by providing recommendations for national and institutional policy and build capacity and contribute to the knowledge base by developing a model </w:t>
            </w:r>
            <w:r w:rsidR="00951F3D" w:rsidRPr="00363716">
              <w:rPr>
                <w:rFonts w:cs="Times New Roman"/>
                <w:sz w:val="20"/>
                <w:szCs w:val="20"/>
              </w:rPr>
              <w:t>of</w:t>
            </w:r>
            <w:r w:rsidRPr="00363716">
              <w:rPr>
                <w:rFonts w:cs="Times New Roman"/>
                <w:sz w:val="20"/>
                <w:szCs w:val="20"/>
              </w:rPr>
              <w:t xml:space="preserve"> OER practice for lecturers</w:t>
            </w:r>
          </w:p>
        </w:tc>
      </w:tr>
      <w:tr w:rsidR="003D06BE" w:rsidRPr="00363716" w14:paraId="3135EB51" w14:textId="77777777" w:rsidTr="001B12B4">
        <w:tc>
          <w:tcPr>
            <w:tcW w:w="235" w:type="pct"/>
          </w:tcPr>
          <w:p w14:paraId="104963AE" w14:textId="79A268DC" w:rsidR="003D06BE" w:rsidRPr="00363716" w:rsidRDefault="00106C35" w:rsidP="00B75238">
            <w:pPr>
              <w:rPr>
                <w:rFonts w:cs="Times New Roman"/>
                <w:sz w:val="20"/>
                <w:szCs w:val="20"/>
              </w:rPr>
            </w:pPr>
            <w:r w:rsidRPr="00363716">
              <w:rPr>
                <w:rFonts w:cs="Times New Roman"/>
                <w:sz w:val="20"/>
                <w:szCs w:val="20"/>
              </w:rPr>
              <w:t>1</w:t>
            </w:r>
          </w:p>
          <w:p w14:paraId="5CAE7AF8" w14:textId="669DAC7E" w:rsidR="004754A7" w:rsidRPr="00363716" w:rsidRDefault="004754A7" w:rsidP="00B75238">
            <w:pPr>
              <w:rPr>
                <w:rFonts w:cs="Times New Roman"/>
                <w:sz w:val="20"/>
                <w:szCs w:val="20"/>
              </w:rPr>
            </w:pPr>
            <w:r w:rsidRPr="00363716">
              <w:rPr>
                <w:rFonts w:cs="Times New Roman"/>
                <w:sz w:val="20"/>
                <w:szCs w:val="20"/>
              </w:rPr>
              <w:t>2</w:t>
            </w:r>
          </w:p>
          <w:p w14:paraId="6A81CBB2" w14:textId="49EF3F41" w:rsidR="00106C35" w:rsidRPr="00363716" w:rsidRDefault="00106C35" w:rsidP="00B75238">
            <w:pPr>
              <w:rPr>
                <w:rFonts w:cs="Times New Roman"/>
                <w:sz w:val="20"/>
                <w:szCs w:val="20"/>
              </w:rPr>
            </w:pPr>
            <w:r w:rsidRPr="00363716">
              <w:rPr>
                <w:rFonts w:cs="Times New Roman"/>
                <w:sz w:val="20"/>
                <w:szCs w:val="20"/>
              </w:rPr>
              <w:t>3</w:t>
            </w:r>
          </w:p>
        </w:tc>
        <w:tc>
          <w:tcPr>
            <w:tcW w:w="315" w:type="pct"/>
          </w:tcPr>
          <w:p w14:paraId="1070626E" w14:textId="7A5A8683" w:rsidR="003D06BE" w:rsidRPr="00363716" w:rsidRDefault="00BC0D20" w:rsidP="00B75238">
            <w:pPr>
              <w:rPr>
                <w:rFonts w:cs="Times New Roman"/>
                <w:sz w:val="20"/>
                <w:szCs w:val="20"/>
              </w:rPr>
            </w:pPr>
            <w:r w:rsidRPr="00363716">
              <w:rPr>
                <w:rFonts w:cs="Times New Roman"/>
                <w:sz w:val="20"/>
                <w:szCs w:val="20"/>
              </w:rPr>
              <w:t>#</w:t>
            </w:r>
            <w:r w:rsidR="003D06BE" w:rsidRPr="00363716">
              <w:rPr>
                <w:rFonts w:cs="Times New Roman"/>
                <w:sz w:val="20"/>
                <w:szCs w:val="20"/>
              </w:rPr>
              <w:t>9</w:t>
            </w:r>
          </w:p>
        </w:tc>
        <w:tc>
          <w:tcPr>
            <w:tcW w:w="1212" w:type="pct"/>
          </w:tcPr>
          <w:p w14:paraId="4CB8CF7A" w14:textId="5DB93442" w:rsidR="00E018A0" w:rsidRPr="00363716" w:rsidRDefault="00E018A0" w:rsidP="006213AA">
            <w:pPr>
              <w:rPr>
                <w:rFonts w:cs="Times New Roman"/>
                <w:i/>
                <w:sz w:val="20"/>
                <w:szCs w:val="20"/>
              </w:rPr>
            </w:pPr>
            <w:r w:rsidRPr="00363716">
              <w:rPr>
                <w:rFonts w:cs="Times New Roman"/>
                <w:color w:val="000000"/>
                <w:sz w:val="20"/>
                <w:szCs w:val="20"/>
              </w:rPr>
              <w:t xml:space="preserve">Use of OER in developing the </w:t>
            </w:r>
            <w:r w:rsidRPr="00363716">
              <w:rPr>
                <w:rFonts w:cs="Times New Roman"/>
                <w:sz w:val="20"/>
                <w:szCs w:val="20"/>
                <w:lang w:val="en-US"/>
              </w:rPr>
              <w:t>logical-mathematical, literacy, science and critical thinking skills of first year higher education students</w:t>
            </w:r>
          </w:p>
          <w:p w14:paraId="427CC59E" w14:textId="77777777" w:rsidR="003D06BE" w:rsidRPr="00363716" w:rsidRDefault="003D06BE" w:rsidP="006213AA">
            <w:pPr>
              <w:rPr>
                <w:rFonts w:cs="Times New Roman"/>
                <w:i/>
                <w:sz w:val="20"/>
                <w:szCs w:val="20"/>
              </w:rPr>
            </w:pPr>
            <w:r w:rsidRPr="00363716">
              <w:rPr>
                <w:rFonts w:cs="Times New Roman"/>
                <w:i/>
                <w:sz w:val="20"/>
                <w:szCs w:val="20"/>
              </w:rPr>
              <w:t>Project lead: Werner Westerman</w:t>
            </w:r>
          </w:p>
          <w:p w14:paraId="4583DB96" w14:textId="77777777" w:rsidR="003D06BE" w:rsidRPr="00363716" w:rsidRDefault="00D44F1C" w:rsidP="006213AA">
            <w:pPr>
              <w:rPr>
                <w:rFonts w:cs="Times New Roman"/>
                <w:bCs/>
                <w:i/>
                <w:color w:val="000000"/>
                <w:sz w:val="20"/>
                <w:szCs w:val="20"/>
                <w:lang w:val="en-IE"/>
              </w:rPr>
            </w:pPr>
            <w:r w:rsidRPr="00363716">
              <w:rPr>
                <w:rFonts w:cs="Times New Roman"/>
                <w:bCs/>
                <w:i/>
                <w:color w:val="000000"/>
                <w:sz w:val="20"/>
                <w:szCs w:val="20"/>
                <w:lang w:val="en-IE"/>
              </w:rPr>
              <w:t>Instituto Profesional Providencia, Chile</w:t>
            </w:r>
          </w:p>
          <w:p w14:paraId="6E8BE474" w14:textId="77777777" w:rsidR="00BD3259" w:rsidRPr="00363716" w:rsidRDefault="00BD3259" w:rsidP="006213AA">
            <w:pPr>
              <w:rPr>
                <w:rFonts w:cs="Times New Roman"/>
                <w:bCs/>
                <w:i/>
                <w:color w:val="000000"/>
                <w:sz w:val="20"/>
                <w:szCs w:val="20"/>
                <w:lang w:val="en-IE"/>
              </w:rPr>
            </w:pPr>
          </w:p>
          <w:p w14:paraId="47B605F4" w14:textId="3CCABB9E" w:rsidR="00BD3259" w:rsidRPr="00363716" w:rsidRDefault="00BD3259" w:rsidP="00167879">
            <w:pPr>
              <w:rPr>
                <w:rFonts w:cs="Times New Roman"/>
                <w:i/>
                <w:sz w:val="20"/>
                <w:szCs w:val="20"/>
              </w:rPr>
            </w:pPr>
            <w:r w:rsidRPr="00363716">
              <w:rPr>
                <w:rFonts w:cs="Times New Roman"/>
                <w:bCs/>
                <w:i/>
                <w:color w:val="000000"/>
                <w:sz w:val="20"/>
                <w:szCs w:val="20"/>
                <w:lang w:val="en-IE"/>
              </w:rPr>
              <w:t xml:space="preserve">Mentor </w:t>
            </w:r>
            <w:r w:rsidR="00167879" w:rsidRPr="00363716">
              <w:rPr>
                <w:rFonts w:cs="Times New Roman"/>
                <w:bCs/>
                <w:i/>
                <w:color w:val="000000"/>
                <w:sz w:val="20"/>
                <w:szCs w:val="20"/>
                <w:lang w:val="en-IE"/>
              </w:rPr>
              <w:t>Prof Fred Mulder</w:t>
            </w:r>
          </w:p>
        </w:tc>
        <w:tc>
          <w:tcPr>
            <w:tcW w:w="1778" w:type="pct"/>
          </w:tcPr>
          <w:p w14:paraId="45E7BB6F" w14:textId="2C2AED23" w:rsidR="00D44F1C" w:rsidRPr="00363716" w:rsidRDefault="00D44F1C" w:rsidP="00D44F1C">
            <w:pPr>
              <w:tabs>
                <w:tab w:val="left" w:pos="360"/>
                <w:tab w:val="left" w:pos="720"/>
                <w:tab w:val="left" w:pos="1080"/>
                <w:tab w:val="left" w:pos="1440"/>
              </w:tabs>
              <w:autoSpaceDE w:val="0"/>
              <w:autoSpaceDN w:val="0"/>
              <w:adjustRightInd w:val="0"/>
              <w:spacing w:after="74"/>
              <w:rPr>
                <w:rFonts w:cs="Times New Roman"/>
                <w:b/>
                <w:sz w:val="20"/>
                <w:szCs w:val="20"/>
                <w:lang w:val="en-CA"/>
              </w:rPr>
            </w:pPr>
            <w:r w:rsidRPr="00363716">
              <w:rPr>
                <w:rFonts w:cs="Times New Roman"/>
                <w:sz w:val="20"/>
                <w:szCs w:val="20"/>
              </w:rPr>
              <w:lastRenderedPageBreak/>
              <w:t>A case-study report</w:t>
            </w:r>
            <w:r w:rsidRPr="00363716">
              <w:rPr>
                <w:rFonts w:cs="Times New Roman"/>
                <w:sz w:val="20"/>
                <w:szCs w:val="20"/>
                <w:lang w:val="en-US"/>
              </w:rPr>
              <w:t xml:space="preserve"> on student use of OER to </w:t>
            </w:r>
            <w:r w:rsidRPr="00363716">
              <w:rPr>
                <w:rFonts w:cs="Times New Roman"/>
                <w:color w:val="000000"/>
                <w:sz w:val="20"/>
                <w:szCs w:val="20"/>
              </w:rPr>
              <w:t xml:space="preserve">develop the </w:t>
            </w:r>
            <w:r w:rsidRPr="00363716">
              <w:rPr>
                <w:rFonts w:cs="Times New Roman"/>
                <w:sz w:val="20"/>
                <w:szCs w:val="20"/>
                <w:lang w:val="en-US"/>
              </w:rPr>
              <w:t>logical-mathematical, literacy, science and critical thinking skills and in educational practices.</w:t>
            </w:r>
          </w:p>
          <w:p w14:paraId="2D0F4D64" w14:textId="652C1DDB" w:rsidR="003D06BE" w:rsidRPr="00363716" w:rsidRDefault="003D06BE" w:rsidP="006213AA">
            <w:pPr>
              <w:rPr>
                <w:rFonts w:cs="Times New Roman"/>
                <w:sz w:val="20"/>
                <w:szCs w:val="20"/>
              </w:rPr>
            </w:pPr>
          </w:p>
        </w:tc>
        <w:tc>
          <w:tcPr>
            <w:tcW w:w="1460" w:type="pct"/>
          </w:tcPr>
          <w:p w14:paraId="5FE6E4FC" w14:textId="77777777" w:rsidR="003D06BE" w:rsidRPr="00363716" w:rsidRDefault="00D44F1C" w:rsidP="002A76E9">
            <w:pPr>
              <w:rPr>
                <w:rFonts w:cs="Times New Roman"/>
                <w:sz w:val="20"/>
                <w:szCs w:val="20"/>
                <w:lang w:val="en-US"/>
              </w:rPr>
            </w:pPr>
            <w:r w:rsidRPr="00363716">
              <w:rPr>
                <w:rFonts w:cs="Times New Roman"/>
                <w:sz w:val="20"/>
                <w:szCs w:val="20"/>
              </w:rPr>
              <w:t xml:space="preserve">Influnce pratice by establishing </w:t>
            </w:r>
            <w:r w:rsidRPr="00363716">
              <w:rPr>
                <w:rFonts w:cs="Times New Roman"/>
                <w:sz w:val="20"/>
                <w:szCs w:val="20"/>
                <w:lang w:val="en-US"/>
              </w:rPr>
              <w:t>a didactic model for the use of OER</w:t>
            </w:r>
          </w:p>
          <w:p w14:paraId="3F18B072" w14:textId="43939ED2" w:rsidR="00D44F1C" w:rsidRPr="00363716" w:rsidRDefault="00D44F1C" w:rsidP="002A76E9">
            <w:pPr>
              <w:rPr>
                <w:rFonts w:cs="Times New Roman"/>
                <w:sz w:val="20"/>
                <w:szCs w:val="20"/>
              </w:rPr>
            </w:pPr>
            <w:r w:rsidRPr="00363716">
              <w:rPr>
                <w:rFonts w:cs="Times New Roman"/>
                <w:sz w:val="20"/>
                <w:szCs w:val="20"/>
                <w:lang w:val="en-US"/>
              </w:rPr>
              <w:t xml:space="preserve">Influence policy </w:t>
            </w:r>
            <w:r w:rsidRPr="00363716">
              <w:rPr>
                <w:rFonts w:cs="Times New Roman"/>
                <w:sz w:val="20"/>
                <w:szCs w:val="20"/>
              </w:rPr>
              <w:t>by providing recommendations for national and institutional policy</w:t>
            </w:r>
          </w:p>
        </w:tc>
      </w:tr>
      <w:tr w:rsidR="00FD4AE8" w:rsidRPr="00363716" w14:paraId="4634377C" w14:textId="77777777" w:rsidTr="001B12B4">
        <w:tc>
          <w:tcPr>
            <w:tcW w:w="235" w:type="pct"/>
          </w:tcPr>
          <w:p w14:paraId="268881D1" w14:textId="7DE750FD" w:rsidR="004754A7" w:rsidRPr="00363716" w:rsidRDefault="004754A7" w:rsidP="00B75238">
            <w:pPr>
              <w:rPr>
                <w:rFonts w:cs="Times New Roman"/>
                <w:sz w:val="20"/>
                <w:szCs w:val="20"/>
              </w:rPr>
            </w:pPr>
            <w:r w:rsidRPr="00363716">
              <w:rPr>
                <w:rFonts w:cs="Times New Roman"/>
                <w:sz w:val="20"/>
                <w:szCs w:val="20"/>
              </w:rPr>
              <w:lastRenderedPageBreak/>
              <w:t>1</w:t>
            </w:r>
          </w:p>
          <w:p w14:paraId="15CA6BFB" w14:textId="2E1AEE6D" w:rsidR="00FD4AE8" w:rsidRPr="00363716" w:rsidRDefault="004754A7" w:rsidP="00B75238">
            <w:pPr>
              <w:rPr>
                <w:rFonts w:cs="Times New Roman"/>
                <w:sz w:val="20"/>
                <w:szCs w:val="20"/>
              </w:rPr>
            </w:pPr>
            <w:r w:rsidRPr="00363716">
              <w:rPr>
                <w:rFonts w:cs="Times New Roman"/>
                <w:sz w:val="20"/>
                <w:szCs w:val="20"/>
              </w:rPr>
              <w:t>3</w:t>
            </w:r>
          </w:p>
        </w:tc>
        <w:tc>
          <w:tcPr>
            <w:tcW w:w="315" w:type="pct"/>
            <w:tcBorders>
              <w:bottom w:val="single" w:sz="4" w:space="0" w:color="auto"/>
            </w:tcBorders>
          </w:tcPr>
          <w:p w14:paraId="119D3DD3" w14:textId="5A399075" w:rsidR="00FD4AE8" w:rsidRPr="00363716" w:rsidRDefault="00BC0D20" w:rsidP="00B75238">
            <w:pPr>
              <w:rPr>
                <w:rFonts w:cs="Times New Roman"/>
                <w:sz w:val="20"/>
                <w:szCs w:val="20"/>
              </w:rPr>
            </w:pPr>
            <w:r w:rsidRPr="00363716">
              <w:rPr>
                <w:rFonts w:cs="Times New Roman"/>
                <w:sz w:val="20"/>
                <w:szCs w:val="20"/>
              </w:rPr>
              <w:t>#</w:t>
            </w:r>
            <w:r w:rsidR="00FD4AE8" w:rsidRPr="00363716">
              <w:rPr>
                <w:rFonts w:cs="Times New Roman"/>
                <w:sz w:val="20"/>
                <w:szCs w:val="20"/>
              </w:rPr>
              <w:t>10</w:t>
            </w:r>
          </w:p>
        </w:tc>
        <w:tc>
          <w:tcPr>
            <w:tcW w:w="1212" w:type="pct"/>
            <w:tcBorders>
              <w:bottom w:val="single" w:sz="4" w:space="0" w:color="auto"/>
            </w:tcBorders>
          </w:tcPr>
          <w:p w14:paraId="069D3B61" w14:textId="77777777" w:rsidR="00BC0D20" w:rsidRPr="00363716" w:rsidRDefault="00BC0D20" w:rsidP="00BC0D20">
            <w:pPr>
              <w:rPr>
                <w:rFonts w:cs="Times New Roman"/>
                <w:b/>
                <w:sz w:val="20"/>
                <w:szCs w:val="20"/>
                <w:lang w:val="en-CA"/>
              </w:rPr>
            </w:pPr>
            <w:r w:rsidRPr="00363716">
              <w:rPr>
                <w:rFonts w:cs="Times New Roman"/>
                <w:sz w:val="20"/>
                <w:szCs w:val="20"/>
                <w:lang w:val="en-CA"/>
              </w:rPr>
              <w:t>Impact of</w:t>
            </w:r>
            <w:r w:rsidRPr="00363716">
              <w:rPr>
                <w:rFonts w:cs="Times New Roman"/>
                <w:b/>
                <w:sz w:val="20"/>
                <w:szCs w:val="20"/>
                <w:lang w:val="en-CA"/>
              </w:rPr>
              <w:t xml:space="preserve"> </w:t>
            </w:r>
            <w:r w:rsidRPr="00363716">
              <w:rPr>
                <w:rFonts w:cs="Times New Roman"/>
                <w:sz w:val="20"/>
                <w:szCs w:val="20"/>
                <w:lang w:val="en-CA"/>
              </w:rPr>
              <w:t xml:space="preserve">the use of </w:t>
            </w:r>
            <w:r w:rsidRPr="00363716">
              <w:rPr>
                <w:sz w:val="20"/>
                <w:szCs w:val="20"/>
              </w:rPr>
              <w:t>OER</w:t>
            </w:r>
          </w:p>
          <w:p w14:paraId="240B000D" w14:textId="77777777" w:rsidR="00BB0DED" w:rsidRPr="00363716" w:rsidRDefault="000412E8" w:rsidP="006213AA">
            <w:pPr>
              <w:rPr>
                <w:rFonts w:cs="Times New Roman"/>
                <w:i/>
                <w:sz w:val="20"/>
                <w:szCs w:val="20"/>
              </w:rPr>
            </w:pPr>
            <w:r w:rsidRPr="00363716">
              <w:rPr>
                <w:rFonts w:cs="Times New Roman"/>
                <w:i/>
                <w:sz w:val="20"/>
                <w:szCs w:val="20"/>
              </w:rPr>
              <w:t>Call for research to be issued</w:t>
            </w:r>
          </w:p>
          <w:p w14:paraId="550DA72C" w14:textId="77777777" w:rsidR="00BD3259" w:rsidRPr="00363716" w:rsidRDefault="00BD3259" w:rsidP="006213AA">
            <w:pPr>
              <w:rPr>
                <w:rFonts w:cs="Times New Roman"/>
                <w:i/>
                <w:sz w:val="20"/>
                <w:szCs w:val="20"/>
              </w:rPr>
            </w:pPr>
          </w:p>
          <w:p w14:paraId="58597F9F" w14:textId="5846A2DD" w:rsidR="00E47851" w:rsidRPr="00363716" w:rsidRDefault="00BD3259" w:rsidP="006213AA">
            <w:pPr>
              <w:rPr>
                <w:rFonts w:cs="Times New Roman"/>
                <w:i/>
                <w:sz w:val="20"/>
                <w:szCs w:val="20"/>
              </w:rPr>
            </w:pPr>
            <w:r w:rsidRPr="00363716">
              <w:rPr>
                <w:rFonts w:cs="Times New Roman"/>
                <w:i/>
                <w:sz w:val="20"/>
                <w:szCs w:val="20"/>
              </w:rPr>
              <w:t>Mentor: Prof Fred Mulder</w:t>
            </w:r>
          </w:p>
        </w:tc>
        <w:tc>
          <w:tcPr>
            <w:tcW w:w="1778" w:type="pct"/>
            <w:tcBorders>
              <w:bottom w:val="single" w:sz="4" w:space="0" w:color="auto"/>
            </w:tcBorders>
          </w:tcPr>
          <w:p w14:paraId="7C81EAE6" w14:textId="0869C041" w:rsidR="00FD4AE8" w:rsidRPr="00363716" w:rsidRDefault="00BC0D20" w:rsidP="000412E8">
            <w:pPr>
              <w:rPr>
                <w:rFonts w:cs="Times New Roman"/>
                <w:sz w:val="20"/>
                <w:szCs w:val="20"/>
              </w:rPr>
            </w:pPr>
            <w:r w:rsidRPr="00363716">
              <w:rPr>
                <w:rFonts w:eastAsia="Batang" w:cs="Times New Roman"/>
                <w:sz w:val="20"/>
                <w:szCs w:val="20"/>
                <w:lang w:val="en-CA"/>
              </w:rPr>
              <w:t>Three pilot impact studi</w:t>
            </w:r>
            <w:r w:rsidR="000412E8" w:rsidRPr="00363716">
              <w:rPr>
                <w:rFonts w:eastAsia="Batang" w:cs="Times New Roman"/>
                <w:sz w:val="20"/>
                <w:szCs w:val="20"/>
                <w:lang w:val="en-CA"/>
              </w:rPr>
              <w:t xml:space="preserve">es that </w:t>
            </w:r>
            <w:r w:rsidRPr="00363716">
              <w:rPr>
                <w:rFonts w:eastAsia="Batang" w:cs="Times New Roman"/>
                <w:sz w:val="20"/>
                <w:szCs w:val="20"/>
                <w:lang w:val="en-CA"/>
              </w:rPr>
              <w:t>provide evidence on the impact of the use of OER on cost savings, teaching practice, student performance and/or policy change</w:t>
            </w:r>
          </w:p>
        </w:tc>
        <w:tc>
          <w:tcPr>
            <w:tcW w:w="1460" w:type="pct"/>
            <w:tcBorders>
              <w:bottom w:val="single" w:sz="4" w:space="0" w:color="auto"/>
            </w:tcBorders>
          </w:tcPr>
          <w:p w14:paraId="1F1D683A" w14:textId="03F04676" w:rsidR="00FD4AE8" w:rsidRPr="00363716" w:rsidRDefault="000412E8" w:rsidP="002A76E9">
            <w:pPr>
              <w:rPr>
                <w:rFonts w:cs="Times New Roman"/>
                <w:sz w:val="20"/>
                <w:szCs w:val="20"/>
              </w:rPr>
            </w:pPr>
            <w:r w:rsidRPr="00363716">
              <w:rPr>
                <w:rFonts w:cs="Times New Roman"/>
                <w:sz w:val="20"/>
                <w:szCs w:val="20"/>
              </w:rPr>
              <w:t xml:space="preserve">Inform policy-makers and funders about the impact of the use of OER on </w:t>
            </w:r>
            <w:r w:rsidRPr="00363716">
              <w:rPr>
                <w:rFonts w:eastAsia="Batang" w:cs="Times New Roman"/>
                <w:sz w:val="20"/>
                <w:szCs w:val="20"/>
                <w:lang w:val="en-CA"/>
              </w:rPr>
              <w:t>cost savings, teaching practice, student performance and/or policy change</w:t>
            </w:r>
          </w:p>
        </w:tc>
      </w:tr>
      <w:tr w:rsidR="00FD4AE8" w:rsidRPr="00363716" w14:paraId="1EE4E8F9" w14:textId="77777777" w:rsidTr="001B12B4">
        <w:tc>
          <w:tcPr>
            <w:tcW w:w="235" w:type="pct"/>
          </w:tcPr>
          <w:p w14:paraId="4BA10B50" w14:textId="22653E17" w:rsidR="00FD4AE8" w:rsidRPr="00363716" w:rsidRDefault="004754A7" w:rsidP="00B75238">
            <w:pPr>
              <w:rPr>
                <w:rFonts w:cs="Times New Roman"/>
                <w:sz w:val="20"/>
                <w:szCs w:val="20"/>
              </w:rPr>
            </w:pPr>
            <w:r w:rsidRPr="00363716">
              <w:rPr>
                <w:rFonts w:cs="Times New Roman"/>
                <w:sz w:val="20"/>
                <w:szCs w:val="20"/>
              </w:rPr>
              <w:t>1</w:t>
            </w:r>
          </w:p>
          <w:p w14:paraId="36E7A7AA" w14:textId="210BBFB0" w:rsidR="004754A7" w:rsidRPr="00363716" w:rsidRDefault="004754A7" w:rsidP="00B75238">
            <w:pPr>
              <w:rPr>
                <w:rFonts w:cs="Times New Roman"/>
                <w:sz w:val="20"/>
                <w:szCs w:val="20"/>
              </w:rPr>
            </w:pPr>
            <w:r w:rsidRPr="00363716">
              <w:rPr>
                <w:rFonts w:cs="Times New Roman"/>
                <w:sz w:val="20"/>
                <w:szCs w:val="20"/>
              </w:rPr>
              <w:t>3</w:t>
            </w:r>
          </w:p>
        </w:tc>
        <w:tc>
          <w:tcPr>
            <w:tcW w:w="315" w:type="pct"/>
            <w:shd w:val="clear" w:color="auto" w:fill="E5DFEC" w:themeFill="accent4" w:themeFillTint="33"/>
          </w:tcPr>
          <w:p w14:paraId="7017F6F4" w14:textId="5AC599C7" w:rsidR="00FD4AE8" w:rsidRPr="00363716" w:rsidRDefault="00BC0D20" w:rsidP="00B75238">
            <w:pPr>
              <w:rPr>
                <w:rFonts w:cs="Times New Roman"/>
                <w:sz w:val="20"/>
                <w:szCs w:val="20"/>
              </w:rPr>
            </w:pPr>
            <w:r w:rsidRPr="00363716">
              <w:rPr>
                <w:rFonts w:cs="Times New Roman"/>
                <w:sz w:val="20"/>
                <w:szCs w:val="20"/>
              </w:rPr>
              <w:t>#</w:t>
            </w:r>
            <w:r w:rsidR="00FD4AE8" w:rsidRPr="00363716">
              <w:rPr>
                <w:rFonts w:cs="Times New Roman"/>
                <w:sz w:val="20"/>
                <w:szCs w:val="20"/>
              </w:rPr>
              <w:t>11</w:t>
            </w:r>
          </w:p>
        </w:tc>
        <w:tc>
          <w:tcPr>
            <w:tcW w:w="1212" w:type="pct"/>
            <w:shd w:val="clear" w:color="auto" w:fill="E5DFEC" w:themeFill="accent4" w:themeFillTint="33"/>
          </w:tcPr>
          <w:p w14:paraId="0598D4D8" w14:textId="1768E9E8" w:rsidR="00BB0DED" w:rsidRPr="00363716" w:rsidRDefault="00A53808" w:rsidP="006213AA">
            <w:pPr>
              <w:rPr>
                <w:rFonts w:eastAsia="Batang" w:cs="Times New Roman"/>
                <w:sz w:val="20"/>
                <w:szCs w:val="20"/>
                <w:lang w:val="en-CA"/>
              </w:rPr>
            </w:pPr>
            <w:r w:rsidRPr="00363716">
              <w:rPr>
                <w:rFonts w:eastAsia="Batang" w:cs="Times New Roman"/>
                <w:sz w:val="20"/>
                <w:szCs w:val="20"/>
                <w:lang w:val="en-CA"/>
              </w:rPr>
              <w:t xml:space="preserve">Mapping education expenditure – </w:t>
            </w:r>
            <w:r w:rsidR="00AC6F06" w:rsidRPr="00363716">
              <w:rPr>
                <w:rFonts w:eastAsia="Batang" w:cs="Times New Roman"/>
                <w:sz w:val="20"/>
                <w:szCs w:val="20"/>
                <w:lang w:val="en-CA"/>
              </w:rPr>
              <w:t>Africa</w:t>
            </w:r>
          </w:p>
          <w:p w14:paraId="22E8A5AA" w14:textId="77777777" w:rsidR="00AC6F06" w:rsidRPr="00363716" w:rsidRDefault="00AC6F06" w:rsidP="006213AA">
            <w:pPr>
              <w:rPr>
                <w:rFonts w:eastAsia="Batang" w:cs="Times New Roman"/>
                <w:i/>
                <w:sz w:val="20"/>
                <w:szCs w:val="20"/>
                <w:lang w:val="en-CA"/>
              </w:rPr>
            </w:pPr>
            <w:r w:rsidRPr="00363716">
              <w:rPr>
                <w:rFonts w:eastAsia="Batang" w:cs="Times New Roman"/>
                <w:i/>
                <w:sz w:val="20"/>
                <w:szCs w:val="20"/>
                <w:lang w:val="en-CA"/>
              </w:rPr>
              <w:t>TBA</w:t>
            </w:r>
          </w:p>
          <w:p w14:paraId="52281D42" w14:textId="77777777" w:rsidR="00FA2D9A" w:rsidRPr="00363716" w:rsidRDefault="00FA2D9A" w:rsidP="006213AA">
            <w:pPr>
              <w:rPr>
                <w:rFonts w:eastAsia="Batang" w:cs="Times New Roman"/>
                <w:i/>
                <w:sz w:val="20"/>
                <w:szCs w:val="20"/>
                <w:lang w:val="en-CA"/>
              </w:rPr>
            </w:pPr>
          </w:p>
          <w:p w14:paraId="6269D271" w14:textId="1264B78C" w:rsidR="00FA2D9A" w:rsidRPr="00363716" w:rsidRDefault="00FA2D9A" w:rsidP="001B12B4">
            <w:pPr>
              <w:rPr>
                <w:rFonts w:eastAsia="Batang" w:cs="Times New Roman"/>
                <w:i/>
                <w:sz w:val="20"/>
                <w:szCs w:val="20"/>
                <w:lang w:val="en-CA"/>
              </w:rPr>
            </w:pPr>
            <w:r w:rsidRPr="00363716">
              <w:rPr>
                <w:rFonts w:eastAsia="Batang" w:cs="Times New Roman"/>
                <w:i/>
                <w:sz w:val="20"/>
                <w:szCs w:val="20"/>
                <w:lang w:val="en-CA"/>
              </w:rPr>
              <w:t>Mentor</w:t>
            </w:r>
            <w:r w:rsidR="00167879" w:rsidRPr="00363716">
              <w:rPr>
                <w:rFonts w:eastAsia="Batang" w:cs="Times New Roman"/>
                <w:i/>
                <w:sz w:val="20"/>
                <w:szCs w:val="20"/>
                <w:lang w:val="en-CA"/>
              </w:rPr>
              <w:t xml:space="preserve">: </w:t>
            </w:r>
            <w:r w:rsidRPr="00363716">
              <w:rPr>
                <w:rFonts w:eastAsia="Batang" w:cs="Times New Roman"/>
                <w:i/>
                <w:sz w:val="20"/>
                <w:szCs w:val="20"/>
                <w:lang w:val="en-CA"/>
              </w:rPr>
              <w:t>Carolina Rossini</w:t>
            </w:r>
          </w:p>
        </w:tc>
        <w:tc>
          <w:tcPr>
            <w:tcW w:w="1778" w:type="pct"/>
            <w:shd w:val="clear" w:color="auto" w:fill="E5DFEC" w:themeFill="accent4" w:themeFillTint="33"/>
          </w:tcPr>
          <w:p w14:paraId="6C9F3455" w14:textId="77777777" w:rsidR="00FD4AE8" w:rsidRPr="00363716" w:rsidRDefault="00A53808" w:rsidP="00D44F1C">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Country report</w:t>
            </w:r>
          </w:p>
          <w:p w14:paraId="634E9AC9" w14:textId="77777777" w:rsidR="00A53808" w:rsidRPr="00363716" w:rsidRDefault="00A53808" w:rsidP="00D44F1C">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Regional meeting</w:t>
            </w:r>
          </w:p>
          <w:p w14:paraId="10BB3729" w14:textId="448C42DB" w:rsidR="00A53808" w:rsidRPr="00363716" w:rsidRDefault="00A53808" w:rsidP="00D44F1C">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General report</w:t>
            </w:r>
          </w:p>
        </w:tc>
        <w:tc>
          <w:tcPr>
            <w:tcW w:w="1460" w:type="pct"/>
            <w:shd w:val="clear" w:color="auto" w:fill="E5DFEC" w:themeFill="accent4" w:themeFillTint="33"/>
          </w:tcPr>
          <w:p w14:paraId="793FC7E7" w14:textId="1F9814F9" w:rsidR="00FD4AE8" w:rsidRPr="00363716" w:rsidRDefault="003462FB" w:rsidP="003462FB">
            <w:pPr>
              <w:rPr>
                <w:rFonts w:eastAsia="Batang" w:cs="Times New Roman"/>
                <w:sz w:val="20"/>
                <w:szCs w:val="20"/>
                <w:lang w:val="en-CA"/>
              </w:rPr>
            </w:pPr>
            <w:r w:rsidRPr="00363716">
              <w:rPr>
                <w:rFonts w:eastAsia="Batang" w:cs="Times New Roman"/>
                <w:sz w:val="20"/>
                <w:szCs w:val="20"/>
                <w:lang w:val="en-CA"/>
              </w:rPr>
              <w:t>Inform plicy makers and funders about the funding flow from public sources into educational resource acquisition and development</w:t>
            </w:r>
          </w:p>
        </w:tc>
      </w:tr>
      <w:tr w:rsidR="00FD4AE8" w:rsidRPr="00363716" w14:paraId="5C77590F" w14:textId="77777777" w:rsidTr="001B12B4">
        <w:tc>
          <w:tcPr>
            <w:tcW w:w="235" w:type="pct"/>
          </w:tcPr>
          <w:p w14:paraId="4F9338CE" w14:textId="59950276" w:rsidR="00FD4AE8" w:rsidRPr="00363716" w:rsidRDefault="004754A7" w:rsidP="00B75238">
            <w:pPr>
              <w:rPr>
                <w:rFonts w:cs="Times New Roman"/>
                <w:sz w:val="20"/>
                <w:szCs w:val="20"/>
              </w:rPr>
            </w:pPr>
            <w:r w:rsidRPr="00363716">
              <w:rPr>
                <w:rFonts w:cs="Times New Roman"/>
                <w:sz w:val="20"/>
                <w:szCs w:val="20"/>
              </w:rPr>
              <w:t>1</w:t>
            </w:r>
          </w:p>
          <w:p w14:paraId="6AEB6725" w14:textId="1D613391" w:rsidR="004754A7" w:rsidRPr="00363716" w:rsidRDefault="004754A7" w:rsidP="00B75238">
            <w:pPr>
              <w:rPr>
                <w:rFonts w:cs="Times New Roman"/>
                <w:sz w:val="20"/>
                <w:szCs w:val="20"/>
              </w:rPr>
            </w:pPr>
            <w:r w:rsidRPr="00363716">
              <w:rPr>
                <w:rFonts w:cs="Times New Roman"/>
                <w:sz w:val="20"/>
                <w:szCs w:val="20"/>
              </w:rPr>
              <w:t>2</w:t>
            </w:r>
          </w:p>
          <w:p w14:paraId="721D4441" w14:textId="4175D74B" w:rsidR="004754A7" w:rsidRPr="00363716" w:rsidRDefault="004754A7" w:rsidP="00B75238">
            <w:pPr>
              <w:rPr>
                <w:rFonts w:cs="Times New Roman"/>
                <w:sz w:val="20"/>
                <w:szCs w:val="20"/>
              </w:rPr>
            </w:pPr>
            <w:r w:rsidRPr="00363716">
              <w:rPr>
                <w:rFonts w:cs="Times New Roman"/>
                <w:sz w:val="20"/>
                <w:szCs w:val="20"/>
              </w:rPr>
              <w:t>3</w:t>
            </w:r>
          </w:p>
        </w:tc>
        <w:tc>
          <w:tcPr>
            <w:tcW w:w="315" w:type="pct"/>
            <w:shd w:val="clear" w:color="auto" w:fill="E5DFEC" w:themeFill="accent4" w:themeFillTint="33"/>
          </w:tcPr>
          <w:p w14:paraId="67D06A3F" w14:textId="3503F1C8" w:rsidR="00FD4AE8" w:rsidRPr="00363716" w:rsidRDefault="000412E8" w:rsidP="00B75238">
            <w:pPr>
              <w:rPr>
                <w:rFonts w:cs="Times New Roman"/>
                <w:sz w:val="20"/>
                <w:szCs w:val="20"/>
              </w:rPr>
            </w:pPr>
            <w:r w:rsidRPr="00363716">
              <w:rPr>
                <w:rFonts w:cs="Times New Roman"/>
                <w:sz w:val="20"/>
                <w:szCs w:val="20"/>
              </w:rPr>
              <w:t>#</w:t>
            </w:r>
            <w:r w:rsidR="00FD4AE8" w:rsidRPr="00363716">
              <w:rPr>
                <w:rFonts w:cs="Times New Roman"/>
                <w:sz w:val="20"/>
                <w:szCs w:val="20"/>
              </w:rPr>
              <w:t>12</w:t>
            </w:r>
          </w:p>
        </w:tc>
        <w:tc>
          <w:tcPr>
            <w:tcW w:w="1212" w:type="pct"/>
            <w:shd w:val="clear" w:color="auto" w:fill="E5DFEC" w:themeFill="accent4" w:themeFillTint="33"/>
          </w:tcPr>
          <w:p w14:paraId="06667F64" w14:textId="77777777" w:rsidR="00E03F25" w:rsidRPr="00363716" w:rsidRDefault="00E03F25" w:rsidP="00E03F25">
            <w:pPr>
              <w:rPr>
                <w:rFonts w:cs="Times New Roman"/>
                <w:b/>
                <w:sz w:val="20"/>
                <w:szCs w:val="20"/>
              </w:rPr>
            </w:pPr>
            <w:r w:rsidRPr="00363716">
              <w:rPr>
                <w:rFonts w:eastAsia="Batang" w:cs="Times New Roman"/>
                <w:b/>
                <w:sz w:val="20"/>
                <w:szCs w:val="20"/>
                <w:lang w:val="en-CA"/>
              </w:rPr>
              <w:t xml:space="preserve">FUNDER: </w:t>
            </w:r>
            <w:r w:rsidRPr="00363716">
              <w:rPr>
                <w:b/>
                <w:sz w:val="20"/>
                <w:szCs w:val="20"/>
              </w:rPr>
              <w:t>Open Society Foundation</w:t>
            </w:r>
          </w:p>
          <w:p w14:paraId="19225761" w14:textId="77777777" w:rsidR="00A53808" w:rsidRPr="00363716" w:rsidRDefault="00A53808" w:rsidP="00F86822">
            <w:pPr>
              <w:rPr>
                <w:rFonts w:eastAsia="Batang" w:cs="Times New Roman"/>
                <w:sz w:val="20"/>
                <w:szCs w:val="20"/>
                <w:lang w:val="en-CA"/>
              </w:rPr>
            </w:pPr>
            <w:r w:rsidRPr="00363716">
              <w:rPr>
                <w:rFonts w:eastAsia="Batang" w:cs="Times New Roman"/>
                <w:sz w:val="20"/>
                <w:szCs w:val="20"/>
                <w:lang w:val="en-CA"/>
              </w:rPr>
              <w:t xml:space="preserve">Mapping education expenditure – Latin America </w:t>
            </w:r>
          </w:p>
          <w:p w14:paraId="27C7E737" w14:textId="557EF54F" w:rsidR="00F86822" w:rsidRPr="00363716" w:rsidRDefault="00F86822" w:rsidP="00F86822">
            <w:pPr>
              <w:rPr>
                <w:rFonts w:eastAsia="Batang" w:cs="Times New Roman"/>
                <w:i/>
                <w:sz w:val="20"/>
                <w:szCs w:val="20"/>
                <w:lang w:val="en-CA"/>
              </w:rPr>
            </w:pPr>
            <w:r w:rsidRPr="00363716">
              <w:rPr>
                <w:rFonts w:eastAsia="Batang" w:cs="Times New Roman"/>
                <w:i/>
                <w:sz w:val="20"/>
                <w:szCs w:val="20"/>
                <w:lang w:val="en-CA"/>
              </w:rPr>
              <w:t>Research lead: Carolina Botero</w:t>
            </w:r>
          </w:p>
          <w:p w14:paraId="7CECBCC9" w14:textId="77777777" w:rsidR="00FD4AE8" w:rsidRPr="00363716" w:rsidRDefault="00F86822" w:rsidP="00F86822">
            <w:pPr>
              <w:rPr>
                <w:rFonts w:eastAsia="Batang" w:cs="Times New Roman"/>
                <w:i/>
                <w:sz w:val="20"/>
                <w:szCs w:val="20"/>
                <w:lang w:val="en-CA"/>
              </w:rPr>
            </w:pPr>
            <w:r w:rsidRPr="00363716">
              <w:rPr>
                <w:rFonts w:eastAsia="Batang" w:cs="Times New Roman"/>
                <w:i/>
                <w:sz w:val="20"/>
                <w:szCs w:val="20"/>
                <w:lang w:val="en-CA"/>
              </w:rPr>
              <w:t>Karisma Foundation</w:t>
            </w:r>
          </w:p>
          <w:p w14:paraId="211355CB" w14:textId="77777777" w:rsidR="00FA2D9A" w:rsidRPr="00363716" w:rsidRDefault="00FA2D9A" w:rsidP="00F86822">
            <w:pPr>
              <w:rPr>
                <w:rFonts w:eastAsia="Batang" w:cs="Times New Roman"/>
                <w:i/>
                <w:sz w:val="20"/>
                <w:szCs w:val="20"/>
                <w:lang w:val="en-CA"/>
              </w:rPr>
            </w:pPr>
          </w:p>
          <w:p w14:paraId="4188DDA9" w14:textId="4EF07087" w:rsidR="00FA2D9A" w:rsidRPr="00363716" w:rsidRDefault="001B12B4" w:rsidP="00167879">
            <w:pPr>
              <w:rPr>
                <w:rFonts w:eastAsia="Batang" w:cs="Times New Roman"/>
                <w:sz w:val="20"/>
                <w:szCs w:val="20"/>
                <w:lang w:val="en-CA"/>
              </w:rPr>
            </w:pPr>
            <w:r w:rsidRPr="00363716">
              <w:rPr>
                <w:rFonts w:eastAsia="Batang" w:cs="Times New Roman"/>
                <w:i/>
                <w:sz w:val="20"/>
                <w:szCs w:val="20"/>
                <w:lang w:val="en-CA"/>
              </w:rPr>
              <w:t>Mentor</w:t>
            </w:r>
            <w:r w:rsidR="00167879" w:rsidRPr="00363716">
              <w:rPr>
                <w:rFonts w:eastAsia="Batang" w:cs="Times New Roman"/>
                <w:i/>
                <w:sz w:val="20"/>
                <w:szCs w:val="20"/>
                <w:lang w:val="en-CA"/>
              </w:rPr>
              <w:t xml:space="preserve">: </w:t>
            </w:r>
            <w:r w:rsidR="00FA2D9A" w:rsidRPr="00363716">
              <w:rPr>
                <w:rFonts w:eastAsia="Batang" w:cs="Times New Roman"/>
                <w:i/>
                <w:sz w:val="20"/>
                <w:szCs w:val="20"/>
                <w:lang w:val="en-CA"/>
              </w:rPr>
              <w:t>Carolina Rossini</w:t>
            </w:r>
          </w:p>
        </w:tc>
        <w:tc>
          <w:tcPr>
            <w:tcW w:w="1778" w:type="pct"/>
            <w:shd w:val="clear" w:color="auto" w:fill="E5DFEC" w:themeFill="accent4" w:themeFillTint="33"/>
          </w:tcPr>
          <w:p w14:paraId="31052863" w14:textId="6874F801" w:rsidR="00A53808" w:rsidRPr="00363716" w:rsidRDefault="00A53808" w:rsidP="00A53808">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Country report</w:t>
            </w:r>
          </w:p>
          <w:p w14:paraId="2DEB1C3B" w14:textId="77777777" w:rsidR="00A53808" w:rsidRPr="00363716" w:rsidRDefault="00A53808" w:rsidP="00A53808">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Regional meeting</w:t>
            </w:r>
          </w:p>
          <w:p w14:paraId="3AAC7004" w14:textId="2FA6DB1A" w:rsidR="00FD4AE8" w:rsidRPr="00363716" w:rsidRDefault="00A53808" w:rsidP="00A53808">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General report</w:t>
            </w:r>
          </w:p>
        </w:tc>
        <w:tc>
          <w:tcPr>
            <w:tcW w:w="1460" w:type="pct"/>
            <w:shd w:val="clear" w:color="auto" w:fill="E5DFEC" w:themeFill="accent4" w:themeFillTint="33"/>
          </w:tcPr>
          <w:p w14:paraId="04521835" w14:textId="37BD2B4B" w:rsidR="00FD4AE8" w:rsidRPr="00363716" w:rsidRDefault="003462FB" w:rsidP="002A76E9">
            <w:pPr>
              <w:rPr>
                <w:rFonts w:eastAsia="Batang" w:cs="Times New Roman"/>
                <w:sz w:val="20"/>
                <w:szCs w:val="20"/>
                <w:lang w:val="en-CA"/>
              </w:rPr>
            </w:pPr>
            <w:r w:rsidRPr="00363716">
              <w:rPr>
                <w:rFonts w:eastAsia="Batang" w:cs="Times New Roman"/>
                <w:sz w:val="20"/>
                <w:szCs w:val="20"/>
                <w:lang w:val="en-CA"/>
              </w:rPr>
              <w:t>Inform plicy makers and funders about the funding flow from public sources into educational resource acquisition and development</w:t>
            </w:r>
          </w:p>
        </w:tc>
      </w:tr>
      <w:tr w:rsidR="003D06BE" w:rsidRPr="00363716" w14:paraId="7F514B2B" w14:textId="77777777" w:rsidTr="001B12B4">
        <w:tc>
          <w:tcPr>
            <w:tcW w:w="235" w:type="pct"/>
          </w:tcPr>
          <w:p w14:paraId="7C915D76" w14:textId="79A84391" w:rsidR="003D06BE" w:rsidRPr="00363716" w:rsidRDefault="00106C35" w:rsidP="007D59CB">
            <w:pPr>
              <w:rPr>
                <w:rFonts w:cs="Times New Roman"/>
                <w:sz w:val="20"/>
                <w:szCs w:val="20"/>
              </w:rPr>
            </w:pPr>
            <w:r w:rsidRPr="00363716">
              <w:rPr>
                <w:rFonts w:cs="Times New Roman"/>
                <w:sz w:val="20"/>
                <w:szCs w:val="20"/>
              </w:rPr>
              <w:t>1</w:t>
            </w:r>
          </w:p>
          <w:p w14:paraId="3DBCC457" w14:textId="473504C4" w:rsidR="00DC3865" w:rsidRPr="00363716" w:rsidRDefault="00DC3865" w:rsidP="007D59CB">
            <w:pPr>
              <w:rPr>
                <w:rFonts w:cs="Times New Roman"/>
                <w:sz w:val="20"/>
                <w:szCs w:val="20"/>
              </w:rPr>
            </w:pPr>
            <w:r w:rsidRPr="00363716">
              <w:rPr>
                <w:rFonts w:cs="Times New Roman"/>
                <w:sz w:val="20"/>
                <w:szCs w:val="20"/>
              </w:rPr>
              <w:t>2</w:t>
            </w:r>
          </w:p>
          <w:p w14:paraId="5B8074D6" w14:textId="5804AD0A" w:rsidR="00106C35" w:rsidRPr="00363716" w:rsidRDefault="00106C35" w:rsidP="007D59CB">
            <w:pPr>
              <w:rPr>
                <w:rFonts w:cs="Times New Roman"/>
                <w:sz w:val="20"/>
                <w:szCs w:val="20"/>
              </w:rPr>
            </w:pPr>
            <w:r w:rsidRPr="00363716">
              <w:rPr>
                <w:rFonts w:cs="Times New Roman"/>
                <w:sz w:val="20"/>
                <w:szCs w:val="20"/>
              </w:rPr>
              <w:t>3</w:t>
            </w:r>
          </w:p>
          <w:p w14:paraId="6FBB6C4E" w14:textId="466F50AB" w:rsidR="00DC3865" w:rsidRPr="00363716" w:rsidRDefault="00DC3865" w:rsidP="007D59CB">
            <w:pPr>
              <w:rPr>
                <w:rFonts w:cs="Times New Roman"/>
                <w:sz w:val="20"/>
                <w:szCs w:val="20"/>
              </w:rPr>
            </w:pPr>
            <w:r w:rsidRPr="00363716">
              <w:rPr>
                <w:rFonts w:cs="Times New Roman"/>
                <w:sz w:val="20"/>
                <w:szCs w:val="20"/>
              </w:rPr>
              <w:t>4</w:t>
            </w:r>
          </w:p>
        </w:tc>
        <w:tc>
          <w:tcPr>
            <w:tcW w:w="315" w:type="pct"/>
          </w:tcPr>
          <w:p w14:paraId="0436D0AB" w14:textId="391441AE" w:rsidR="003D06BE" w:rsidRPr="00363716" w:rsidRDefault="003D06BE" w:rsidP="007D59CB">
            <w:pPr>
              <w:rPr>
                <w:rFonts w:cs="Times New Roman"/>
                <w:sz w:val="20"/>
                <w:szCs w:val="20"/>
              </w:rPr>
            </w:pPr>
          </w:p>
        </w:tc>
        <w:tc>
          <w:tcPr>
            <w:tcW w:w="1212" w:type="pct"/>
          </w:tcPr>
          <w:p w14:paraId="007EE658" w14:textId="6559ADE3" w:rsidR="007048D9" w:rsidRPr="00363716" w:rsidRDefault="00475B99" w:rsidP="00D93916">
            <w:pPr>
              <w:rPr>
                <w:rFonts w:cs="Times New Roman"/>
                <w:sz w:val="20"/>
                <w:szCs w:val="20"/>
              </w:rPr>
            </w:pPr>
            <w:r w:rsidRPr="00363716">
              <w:rPr>
                <w:rFonts w:cs="Times New Roman"/>
                <w:sz w:val="20"/>
                <w:szCs w:val="20"/>
              </w:rPr>
              <w:t>Envisioned title of the consolidated report, but this will be dependent upon the Sub-Projects</w:t>
            </w:r>
          </w:p>
          <w:p w14:paraId="3FBB9FB2" w14:textId="62278EB0" w:rsidR="00475B99" w:rsidRPr="00363716" w:rsidRDefault="00475B99" w:rsidP="00475B99">
            <w:pPr>
              <w:rPr>
                <w:rFonts w:cs="Times New Roman"/>
                <w:sz w:val="20"/>
                <w:szCs w:val="20"/>
              </w:rPr>
            </w:pPr>
            <w:r w:rsidRPr="00363716">
              <w:rPr>
                <w:rFonts w:cs="Times New Roman"/>
                <w:sz w:val="20"/>
                <w:szCs w:val="20"/>
              </w:rPr>
              <w:t xml:space="preserve">A cross-regional meta-analysis of the use and impact of OER by students and lecturers in post-secondary education in the Global South: An </w:t>
            </w:r>
            <w:r w:rsidR="003D06BE" w:rsidRPr="00363716">
              <w:rPr>
                <w:rFonts w:cs="Times New Roman"/>
                <w:sz w:val="20"/>
                <w:szCs w:val="20"/>
              </w:rPr>
              <w:t xml:space="preserve">interplay of agency, structure and </w:t>
            </w:r>
            <w:r w:rsidRPr="00363716">
              <w:rPr>
                <w:rFonts w:cs="Times New Roman"/>
                <w:sz w:val="20"/>
                <w:szCs w:val="20"/>
              </w:rPr>
              <w:t>culture</w:t>
            </w:r>
          </w:p>
          <w:p w14:paraId="203D27C6" w14:textId="048A1105" w:rsidR="003D06BE" w:rsidRPr="00363716" w:rsidRDefault="003D06BE" w:rsidP="00475B99">
            <w:pPr>
              <w:rPr>
                <w:rFonts w:cs="Times New Roman"/>
                <w:sz w:val="20"/>
                <w:szCs w:val="20"/>
              </w:rPr>
            </w:pPr>
            <w:r w:rsidRPr="00363716">
              <w:rPr>
                <w:rFonts w:cs="Times New Roman"/>
                <w:i/>
                <w:sz w:val="20"/>
                <w:szCs w:val="20"/>
              </w:rPr>
              <w:t>Project lead: Cheryl Hodgkinson-Williams</w:t>
            </w:r>
          </w:p>
        </w:tc>
        <w:tc>
          <w:tcPr>
            <w:tcW w:w="1778" w:type="pct"/>
          </w:tcPr>
          <w:p w14:paraId="652B88C1" w14:textId="5E391C79" w:rsidR="003D06BE" w:rsidRPr="00363716" w:rsidRDefault="003D06BE" w:rsidP="00B521CA">
            <w:pPr>
              <w:rPr>
                <w:rFonts w:cs="Times New Roman"/>
                <w:sz w:val="20"/>
                <w:szCs w:val="20"/>
              </w:rPr>
            </w:pPr>
            <w:r w:rsidRPr="00363716">
              <w:rPr>
                <w:rFonts w:cs="Times New Roman"/>
                <w:sz w:val="20"/>
                <w:szCs w:val="20"/>
              </w:rPr>
              <w:t xml:space="preserve">A cross-regional meta-analysis of the desktop analysis, surveys, case studies and action research studies, providing a theorised account of the current </w:t>
            </w:r>
            <w:r w:rsidR="00B521CA" w:rsidRPr="00363716">
              <w:rPr>
                <w:rFonts w:cs="Times New Roman"/>
                <w:sz w:val="20"/>
                <w:szCs w:val="20"/>
              </w:rPr>
              <w:t xml:space="preserve">use and impact of </w:t>
            </w:r>
            <w:r w:rsidRPr="00363716">
              <w:rPr>
                <w:rFonts w:cs="Times New Roman"/>
                <w:sz w:val="20"/>
                <w:szCs w:val="20"/>
              </w:rPr>
              <w:t xml:space="preserve">OER for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 xml:space="preserve">ducation in the Global South explaining how and why the OER practices of students and lecturers are being inhibited or facilitated by various </w:t>
            </w:r>
            <w:r w:rsidR="00475B99" w:rsidRPr="00363716">
              <w:rPr>
                <w:rFonts w:cs="Times New Roman"/>
                <w:sz w:val="20"/>
                <w:szCs w:val="20"/>
              </w:rPr>
              <w:t xml:space="preserve">infrastructural, </w:t>
            </w:r>
            <w:r w:rsidRPr="00363716">
              <w:rPr>
                <w:rFonts w:cs="Times New Roman"/>
                <w:sz w:val="20"/>
                <w:szCs w:val="20"/>
              </w:rPr>
              <w:t>personal, technical, legal, pedagogical, socio-cult</w:t>
            </w:r>
            <w:r w:rsidR="00B521CA" w:rsidRPr="00363716">
              <w:rPr>
                <w:rFonts w:cs="Times New Roman"/>
                <w:sz w:val="20"/>
                <w:szCs w:val="20"/>
              </w:rPr>
              <w:t>ural and economic factors and what impact on policy and practice can be determined.</w:t>
            </w:r>
          </w:p>
        </w:tc>
        <w:tc>
          <w:tcPr>
            <w:tcW w:w="1460" w:type="pct"/>
          </w:tcPr>
          <w:p w14:paraId="522A4C4C" w14:textId="2CB954E1" w:rsidR="003D06BE" w:rsidRPr="00363716" w:rsidRDefault="003D06BE" w:rsidP="007D59CB">
            <w:pPr>
              <w:rPr>
                <w:rFonts w:cs="Times New Roman"/>
                <w:sz w:val="20"/>
                <w:szCs w:val="20"/>
              </w:rPr>
            </w:pPr>
            <w:r w:rsidRPr="00363716">
              <w:rPr>
                <w:rFonts w:cs="Times New Roman"/>
                <w:sz w:val="20"/>
                <w:szCs w:val="20"/>
              </w:rPr>
              <w:t xml:space="preserve">Contribute to the knowledge base by providing a theorised explanation of OER for development for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in the Global South</w:t>
            </w:r>
          </w:p>
          <w:p w14:paraId="3BBDE6F0" w14:textId="732E4CA9" w:rsidR="003D06BE" w:rsidRPr="00363716" w:rsidRDefault="003D06BE" w:rsidP="007D59CB">
            <w:pPr>
              <w:rPr>
                <w:rFonts w:cs="Times New Roman"/>
                <w:sz w:val="20"/>
                <w:szCs w:val="20"/>
              </w:rPr>
            </w:pPr>
            <w:r w:rsidRPr="00363716">
              <w:rPr>
                <w:rFonts w:cs="Times New Roman"/>
                <w:sz w:val="20"/>
                <w:szCs w:val="20"/>
              </w:rPr>
              <w:t xml:space="preserve">Influencing policy by providing a consolidated set of policy recommendations for international agencies, philanthropic foundations, governments and </w:t>
            </w:r>
            <w:r w:rsidR="00074ADD" w:rsidRPr="00363716">
              <w:rPr>
                <w:rFonts w:cs="Times New Roman"/>
                <w:sz w:val="20"/>
                <w:szCs w:val="20"/>
              </w:rPr>
              <w:t>post-secondary</w:t>
            </w:r>
            <w:r w:rsidRPr="00363716">
              <w:rPr>
                <w:rFonts w:cs="Times New Roman"/>
                <w:sz w:val="20"/>
                <w:szCs w:val="20"/>
              </w:rPr>
              <w:t xml:space="preserve"> education institutions and model/s of useful practice of OER adoption</w:t>
            </w:r>
          </w:p>
        </w:tc>
      </w:tr>
    </w:tbl>
    <w:p w14:paraId="6CBDA37C" w14:textId="1BEA46F3" w:rsidR="00EA7F3D" w:rsidRPr="00F67C66" w:rsidRDefault="00EA7F3D" w:rsidP="00493C72">
      <w:pPr>
        <w:pStyle w:val="Heading1"/>
      </w:pPr>
      <w:bookmarkStart w:id="28" w:name="_Toc346940828"/>
      <w:bookmarkStart w:id="29" w:name="_Toc357183687"/>
      <w:r w:rsidRPr="00F67C66">
        <w:t>Methodology</w:t>
      </w:r>
      <w:bookmarkEnd w:id="28"/>
      <w:bookmarkEnd w:id="29"/>
    </w:p>
    <w:p w14:paraId="4235B76B" w14:textId="77777777" w:rsidR="008200F8" w:rsidRPr="00F67C66" w:rsidRDefault="008200F8" w:rsidP="0038237E">
      <w:pPr>
        <w:pStyle w:val="Heading2"/>
        <w:numPr>
          <w:ilvl w:val="1"/>
          <w:numId w:val="56"/>
        </w:numPr>
      </w:pPr>
      <w:bookmarkStart w:id="30" w:name="_Toc357183688"/>
      <w:r w:rsidRPr="00F67C66">
        <w:t>Research orientation</w:t>
      </w:r>
      <w:bookmarkEnd w:id="30"/>
    </w:p>
    <w:p w14:paraId="21CA68F4" w14:textId="3C406074" w:rsidR="00F0544C" w:rsidRDefault="00EA3935" w:rsidP="00B17AA7">
      <w:r w:rsidRPr="00F67C66">
        <w:t>As</w:t>
      </w:r>
      <w:r w:rsidR="008200F8" w:rsidRPr="00F67C66">
        <w:t xml:space="preserve"> most of the sub-projects either explicitly or implicitly hold critical realist assumptions</w:t>
      </w:r>
      <w:r w:rsidRPr="00F67C66">
        <w:t>, the overall study will adopt a critical realist ontology</w:t>
      </w:r>
      <w:r w:rsidR="002878E5" w:rsidRPr="00F67C66">
        <w:t xml:space="preserve">, in other words </w:t>
      </w:r>
      <w:r w:rsidR="005C0D96" w:rsidRPr="00F67C66">
        <w:t>“there is a world existing independently of our knowledge of it” (</w:t>
      </w:r>
      <w:r w:rsidR="00F0544C" w:rsidRPr="00F67C66">
        <w:t xml:space="preserve">Sayer </w:t>
      </w:r>
      <w:r w:rsidR="005C0D96" w:rsidRPr="00F67C66">
        <w:t xml:space="preserve">2000:2). </w:t>
      </w:r>
      <w:r w:rsidR="001734CB">
        <w:t xml:space="preserve">Given that critical realists refute the notion that we can have objective or definite knowledge of the world, it follows that there are always </w:t>
      </w:r>
      <w:r w:rsidR="003D4CEB">
        <w:t xml:space="preserve">alternative theoretical explanations of the research interest. </w:t>
      </w:r>
      <w:r w:rsidR="00567322">
        <w:t>C</w:t>
      </w:r>
      <w:r w:rsidR="005C0D96" w:rsidRPr="00F67C66">
        <w:t xml:space="preserve">ritical realism is </w:t>
      </w:r>
      <w:r w:rsidR="00F0544C" w:rsidRPr="00F67C66">
        <w:t xml:space="preserve">what Bhaskar refers to as “epistemically </w:t>
      </w:r>
      <w:r w:rsidR="001734CB">
        <w:t>relativist</w:t>
      </w:r>
      <w:r w:rsidR="00F0544C" w:rsidRPr="00F67C66">
        <w:t xml:space="preserve">” </w:t>
      </w:r>
      <w:r w:rsidR="007C004B">
        <w:t xml:space="preserve">(1998:6) </w:t>
      </w:r>
      <w:r w:rsidR="00567322">
        <w:t xml:space="preserve">which asserts that “all beliefs are socially produced, so that all knowledge is transient, and neither truth-values nor criteria of rationality exist outside of historical time” (2005:62-63). Consequently in this study </w:t>
      </w:r>
      <w:r w:rsidR="00F0544C" w:rsidRPr="00F67C66">
        <w:t>various theories will be used in the projects to explain particular aspects of OER adoption in the Global South. As “critical realists accept the claim that all epistemological claims are temporally and spatially located” (</w:t>
      </w:r>
      <w:r w:rsidR="00ED23F2" w:rsidRPr="00F67C66">
        <w:t>Wight 2003:202</w:t>
      </w:r>
      <w:r w:rsidR="00F0544C" w:rsidRPr="00F67C66">
        <w:t>), this study does not undertake to uncover the ‘truth’, but to provide a</w:t>
      </w:r>
      <w:r w:rsidR="00951F3D">
        <w:t>n</w:t>
      </w:r>
      <w:r w:rsidR="00F0544C" w:rsidRPr="00F67C66">
        <w:t xml:space="preserve"> evidenced-based account of </w:t>
      </w:r>
      <w:r w:rsidR="00FB05EE" w:rsidRPr="00F67C66">
        <w:t xml:space="preserve">ways in which the creation and use of OER in particular circumstances may address the increasing demand for accessible, relevant, high-quality and low cost </w:t>
      </w:r>
      <w:r w:rsidR="00074ADD">
        <w:t>post-secondary</w:t>
      </w:r>
      <w:r w:rsidR="00FB05EE" w:rsidRPr="00F67C66">
        <w:t xml:space="preserve"> education in the Global South.</w:t>
      </w:r>
    </w:p>
    <w:p w14:paraId="6D290D63" w14:textId="77777777" w:rsidR="00EA7F3D" w:rsidRPr="00F67C66" w:rsidRDefault="00EA7F3D" w:rsidP="0038237E">
      <w:pPr>
        <w:pStyle w:val="Heading2"/>
        <w:numPr>
          <w:ilvl w:val="1"/>
          <w:numId w:val="56"/>
        </w:numPr>
      </w:pPr>
      <w:bookmarkStart w:id="31" w:name="_Toc346940829"/>
      <w:bookmarkStart w:id="32" w:name="_Toc357183689"/>
      <w:r w:rsidRPr="00F67C66">
        <w:t>Conceptual and theoretical framework</w:t>
      </w:r>
      <w:bookmarkEnd w:id="31"/>
      <w:bookmarkEnd w:id="32"/>
    </w:p>
    <w:p w14:paraId="1A7C2C78" w14:textId="10EB0FEB" w:rsidR="00E3737F" w:rsidRPr="00F67C66" w:rsidRDefault="00E3737F" w:rsidP="00E3737F">
      <w:pPr>
        <w:rPr>
          <w:lang w:eastAsia="x-none"/>
        </w:rPr>
      </w:pPr>
      <w:r w:rsidRPr="00F67C66">
        <w:rPr>
          <w:lang w:eastAsia="x-none"/>
        </w:rPr>
        <w:t xml:space="preserve">The foregoing discussion on the challenges facing </w:t>
      </w:r>
      <w:r w:rsidR="00480DBF">
        <w:rPr>
          <w:lang w:eastAsia="x-none"/>
        </w:rPr>
        <w:t>p</w:t>
      </w:r>
      <w:r w:rsidR="00074ADD">
        <w:rPr>
          <w:lang w:eastAsia="x-none"/>
        </w:rPr>
        <w:t>ost-secondary</w:t>
      </w:r>
      <w:r w:rsidRPr="00F67C66">
        <w:rPr>
          <w:lang w:eastAsia="x-none"/>
        </w:rPr>
        <w:t xml:space="preserve"> education, the </w:t>
      </w:r>
      <w:r w:rsidR="004C1451">
        <w:rPr>
          <w:lang w:eastAsia="x-none"/>
        </w:rPr>
        <w:t>potential benefits</w:t>
      </w:r>
      <w:r w:rsidR="00683394">
        <w:rPr>
          <w:lang w:eastAsia="x-none"/>
        </w:rPr>
        <w:t xml:space="preserve"> to students, lecturers and governments</w:t>
      </w:r>
      <w:r w:rsidRPr="00F67C66">
        <w:rPr>
          <w:lang w:eastAsia="x-none"/>
        </w:rPr>
        <w:t xml:space="preserve"> that may accrue from the widespread adoption of OER</w:t>
      </w:r>
      <w:r w:rsidR="00951F3D">
        <w:rPr>
          <w:lang w:eastAsia="x-none"/>
        </w:rPr>
        <w:t>,</w:t>
      </w:r>
      <w:r w:rsidRPr="00F67C66">
        <w:rPr>
          <w:lang w:eastAsia="x-none"/>
        </w:rPr>
        <w:t xml:space="preserve"> and the various constraints </w:t>
      </w:r>
      <w:r w:rsidRPr="00F67C66">
        <w:rPr>
          <w:lang w:eastAsia="x-none"/>
        </w:rPr>
        <w:lastRenderedPageBreak/>
        <w:t xml:space="preserve">that would need to be addressed suggest </w:t>
      </w:r>
      <w:r w:rsidR="00951F3D">
        <w:rPr>
          <w:lang w:eastAsia="x-none"/>
        </w:rPr>
        <w:t xml:space="preserve">that </w:t>
      </w:r>
      <w:r w:rsidR="00683394">
        <w:rPr>
          <w:lang w:eastAsia="x-none"/>
        </w:rPr>
        <w:t xml:space="preserve">we need to better understand at least </w:t>
      </w:r>
      <w:r w:rsidR="00F13E41">
        <w:rPr>
          <w:lang w:eastAsia="x-none"/>
        </w:rPr>
        <w:t>seven</w:t>
      </w:r>
      <w:r w:rsidRPr="00F67C66">
        <w:rPr>
          <w:lang w:eastAsia="x-none"/>
        </w:rPr>
        <w:t xml:space="preserve"> broad</w:t>
      </w:r>
      <w:r w:rsidR="00951F3D">
        <w:rPr>
          <w:lang w:eastAsia="x-none"/>
        </w:rPr>
        <w:t xml:space="preserve"> dimensions of</w:t>
      </w:r>
      <w:r w:rsidRPr="00F67C66">
        <w:rPr>
          <w:lang w:eastAsia="x-none"/>
        </w:rPr>
        <w:t xml:space="preserve"> </w:t>
      </w:r>
      <w:r w:rsidR="00683394">
        <w:rPr>
          <w:lang w:eastAsia="x-none"/>
        </w:rPr>
        <w:t>OER practice:</w:t>
      </w:r>
    </w:p>
    <w:p w14:paraId="28C2B603" w14:textId="77777777" w:rsidR="00E3737F" w:rsidRPr="00F67C66" w:rsidRDefault="00E3737F" w:rsidP="008E4DAA">
      <w:pPr>
        <w:pStyle w:val="ListParagraph"/>
        <w:numPr>
          <w:ilvl w:val="0"/>
          <w:numId w:val="3"/>
        </w:numPr>
        <w:rPr>
          <w:lang w:eastAsia="x-none"/>
        </w:rPr>
      </w:pPr>
      <w:r w:rsidRPr="00F67C66">
        <w:rPr>
          <w:lang w:eastAsia="x-none"/>
        </w:rPr>
        <w:t>Awareness of OER</w:t>
      </w:r>
    </w:p>
    <w:p w14:paraId="50CD5054" w14:textId="77777777" w:rsidR="0006395E" w:rsidRPr="00F67C66" w:rsidRDefault="0006395E" w:rsidP="008E4DAA">
      <w:pPr>
        <w:pStyle w:val="ListParagraph"/>
        <w:numPr>
          <w:ilvl w:val="0"/>
          <w:numId w:val="3"/>
        </w:numPr>
        <w:rPr>
          <w:lang w:eastAsia="x-none"/>
        </w:rPr>
      </w:pPr>
      <w:r w:rsidRPr="00F67C66">
        <w:rPr>
          <w:lang w:eastAsia="x-none"/>
        </w:rPr>
        <w:t>Access to OER</w:t>
      </w:r>
    </w:p>
    <w:p w14:paraId="6F8F8C0A" w14:textId="77777777" w:rsidR="00E3737F" w:rsidRDefault="00E3737F" w:rsidP="008E4DAA">
      <w:pPr>
        <w:pStyle w:val="ListParagraph"/>
        <w:numPr>
          <w:ilvl w:val="0"/>
          <w:numId w:val="3"/>
        </w:numPr>
        <w:rPr>
          <w:lang w:eastAsia="x-none"/>
        </w:rPr>
      </w:pPr>
      <w:r w:rsidRPr="00F67C66">
        <w:rPr>
          <w:lang w:eastAsia="x-none"/>
        </w:rPr>
        <w:t>Creation of OER</w:t>
      </w:r>
    </w:p>
    <w:p w14:paraId="71FA0A23" w14:textId="2063DA67" w:rsidR="004C1451" w:rsidRPr="00F67C66" w:rsidRDefault="004C1451" w:rsidP="008E4DAA">
      <w:pPr>
        <w:pStyle w:val="ListParagraph"/>
        <w:numPr>
          <w:ilvl w:val="0"/>
          <w:numId w:val="3"/>
        </w:numPr>
        <w:rPr>
          <w:lang w:eastAsia="x-none"/>
        </w:rPr>
      </w:pPr>
      <w:r>
        <w:rPr>
          <w:lang w:eastAsia="x-none"/>
        </w:rPr>
        <w:t>Use or non use of OER</w:t>
      </w:r>
    </w:p>
    <w:p w14:paraId="70FC608E" w14:textId="77777777" w:rsidR="00E3737F" w:rsidRPr="00F67C66" w:rsidRDefault="00E3737F" w:rsidP="008E4DAA">
      <w:pPr>
        <w:pStyle w:val="ListParagraph"/>
        <w:numPr>
          <w:ilvl w:val="0"/>
          <w:numId w:val="3"/>
        </w:numPr>
        <w:rPr>
          <w:lang w:eastAsia="x-none"/>
        </w:rPr>
      </w:pPr>
      <w:r w:rsidRPr="00F67C66">
        <w:rPr>
          <w:lang w:eastAsia="x-none"/>
        </w:rPr>
        <w:t>Reuse of OER</w:t>
      </w:r>
    </w:p>
    <w:p w14:paraId="1D110A6B" w14:textId="77777777" w:rsidR="00E3737F" w:rsidRDefault="00E3737F" w:rsidP="008E4DAA">
      <w:pPr>
        <w:pStyle w:val="ListParagraph"/>
        <w:numPr>
          <w:ilvl w:val="0"/>
          <w:numId w:val="3"/>
        </w:numPr>
        <w:rPr>
          <w:lang w:eastAsia="x-none"/>
        </w:rPr>
      </w:pPr>
      <w:r w:rsidRPr="00F67C66">
        <w:rPr>
          <w:lang w:eastAsia="x-none"/>
        </w:rPr>
        <w:t>Perceived value of OER</w:t>
      </w:r>
    </w:p>
    <w:p w14:paraId="756F0097" w14:textId="596BD5A2" w:rsidR="00F13E41" w:rsidRPr="0085752A" w:rsidRDefault="00F13E41" w:rsidP="008E4DAA">
      <w:pPr>
        <w:pStyle w:val="ListParagraph"/>
        <w:numPr>
          <w:ilvl w:val="0"/>
          <w:numId w:val="3"/>
        </w:numPr>
        <w:rPr>
          <w:lang w:eastAsia="x-none"/>
        </w:rPr>
      </w:pPr>
      <w:r>
        <w:rPr>
          <w:lang w:eastAsia="x-none"/>
        </w:rPr>
        <w:t xml:space="preserve">Impact of the use of OER </w:t>
      </w:r>
      <w:r w:rsidRPr="0085752A">
        <w:rPr>
          <w:lang w:eastAsia="x-none"/>
        </w:rPr>
        <w:t xml:space="preserve">on </w:t>
      </w:r>
      <w:r w:rsidR="00437455" w:rsidRPr="0085752A">
        <w:rPr>
          <w:rFonts w:eastAsia="Batang" w:cs="Times New Roman"/>
          <w:lang w:val="en-CA"/>
        </w:rPr>
        <w:t>cost savings, teaching practice, student performance and/or policy change</w:t>
      </w:r>
    </w:p>
    <w:p w14:paraId="31C974D4" w14:textId="77777777" w:rsidR="003E3129" w:rsidRDefault="003E3129" w:rsidP="003E3129">
      <w:pPr>
        <w:rPr>
          <w:lang w:eastAsia="x-none"/>
        </w:rPr>
      </w:pPr>
    </w:p>
    <w:p w14:paraId="1893A735" w14:textId="77777777" w:rsidR="003E3129" w:rsidRDefault="003E3129" w:rsidP="003E3129">
      <w:pPr>
        <w:rPr>
          <w:lang w:eastAsia="x-none"/>
        </w:rPr>
      </w:pPr>
      <w:r>
        <w:rPr>
          <w:lang w:eastAsia="x-none"/>
        </w:rPr>
        <w:t xml:space="preserve">These practices are likely to be enabled by some factors and constrained by others. Broadly speaking the existing literature seems to </w:t>
      </w:r>
      <w:r w:rsidR="005F4EB5">
        <w:rPr>
          <w:lang w:eastAsia="x-none"/>
        </w:rPr>
        <w:t>cluster these factors as:</w:t>
      </w:r>
    </w:p>
    <w:p w14:paraId="73826CF3" w14:textId="77777777" w:rsidR="005F4EB5" w:rsidRDefault="005F4EB5" w:rsidP="0038237E">
      <w:pPr>
        <w:pStyle w:val="ListParagraph"/>
        <w:numPr>
          <w:ilvl w:val="0"/>
          <w:numId w:val="5"/>
        </w:numPr>
        <w:rPr>
          <w:lang w:eastAsia="x-none"/>
        </w:rPr>
      </w:pPr>
      <w:r>
        <w:rPr>
          <w:lang w:eastAsia="x-none"/>
        </w:rPr>
        <w:t>Personal</w:t>
      </w:r>
    </w:p>
    <w:p w14:paraId="6D9A982A" w14:textId="77777777" w:rsidR="005F4EB5" w:rsidRDefault="005F4EB5" w:rsidP="0038237E">
      <w:pPr>
        <w:pStyle w:val="ListParagraph"/>
        <w:numPr>
          <w:ilvl w:val="0"/>
          <w:numId w:val="5"/>
        </w:numPr>
        <w:rPr>
          <w:lang w:eastAsia="x-none"/>
        </w:rPr>
      </w:pPr>
      <w:r>
        <w:rPr>
          <w:lang w:eastAsia="x-none"/>
        </w:rPr>
        <w:t>Technical</w:t>
      </w:r>
    </w:p>
    <w:p w14:paraId="5ECC870E" w14:textId="77777777" w:rsidR="005F4EB5" w:rsidRPr="005F4EB5" w:rsidRDefault="005F4EB5" w:rsidP="0038237E">
      <w:pPr>
        <w:pStyle w:val="ListParagraph"/>
        <w:numPr>
          <w:ilvl w:val="0"/>
          <w:numId w:val="5"/>
        </w:numPr>
        <w:rPr>
          <w:lang w:eastAsia="x-none"/>
        </w:rPr>
      </w:pPr>
      <w:r w:rsidRPr="005F4EB5">
        <w:rPr>
          <w:lang w:eastAsia="x-none"/>
        </w:rPr>
        <w:t>Legal</w:t>
      </w:r>
    </w:p>
    <w:p w14:paraId="67661167" w14:textId="77777777" w:rsidR="005F4EB5" w:rsidRDefault="005F4EB5" w:rsidP="0038237E">
      <w:pPr>
        <w:pStyle w:val="ListParagraph"/>
        <w:numPr>
          <w:ilvl w:val="0"/>
          <w:numId w:val="5"/>
        </w:numPr>
        <w:rPr>
          <w:lang w:eastAsia="x-none"/>
        </w:rPr>
      </w:pPr>
      <w:r w:rsidRPr="005F4EB5">
        <w:rPr>
          <w:lang w:eastAsia="x-none"/>
        </w:rPr>
        <w:t>Pedagogical</w:t>
      </w:r>
    </w:p>
    <w:p w14:paraId="29277C5A" w14:textId="6ADA5CFD" w:rsidR="00DA1AA7" w:rsidRPr="005F4EB5" w:rsidRDefault="00DA1AA7" w:rsidP="0038237E">
      <w:pPr>
        <w:pStyle w:val="ListParagraph"/>
        <w:numPr>
          <w:ilvl w:val="0"/>
          <w:numId w:val="5"/>
        </w:numPr>
        <w:rPr>
          <w:lang w:eastAsia="x-none"/>
        </w:rPr>
      </w:pPr>
      <w:r>
        <w:rPr>
          <w:lang w:eastAsia="x-none"/>
        </w:rPr>
        <w:t>Institutional</w:t>
      </w:r>
    </w:p>
    <w:p w14:paraId="51B69D25" w14:textId="77777777" w:rsidR="005F4EB5" w:rsidRPr="005F4EB5" w:rsidRDefault="005F4EB5" w:rsidP="0038237E">
      <w:pPr>
        <w:pStyle w:val="ListParagraph"/>
        <w:numPr>
          <w:ilvl w:val="0"/>
          <w:numId w:val="5"/>
        </w:numPr>
        <w:rPr>
          <w:lang w:eastAsia="x-none"/>
        </w:rPr>
      </w:pPr>
      <w:r w:rsidRPr="005F4EB5">
        <w:rPr>
          <w:lang w:eastAsia="x-none"/>
        </w:rPr>
        <w:t>Socio-cultural</w:t>
      </w:r>
    </w:p>
    <w:p w14:paraId="65B77087" w14:textId="77777777" w:rsidR="005F4EB5" w:rsidRDefault="005F4EB5" w:rsidP="0038237E">
      <w:pPr>
        <w:pStyle w:val="ListParagraph"/>
        <w:numPr>
          <w:ilvl w:val="0"/>
          <w:numId w:val="5"/>
        </w:numPr>
        <w:rPr>
          <w:lang w:eastAsia="x-none"/>
        </w:rPr>
      </w:pPr>
      <w:r w:rsidRPr="005F4EB5">
        <w:rPr>
          <w:lang w:eastAsia="x-none"/>
        </w:rPr>
        <w:t>Economic</w:t>
      </w:r>
    </w:p>
    <w:p w14:paraId="44DAB515" w14:textId="77777777" w:rsidR="00D65ACC" w:rsidRPr="00F67C66" w:rsidRDefault="00D65ACC" w:rsidP="00E3737F">
      <w:pPr>
        <w:pStyle w:val="Heading3"/>
      </w:pPr>
      <w:bookmarkStart w:id="33" w:name="_Toc357183690"/>
      <w:r w:rsidRPr="00F67C66">
        <w:t>OER practices</w:t>
      </w:r>
      <w:bookmarkEnd w:id="33"/>
    </w:p>
    <w:p w14:paraId="1561AD84" w14:textId="1DD73CC9" w:rsidR="00E3737F" w:rsidRPr="00951F3D" w:rsidRDefault="00493C72" w:rsidP="00493C72">
      <w:pPr>
        <w:pStyle w:val="Heading4"/>
      </w:pPr>
      <w:r>
        <w:t xml:space="preserve"> </w:t>
      </w:r>
      <w:r w:rsidR="00E3737F" w:rsidRPr="00951F3D">
        <w:t>Awareness of OER</w:t>
      </w:r>
    </w:p>
    <w:p w14:paraId="5F4A4DFC" w14:textId="522D4023" w:rsidR="00E3737F" w:rsidRPr="00F67C66" w:rsidRDefault="00E3737F" w:rsidP="00E3737F">
      <w:pPr>
        <w:rPr>
          <w:lang w:eastAsia="x-none"/>
        </w:rPr>
      </w:pPr>
      <w:r w:rsidRPr="00F67C66">
        <w:rPr>
          <w:lang w:eastAsia="x-none"/>
        </w:rPr>
        <w:t xml:space="preserve">In order for OER to fulfil its potential </w:t>
      </w:r>
      <w:r w:rsidRPr="00C514A3">
        <w:rPr>
          <w:lang w:eastAsia="x-none"/>
        </w:rPr>
        <w:t xml:space="preserve">(ICDE 2013), students and </w:t>
      </w:r>
      <w:r w:rsidR="00363716">
        <w:rPr>
          <w:lang w:eastAsia="x-none"/>
        </w:rPr>
        <w:t>educators</w:t>
      </w:r>
      <w:r w:rsidRPr="00C514A3">
        <w:rPr>
          <w:lang w:eastAsia="x-none"/>
        </w:rPr>
        <w:t xml:space="preserve"> need in the first instance to </w:t>
      </w:r>
      <w:r w:rsidRPr="00F67C66">
        <w:rPr>
          <w:lang w:eastAsia="x-none"/>
        </w:rPr>
        <w:t>be aware of OER. A small-scale study at De Montfort University, Leicester in the UK found that only 18% of lecturers were aware of OER</w:t>
      </w:r>
      <w:r w:rsidR="00653991">
        <w:rPr>
          <w:lang w:eastAsia="x-none"/>
        </w:rPr>
        <w:t xml:space="preserve"> (Rolfe 2012) and a</w:t>
      </w:r>
      <w:r w:rsidRPr="00F67C66">
        <w:rPr>
          <w:lang w:eastAsia="x-none"/>
        </w:rPr>
        <w:t xml:space="preserve"> recent survey of academic leaders in the US indicated that they are “at least somewhat aware of OER” (Allen &amp; Seaman 2012:2)</w:t>
      </w:r>
      <w:r w:rsidR="00653991">
        <w:rPr>
          <w:lang w:eastAsia="x-none"/>
        </w:rPr>
        <w:t>. N</w:t>
      </w:r>
      <w:r w:rsidRPr="00F67C66">
        <w:rPr>
          <w:lang w:eastAsia="x-none"/>
        </w:rPr>
        <w:t xml:space="preserve">o such study </w:t>
      </w:r>
      <w:r w:rsidR="00653991">
        <w:rPr>
          <w:lang w:eastAsia="x-none"/>
        </w:rPr>
        <w:t>h</w:t>
      </w:r>
      <w:r w:rsidRPr="00F67C66">
        <w:rPr>
          <w:lang w:eastAsia="x-none"/>
        </w:rPr>
        <w:t xml:space="preserve">as yet been undertaken in the Global South among academic leaders, </w:t>
      </w:r>
      <w:r w:rsidR="00363716">
        <w:rPr>
          <w:lang w:eastAsia="x-none"/>
        </w:rPr>
        <w:t>educators</w:t>
      </w:r>
      <w:r w:rsidRPr="00F67C66">
        <w:rPr>
          <w:lang w:eastAsia="x-none"/>
        </w:rPr>
        <w:t xml:space="preserve"> or students. </w:t>
      </w:r>
      <w:r w:rsidR="00B33989">
        <w:rPr>
          <w:lang w:eastAsia="x-none"/>
        </w:rPr>
        <w:t>The concept of awareness is used very broadly in the</w:t>
      </w:r>
      <w:r w:rsidR="00653991">
        <w:rPr>
          <w:lang w:eastAsia="x-none"/>
        </w:rPr>
        <w:t xml:space="preserve"> studies mentioned</w:t>
      </w:r>
      <w:r w:rsidR="00B33989">
        <w:rPr>
          <w:lang w:eastAsia="x-none"/>
        </w:rPr>
        <w:t xml:space="preserve"> and </w:t>
      </w:r>
      <w:r w:rsidR="00653991">
        <w:rPr>
          <w:lang w:eastAsia="x-none"/>
        </w:rPr>
        <w:t xml:space="preserve">in </w:t>
      </w:r>
      <w:r w:rsidR="00B33989">
        <w:rPr>
          <w:lang w:eastAsia="x-none"/>
        </w:rPr>
        <w:t>other OER online surveys</w:t>
      </w:r>
      <w:r w:rsidR="00B33989">
        <w:rPr>
          <w:rStyle w:val="FootnoteReference"/>
          <w:lang w:eastAsia="x-none"/>
        </w:rPr>
        <w:footnoteReference w:id="35"/>
      </w:r>
      <w:r w:rsidR="00B33989">
        <w:rPr>
          <w:lang w:eastAsia="x-none"/>
        </w:rPr>
        <w:t xml:space="preserve"> and is understood to mean an awareness of the open movement in general (e.g. open source software)</w:t>
      </w:r>
      <w:r w:rsidR="00653991">
        <w:rPr>
          <w:lang w:eastAsia="x-none"/>
        </w:rPr>
        <w:t>,</w:t>
      </w:r>
      <w:r w:rsidR="00B33989">
        <w:rPr>
          <w:lang w:eastAsia="x-none"/>
        </w:rPr>
        <w:t xml:space="preserve"> the concept of open educational resources in particular (not necessarily the act</w:t>
      </w:r>
      <w:r w:rsidR="00653991">
        <w:rPr>
          <w:lang w:eastAsia="x-none"/>
        </w:rPr>
        <w:t>ual term),</w:t>
      </w:r>
      <w:r w:rsidR="00B33989">
        <w:rPr>
          <w:lang w:eastAsia="x-none"/>
        </w:rPr>
        <w:t xml:space="preserve"> OER repositories or portals</w:t>
      </w:r>
      <w:r w:rsidR="00653991">
        <w:rPr>
          <w:lang w:eastAsia="x-none"/>
        </w:rPr>
        <w:t xml:space="preserve"> and</w:t>
      </w:r>
      <w:r w:rsidR="00B33989">
        <w:rPr>
          <w:lang w:eastAsia="x-none"/>
        </w:rPr>
        <w:t xml:space="preserve"> alternative licensing systems</w:t>
      </w:r>
      <w:r w:rsidR="009C4337">
        <w:rPr>
          <w:lang w:eastAsia="x-none"/>
        </w:rPr>
        <w:t xml:space="preserve"> and in particular the </w:t>
      </w:r>
      <w:r w:rsidR="00653991">
        <w:rPr>
          <w:lang w:eastAsia="x-none"/>
        </w:rPr>
        <w:t xml:space="preserve">concepts of reusing, re-mixing and </w:t>
      </w:r>
      <w:r w:rsidR="009C4337">
        <w:rPr>
          <w:lang w:eastAsia="x-none"/>
        </w:rPr>
        <w:t>sharing legally.</w:t>
      </w:r>
      <w:r w:rsidR="00B33989">
        <w:rPr>
          <w:lang w:eastAsia="x-none"/>
        </w:rPr>
        <w:t xml:space="preserve"> </w:t>
      </w:r>
    </w:p>
    <w:p w14:paraId="409E9CC1" w14:textId="6543A40A" w:rsidR="00E3737F" w:rsidRPr="00F67C66" w:rsidRDefault="00493C72" w:rsidP="00361E13">
      <w:pPr>
        <w:pStyle w:val="Heading4"/>
      </w:pPr>
      <w:r>
        <w:t xml:space="preserve"> </w:t>
      </w:r>
      <w:r w:rsidR="00E3737F" w:rsidRPr="00F67C66">
        <w:t>Access to OER</w:t>
      </w:r>
    </w:p>
    <w:p w14:paraId="1FF07AA5" w14:textId="37768983" w:rsidR="00E3737F" w:rsidRDefault="00E3737F" w:rsidP="00E3737F">
      <w:r w:rsidRPr="00F67C66">
        <w:t xml:space="preserve">In this proposal the term “access” refers to the availability of technological infrastructure (hardware, software, connectivity, </w:t>
      </w:r>
      <w:proofErr w:type="gramStart"/>
      <w:r w:rsidRPr="00F67C66">
        <w:t>IT</w:t>
      </w:r>
      <w:proofErr w:type="gramEnd"/>
      <w:r w:rsidRPr="00F67C66">
        <w:t xml:space="preserve"> services), repositories (global and/or institutional portals and repositories) and mechanisms (computers, tablets, mobile phones etc.) which enable ‘physical access’ (Czerniewicz &amp; Brown 2006) </w:t>
      </w:r>
      <w:r w:rsidR="00653991">
        <w:t>or</w:t>
      </w:r>
      <w:r w:rsidRPr="00F67C66">
        <w:t xml:space="preserve"> ‘material access’ (van Dijk 2005) to OER</w:t>
      </w:r>
      <w:r w:rsidR="009F328D">
        <w:t>.</w:t>
      </w:r>
      <w:r w:rsidRPr="00F67C66">
        <w:t xml:space="preserve"> Although not directly used in this proposal, access issues could also refer to ‘epistemological access’ (i.e. </w:t>
      </w:r>
      <w:r w:rsidRPr="00F67C66">
        <w:rPr>
          <w:lang w:eastAsia="en-ZA"/>
        </w:rPr>
        <w:t>propositional or more abstract forms of knowledge)</w:t>
      </w:r>
      <w:r w:rsidRPr="00F67C66">
        <w:t xml:space="preserve"> (Lotz-Sisitka 2009) and ‘skills access’ (van Dijk 2005). Access can also refer to what van Dijk (2005) refer</w:t>
      </w:r>
      <w:r w:rsidR="00653991">
        <w:t>s</w:t>
      </w:r>
      <w:r w:rsidRPr="00F67C66">
        <w:t xml:space="preserve"> to as ‘usage access’</w:t>
      </w:r>
      <w:r w:rsidR="00653991">
        <w:t>,</w:t>
      </w:r>
      <w:r w:rsidRPr="00F67C66">
        <w:t xml:space="preserve"> which includes the </w:t>
      </w:r>
      <w:r w:rsidR="00653991">
        <w:t xml:space="preserve">duration of use (‘usage time’) and </w:t>
      </w:r>
      <w:r w:rsidRPr="00F67C66">
        <w:t>the number and diversity of materials used.</w:t>
      </w:r>
    </w:p>
    <w:p w14:paraId="679DE04F" w14:textId="6EF8F63C" w:rsidR="0006395E" w:rsidRPr="00F67C66" w:rsidRDefault="00493C72" w:rsidP="00361E13">
      <w:pPr>
        <w:pStyle w:val="Heading4"/>
      </w:pPr>
      <w:r>
        <w:t xml:space="preserve"> </w:t>
      </w:r>
      <w:r w:rsidR="0006395E" w:rsidRPr="00F67C66">
        <w:t>Creation of OER</w:t>
      </w:r>
    </w:p>
    <w:p w14:paraId="2EB324C5" w14:textId="440AECB5" w:rsidR="0006395E" w:rsidRPr="00F67C66" w:rsidRDefault="0006395E" w:rsidP="0006395E">
      <w:r w:rsidRPr="00F67C66">
        <w:t>While much of OER to-date has emanated from the Global North, this study will endeavour to establish to what extent and what types of OER are being created by lecturers and/or students in the Global South and identify the constraints and enablements that either impede or facilitate the development of OER “from scratch”</w:t>
      </w:r>
      <w:r w:rsidR="0024755A">
        <w:t xml:space="preserve"> (</w:t>
      </w:r>
      <w:r w:rsidR="0024755A" w:rsidRPr="00530BEF">
        <w:t>Omollo, Rahman &amp; Yebuah</w:t>
      </w:r>
      <w:r w:rsidR="0024755A">
        <w:t xml:space="preserve"> </w:t>
      </w:r>
      <w:r w:rsidR="0024755A" w:rsidRPr="00530BEF">
        <w:t>2012)</w:t>
      </w:r>
      <w:r w:rsidRPr="00F67C66">
        <w:t>. In this proposal the term “creation” of OER refers to the production of digital teaching and learning resources that are intended from the beginning to be shared openly and under some type of licence that allows reuse</w:t>
      </w:r>
      <w:r>
        <w:t xml:space="preserve"> - m</w:t>
      </w:r>
      <w:r w:rsidRPr="00F67C66">
        <w:t>ore colloquially</w:t>
      </w:r>
      <w:r w:rsidR="00653991">
        <w:t>,</w:t>
      </w:r>
      <w:r w:rsidRPr="00F67C66">
        <w:t xml:space="preserve"> teaching and learning resources that are ‘born open’. The creation of OER could be undertaken by individual </w:t>
      </w:r>
      <w:r w:rsidR="00363716">
        <w:t>educators</w:t>
      </w:r>
      <w:r w:rsidRPr="00F67C66">
        <w:t xml:space="preserve"> and/or students or </w:t>
      </w:r>
      <w:r w:rsidRPr="00F67C66">
        <w:lastRenderedPageBreak/>
        <w:t xml:space="preserve">collaboratively. Three important issues in relation </w:t>
      </w:r>
      <w:r w:rsidR="00653991">
        <w:t>to</w:t>
      </w:r>
      <w:r w:rsidRPr="00F67C66">
        <w:t xml:space="preserve"> creation of OER </w:t>
      </w:r>
      <w:r w:rsidR="00653991">
        <w:t>are</w:t>
      </w:r>
      <w:r>
        <w:t xml:space="preserve"> alternative </w:t>
      </w:r>
      <w:r w:rsidRPr="00F67C66">
        <w:t>licensing, curation</w:t>
      </w:r>
      <w:r>
        <w:t xml:space="preserve"> or digital storage with appropriate metadata (e.g. author, licence, </w:t>
      </w:r>
      <w:proofErr w:type="gramStart"/>
      <w:r>
        <w:t>version</w:t>
      </w:r>
      <w:proofErr w:type="gramEnd"/>
      <w:r>
        <w:t>)</w:t>
      </w:r>
      <w:r w:rsidRPr="00F67C66">
        <w:t xml:space="preserve"> and distr</w:t>
      </w:r>
      <w:r>
        <w:t>ibution.</w:t>
      </w:r>
    </w:p>
    <w:p w14:paraId="48408719" w14:textId="600B5D7F" w:rsidR="001D76B1" w:rsidRDefault="00493C72" w:rsidP="00361E13">
      <w:pPr>
        <w:pStyle w:val="Heading4"/>
      </w:pPr>
      <w:r>
        <w:t xml:space="preserve"> </w:t>
      </w:r>
      <w:r w:rsidR="001D76B1" w:rsidRPr="001D76B1">
        <w:t>Use or non use of O</w:t>
      </w:r>
      <w:r w:rsidR="00CB7E33">
        <w:t>ER</w:t>
      </w:r>
    </w:p>
    <w:p w14:paraId="39B6557B" w14:textId="60B6FAA3" w:rsidR="00CB7E33" w:rsidRPr="00A0176E" w:rsidRDefault="00653991" w:rsidP="00CB7E33">
      <w:pPr>
        <w:rPr>
          <w:rFonts w:cs="Times New Roman"/>
        </w:rPr>
      </w:pPr>
      <w:r>
        <w:t>“U</w:t>
      </w:r>
      <w:r w:rsidR="006951DD">
        <w:t>se” of OER is an umbrella concept for all types of OER reuse or specifically reuse of OER “as is” – without any changes (S</w:t>
      </w:r>
      <w:r w:rsidR="000B2DAB">
        <w:t xml:space="preserve">apire &amp; Reed 2011). Some research has been done on “disincentives” of using OER and these include </w:t>
      </w:r>
      <w:r w:rsidR="00A0176E" w:rsidRPr="00A0176E">
        <w:rPr>
          <w:rFonts w:cs="Times New Roman"/>
          <w:color w:val="111111"/>
        </w:rPr>
        <w:t xml:space="preserve">lack of professional support, lack of valid certification, lack </w:t>
      </w:r>
      <w:r w:rsidR="004146BA">
        <w:rPr>
          <w:rFonts w:cs="Times New Roman"/>
          <w:color w:val="111111"/>
        </w:rPr>
        <w:t xml:space="preserve">of </w:t>
      </w:r>
      <w:r w:rsidR="00A0176E" w:rsidRPr="00A0176E">
        <w:rPr>
          <w:rFonts w:cs="Times New Roman"/>
          <w:color w:val="111111"/>
        </w:rPr>
        <w:t>suitably designed content and lack of awareness of how to best use OER (Aren</w:t>
      </w:r>
      <w:r w:rsidR="00A0176E" w:rsidRPr="00A0176E">
        <w:rPr>
          <w:rStyle w:val="Strong"/>
          <w:rFonts w:cs="Times New Roman"/>
          <w:b w:val="0"/>
          <w:color w:val="111111"/>
        </w:rPr>
        <w:t>dt</w:t>
      </w:r>
      <w:r w:rsidR="00A0176E">
        <w:rPr>
          <w:rFonts w:cs="Times New Roman"/>
          <w:color w:val="111111"/>
        </w:rPr>
        <w:t xml:space="preserve"> &amp;</w:t>
      </w:r>
      <w:r w:rsidR="00A0176E" w:rsidRPr="00A0176E">
        <w:rPr>
          <w:rFonts w:cs="Times New Roman"/>
          <w:color w:val="111111"/>
        </w:rPr>
        <w:t xml:space="preserve"> </w:t>
      </w:r>
      <w:r w:rsidR="00A0176E" w:rsidRPr="00A0176E">
        <w:rPr>
          <w:rStyle w:val="Strong"/>
          <w:rFonts w:cs="Times New Roman"/>
          <w:b w:val="0"/>
          <w:color w:val="111111"/>
        </w:rPr>
        <w:t>Shelton</w:t>
      </w:r>
      <w:r w:rsidR="00A0176E">
        <w:rPr>
          <w:rStyle w:val="Strong"/>
          <w:rFonts w:cs="Times New Roman"/>
          <w:b w:val="0"/>
          <w:color w:val="111111"/>
        </w:rPr>
        <w:t xml:space="preserve"> 2009).</w:t>
      </w:r>
    </w:p>
    <w:p w14:paraId="29966CE3" w14:textId="2F0EBB29" w:rsidR="00E3737F" w:rsidRDefault="00493C72" w:rsidP="00361E13">
      <w:pPr>
        <w:pStyle w:val="Heading4"/>
      </w:pPr>
      <w:r>
        <w:t xml:space="preserve"> </w:t>
      </w:r>
      <w:r w:rsidR="00E3737F" w:rsidRPr="00F67C66">
        <w:t>Reuse of OER</w:t>
      </w:r>
    </w:p>
    <w:p w14:paraId="38D2F50B" w14:textId="62E46421" w:rsidR="00E3737F" w:rsidRDefault="00F82EA4" w:rsidP="00587D06">
      <w:r>
        <w:t>The reuse of OER is at the heart of the value proposition of OER and the term “reuse” has been variously defined by Wiley</w:t>
      </w:r>
      <w:r w:rsidR="007863D9">
        <w:t>,</w:t>
      </w:r>
      <w:r w:rsidR="007863D9" w:rsidRPr="007863D9">
        <w:t xml:space="preserve"> </w:t>
      </w:r>
      <w:r w:rsidR="007863D9" w:rsidRPr="00F67C66">
        <w:t xml:space="preserve">Green </w:t>
      </w:r>
      <w:r w:rsidR="007863D9">
        <w:t>and</w:t>
      </w:r>
      <w:r w:rsidR="007863D9" w:rsidRPr="00F67C66">
        <w:t xml:space="preserve"> Soares </w:t>
      </w:r>
      <w:r w:rsidR="007863D9">
        <w:t>(</w:t>
      </w:r>
      <w:r w:rsidR="007863D9" w:rsidRPr="00F67C66">
        <w:t>2012</w:t>
      </w:r>
      <w:r w:rsidR="007863D9">
        <w:t>), White and</w:t>
      </w:r>
      <w:r w:rsidR="007863D9" w:rsidRPr="007863D9">
        <w:t xml:space="preserve"> Manton</w:t>
      </w:r>
      <w:r w:rsidR="007863D9">
        <w:t xml:space="preserve"> (2011) and Okada et al. (2012). White and Manton use the “5 D” heuristic </w:t>
      </w:r>
      <w:r w:rsidR="00C549BE">
        <w:t>–</w:t>
      </w:r>
      <w:r w:rsidR="007863D9">
        <w:t xml:space="preserve"> </w:t>
      </w:r>
      <w:r w:rsidR="00C549BE">
        <w:t>“deciding, discovering, discerning, designing and delivering” (2011: 10-14)</w:t>
      </w:r>
      <w:r w:rsidR="00587D06">
        <w:t xml:space="preserve">. </w:t>
      </w:r>
      <w:r w:rsidR="00E3737F" w:rsidRPr="00F67C66">
        <w:rPr>
          <w:lang w:eastAsia="x-none"/>
        </w:rPr>
        <w:t>Okada et al</w:t>
      </w:r>
      <w:r w:rsidR="007863D9">
        <w:rPr>
          <w:lang w:eastAsia="x-none"/>
        </w:rPr>
        <w:t>.</w:t>
      </w:r>
      <w:r w:rsidR="00E3737F" w:rsidRPr="00F67C66">
        <w:rPr>
          <w:lang w:eastAsia="x-none"/>
        </w:rPr>
        <w:t xml:space="preserve"> (2012) recently elaborated upon the “4Rs” of OER use (Wile</w:t>
      </w:r>
      <w:r w:rsidR="00E3737F" w:rsidRPr="00F67C66">
        <w:t xml:space="preserve">y, Green &amp; Soares 2012) and </w:t>
      </w:r>
      <w:r w:rsidR="004146BA">
        <w:t xml:space="preserve">they </w:t>
      </w:r>
      <w:r w:rsidR="00E3737F" w:rsidRPr="00F67C66">
        <w:t xml:space="preserve">provide a useful starting point for understanding </w:t>
      </w:r>
      <w:r w:rsidR="00C549BE">
        <w:t xml:space="preserve">the complexities of </w:t>
      </w:r>
      <w:r w:rsidR="00E3737F" w:rsidRPr="00F67C66">
        <w:t>reusability. They posit four levels of reusability with 12 variations of ways of reusing OER. This forms the basis of what the term “reuse” refers to in this proposal (</w:t>
      </w:r>
      <w:r w:rsidR="00E3737F" w:rsidRPr="00F67C66">
        <w:fldChar w:fldCharType="begin"/>
      </w:r>
      <w:r w:rsidR="00E3737F" w:rsidRPr="00F67C66">
        <w:instrText xml:space="preserve"> REF _Ref351475412 \h </w:instrText>
      </w:r>
      <w:r w:rsidR="00E3737F" w:rsidRPr="00F67C66">
        <w:fldChar w:fldCharType="separate"/>
      </w:r>
      <w:r w:rsidR="00CB4CCA" w:rsidRPr="00F67C66">
        <w:t xml:space="preserve">Table </w:t>
      </w:r>
      <w:r w:rsidR="00CB4CCA">
        <w:rPr>
          <w:noProof/>
        </w:rPr>
        <w:t>2</w:t>
      </w:r>
      <w:r w:rsidR="00E3737F" w:rsidRPr="00F67C66">
        <w:fldChar w:fldCharType="end"/>
      </w:r>
      <w:r w:rsidR="00E3737F" w:rsidRPr="00F67C66">
        <w:t>).</w:t>
      </w:r>
    </w:p>
    <w:p w14:paraId="6EE23C99" w14:textId="77777777" w:rsidR="00587D06" w:rsidRPr="00F67C66" w:rsidRDefault="00587D06" w:rsidP="00587D06"/>
    <w:p w14:paraId="100F7AFE" w14:textId="77777777" w:rsidR="00E3737F" w:rsidRPr="00F67C66" w:rsidRDefault="00E3737F" w:rsidP="00E3737F">
      <w:pPr>
        <w:pStyle w:val="Caption"/>
        <w:rPr>
          <w:color w:val="auto"/>
        </w:rPr>
      </w:pPr>
      <w:bookmarkStart w:id="34" w:name="_Ref351475412"/>
      <w:r w:rsidRPr="00F67C66">
        <w:rPr>
          <w:color w:val="auto"/>
        </w:rPr>
        <w:t xml:space="preserve">Table </w:t>
      </w:r>
      <w:r w:rsidRPr="00F67C66">
        <w:rPr>
          <w:color w:val="auto"/>
        </w:rPr>
        <w:fldChar w:fldCharType="begin"/>
      </w:r>
      <w:r w:rsidRPr="00F67C66">
        <w:rPr>
          <w:color w:val="auto"/>
        </w:rPr>
        <w:instrText xml:space="preserve"> SEQ Table \* ARABIC </w:instrText>
      </w:r>
      <w:r w:rsidRPr="00F67C66">
        <w:rPr>
          <w:color w:val="auto"/>
        </w:rPr>
        <w:fldChar w:fldCharType="separate"/>
      </w:r>
      <w:r w:rsidR="00CB4CCA">
        <w:rPr>
          <w:noProof/>
          <w:color w:val="auto"/>
        </w:rPr>
        <w:t>2</w:t>
      </w:r>
      <w:r w:rsidRPr="00F67C66">
        <w:rPr>
          <w:color w:val="auto"/>
        </w:rPr>
        <w:fldChar w:fldCharType="end"/>
      </w:r>
      <w:bookmarkEnd w:id="34"/>
      <w:r w:rsidRPr="00F67C66">
        <w:rPr>
          <w:color w:val="auto"/>
        </w:rPr>
        <w:t>: Levels of reusability (adapted from Okada et al 2012)</w:t>
      </w:r>
    </w:p>
    <w:tbl>
      <w:tblPr>
        <w:tblStyle w:val="TableGrid"/>
        <w:tblW w:w="0" w:type="auto"/>
        <w:tblLook w:val="04A0" w:firstRow="1" w:lastRow="0" w:firstColumn="1" w:lastColumn="0" w:noHBand="0" w:noVBand="1"/>
      </w:tblPr>
      <w:tblGrid>
        <w:gridCol w:w="1809"/>
        <w:gridCol w:w="7433"/>
      </w:tblGrid>
      <w:tr w:rsidR="00E3737F" w:rsidRPr="00F67C66" w14:paraId="7A437FF6" w14:textId="77777777" w:rsidTr="007D59CB">
        <w:tc>
          <w:tcPr>
            <w:tcW w:w="1809" w:type="dxa"/>
          </w:tcPr>
          <w:p w14:paraId="3CEE2D81" w14:textId="77777777" w:rsidR="00E3737F" w:rsidRPr="00F67C66" w:rsidRDefault="00E3737F" w:rsidP="007D59CB">
            <w:pPr>
              <w:spacing w:after="200"/>
              <w:rPr>
                <w:b/>
                <w:sz w:val="20"/>
                <w:szCs w:val="20"/>
              </w:rPr>
            </w:pPr>
            <w:r w:rsidRPr="00F67C66">
              <w:rPr>
                <w:b/>
                <w:sz w:val="20"/>
                <w:szCs w:val="20"/>
              </w:rPr>
              <w:t>Levels of reusability</w:t>
            </w:r>
          </w:p>
        </w:tc>
        <w:tc>
          <w:tcPr>
            <w:tcW w:w="7433" w:type="dxa"/>
          </w:tcPr>
          <w:p w14:paraId="18546F6E" w14:textId="77777777" w:rsidR="00E3737F" w:rsidRPr="00F67C66" w:rsidRDefault="00E3737F" w:rsidP="007D59CB">
            <w:pPr>
              <w:spacing w:after="200"/>
              <w:rPr>
                <w:b/>
                <w:sz w:val="20"/>
                <w:szCs w:val="20"/>
              </w:rPr>
            </w:pPr>
            <w:r w:rsidRPr="00F67C66">
              <w:rPr>
                <w:b/>
                <w:sz w:val="20"/>
                <w:szCs w:val="20"/>
              </w:rPr>
              <w:t>Ways of reusing OER</w:t>
            </w:r>
          </w:p>
        </w:tc>
      </w:tr>
      <w:tr w:rsidR="00E3737F" w:rsidRPr="00F67C66" w14:paraId="4CE2D0F7" w14:textId="77777777" w:rsidTr="007D59CB">
        <w:tc>
          <w:tcPr>
            <w:tcW w:w="1809" w:type="dxa"/>
            <w:vMerge w:val="restart"/>
          </w:tcPr>
          <w:p w14:paraId="0A90F8A1" w14:textId="77777777" w:rsidR="00E3737F" w:rsidRPr="00F67C66" w:rsidRDefault="00E3737F" w:rsidP="007D59CB">
            <w:pPr>
              <w:autoSpaceDE w:val="0"/>
              <w:autoSpaceDN w:val="0"/>
              <w:adjustRightInd w:val="0"/>
              <w:rPr>
                <w:sz w:val="20"/>
                <w:szCs w:val="20"/>
              </w:rPr>
            </w:pPr>
            <w:r w:rsidRPr="00F67C66">
              <w:rPr>
                <w:rFonts w:cs="Times-Roman"/>
                <w:sz w:val="20"/>
                <w:szCs w:val="20"/>
              </w:rPr>
              <w:t>Recreate content &amp; contribute to new productions</w:t>
            </w:r>
          </w:p>
        </w:tc>
        <w:tc>
          <w:tcPr>
            <w:tcW w:w="7433" w:type="dxa"/>
          </w:tcPr>
          <w:p w14:paraId="769F007E" w14:textId="77777777" w:rsidR="00E3737F" w:rsidRPr="0045030D" w:rsidRDefault="00E3737F" w:rsidP="007D59CB">
            <w:pPr>
              <w:autoSpaceDE w:val="0"/>
              <w:autoSpaceDN w:val="0"/>
              <w:adjustRightInd w:val="0"/>
              <w:rPr>
                <w:sz w:val="20"/>
                <w:szCs w:val="20"/>
              </w:rPr>
            </w:pPr>
            <w:r w:rsidRPr="0045030D">
              <w:rPr>
                <w:rFonts w:cs="Times-Bold"/>
                <w:bCs/>
                <w:sz w:val="20"/>
                <w:szCs w:val="20"/>
              </w:rPr>
              <w:t xml:space="preserve">Re-authoring: </w:t>
            </w:r>
            <w:r w:rsidRPr="0045030D">
              <w:rPr>
                <w:rFonts w:cs="Times-Roman"/>
                <w:sz w:val="20"/>
                <w:szCs w:val="20"/>
              </w:rPr>
              <w:t>Transforming the content by adding your own interpretation, reflection, practice or knowledge</w:t>
            </w:r>
          </w:p>
        </w:tc>
      </w:tr>
      <w:tr w:rsidR="00E3737F" w:rsidRPr="00F67C66" w14:paraId="2389D775" w14:textId="77777777" w:rsidTr="007D59CB">
        <w:tc>
          <w:tcPr>
            <w:tcW w:w="1809" w:type="dxa"/>
            <w:vMerge/>
          </w:tcPr>
          <w:p w14:paraId="347782DA" w14:textId="77777777" w:rsidR="00E3737F" w:rsidRPr="00F67C66" w:rsidRDefault="00E3737F" w:rsidP="007D59CB">
            <w:pPr>
              <w:spacing w:after="200"/>
              <w:rPr>
                <w:sz w:val="20"/>
                <w:szCs w:val="20"/>
              </w:rPr>
            </w:pPr>
          </w:p>
        </w:tc>
        <w:tc>
          <w:tcPr>
            <w:tcW w:w="7433" w:type="dxa"/>
          </w:tcPr>
          <w:p w14:paraId="67E3A6FB" w14:textId="77777777" w:rsidR="00E3737F" w:rsidRPr="0045030D" w:rsidRDefault="00E3737F" w:rsidP="007D59CB">
            <w:pPr>
              <w:autoSpaceDE w:val="0"/>
              <w:autoSpaceDN w:val="0"/>
              <w:adjustRightInd w:val="0"/>
              <w:rPr>
                <w:sz w:val="20"/>
                <w:szCs w:val="20"/>
              </w:rPr>
            </w:pPr>
            <w:r w:rsidRPr="0045030D">
              <w:rPr>
                <w:rFonts w:cs="Times-Bold"/>
                <w:bCs/>
                <w:sz w:val="20"/>
                <w:szCs w:val="20"/>
              </w:rPr>
              <w:t xml:space="preserve">Contextualizing: </w:t>
            </w:r>
            <w:r w:rsidRPr="0045030D">
              <w:rPr>
                <w:rFonts w:cs="Times-Roman"/>
                <w:sz w:val="20"/>
                <w:szCs w:val="20"/>
              </w:rPr>
              <w:t>Changing content or adding new information in order to assign meaning, make sense through examples and scenarios</w:t>
            </w:r>
          </w:p>
        </w:tc>
      </w:tr>
      <w:tr w:rsidR="00E3737F" w:rsidRPr="00F67C66" w14:paraId="0111D6AD" w14:textId="77777777" w:rsidTr="007D59CB">
        <w:tc>
          <w:tcPr>
            <w:tcW w:w="1809" w:type="dxa"/>
            <w:vMerge/>
          </w:tcPr>
          <w:p w14:paraId="7A1B6909" w14:textId="77777777" w:rsidR="00E3737F" w:rsidRPr="00F67C66" w:rsidRDefault="00E3737F" w:rsidP="007D59CB">
            <w:pPr>
              <w:spacing w:after="200"/>
              <w:rPr>
                <w:sz w:val="20"/>
                <w:szCs w:val="20"/>
              </w:rPr>
            </w:pPr>
          </w:p>
        </w:tc>
        <w:tc>
          <w:tcPr>
            <w:tcW w:w="7433" w:type="dxa"/>
          </w:tcPr>
          <w:p w14:paraId="08996DB1"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Redesigning: </w:t>
            </w:r>
            <w:r w:rsidRPr="0045030D">
              <w:rPr>
                <w:rFonts w:cs="Times-Roman"/>
                <w:sz w:val="20"/>
                <w:szCs w:val="20"/>
              </w:rPr>
              <w:t>Converting a content from one form to another, presenting pre-existing content into a different delivery format</w:t>
            </w:r>
          </w:p>
        </w:tc>
      </w:tr>
      <w:tr w:rsidR="00E3737F" w:rsidRPr="00F67C66" w14:paraId="01B72789" w14:textId="77777777" w:rsidTr="007D59CB">
        <w:tc>
          <w:tcPr>
            <w:tcW w:w="1809" w:type="dxa"/>
            <w:vMerge w:val="restart"/>
          </w:tcPr>
          <w:p w14:paraId="2465673E" w14:textId="77777777" w:rsidR="00E3737F" w:rsidRPr="00F67C66" w:rsidRDefault="00E3737F" w:rsidP="007D59CB">
            <w:pPr>
              <w:autoSpaceDE w:val="0"/>
              <w:autoSpaceDN w:val="0"/>
              <w:adjustRightInd w:val="0"/>
              <w:rPr>
                <w:sz w:val="20"/>
                <w:szCs w:val="20"/>
              </w:rPr>
            </w:pPr>
            <w:r w:rsidRPr="00F67C66">
              <w:rPr>
                <w:rFonts w:eastAsiaTheme="minorEastAsia" w:cs="Times-Roman"/>
                <w:sz w:val="20"/>
                <w:szCs w:val="20"/>
                <w:lang w:eastAsia="en-ZA"/>
              </w:rPr>
              <w:t>Adapt part of the content</w:t>
            </w:r>
          </w:p>
        </w:tc>
        <w:tc>
          <w:tcPr>
            <w:tcW w:w="7433" w:type="dxa"/>
          </w:tcPr>
          <w:p w14:paraId="6136786F"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Summarising: </w:t>
            </w:r>
            <w:r w:rsidRPr="0045030D">
              <w:rPr>
                <w:rFonts w:cs="Times-Roman"/>
                <w:sz w:val="20"/>
                <w:szCs w:val="20"/>
              </w:rPr>
              <w:t>Reducing the content by selecting the essential ideas</w:t>
            </w:r>
          </w:p>
        </w:tc>
      </w:tr>
      <w:tr w:rsidR="00E3737F" w:rsidRPr="00F67C66" w14:paraId="5A8B4EE4" w14:textId="77777777" w:rsidTr="007D59CB">
        <w:tc>
          <w:tcPr>
            <w:tcW w:w="1809" w:type="dxa"/>
            <w:vMerge/>
          </w:tcPr>
          <w:p w14:paraId="6A746F76" w14:textId="77777777" w:rsidR="00E3737F" w:rsidRPr="00F67C66" w:rsidRDefault="00E3737F" w:rsidP="007D59CB">
            <w:pPr>
              <w:autoSpaceDE w:val="0"/>
              <w:autoSpaceDN w:val="0"/>
              <w:adjustRightInd w:val="0"/>
              <w:rPr>
                <w:rFonts w:eastAsiaTheme="minorEastAsia" w:cs="Times-Roman"/>
                <w:sz w:val="20"/>
                <w:szCs w:val="20"/>
                <w:lang w:eastAsia="en-ZA"/>
              </w:rPr>
            </w:pPr>
          </w:p>
        </w:tc>
        <w:tc>
          <w:tcPr>
            <w:tcW w:w="7433" w:type="dxa"/>
          </w:tcPr>
          <w:p w14:paraId="0FE4E0A8" w14:textId="7227BA9C"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Repurposing: </w:t>
            </w:r>
            <w:r w:rsidRPr="0045030D">
              <w:rPr>
                <w:rFonts w:cs="Times-Roman"/>
                <w:sz w:val="20"/>
                <w:szCs w:val="20"/>
              </w:rPr>
              <w:t xml:space="preserve">Reusing for a different purpose or alter to make </w:t>
            </w:r>
            <w:r w:rsidR="00363716">
              <w:rPr>
                <w:rFonts w:cs="Times-Roman"/>
                <w:sz w:val="20"/>
                <w:szCs w:val="20"/>
              </w:rPr>
              <w:t xml:space="preserve">it </w:t>
            </w:r>
            <w:r w:rsidRPr="0045030D">
              <w:rPr>
                <w:rFonts w:cs="Times-Roman"/>
                <w:sz w:val="20"/>
                <w:szCs w:val="20"/>
              </w:rPr>
              <w:t>more suited for a different learning goals or outcome</w:t>
            </w:r>
          </w:p>
        </w:tc>
      </w:tr>
      <w:tr w:rsidR="00E3737F" w:rsidRPr="00F67C66" w14:paraId="21AD3513" w14:textId="77777777" w:rsidTr="007D59CB">
        <w:tc>
          <w:tcPr>
            <w:tcW w:w="1809" w:type="dxa"/>
            <w:vMerge/>
          </w:tcPr>
          <w:p w14:paraId="2D5E7412" w14:textId="77777777" w:rsidR="00E3737F" w:rsidRPr="00F67C66" w:rsidRDefault="00E3737F" w:rsidP="007D59CB">
            <w:pPr>
              <w:autoSpaceDE w:val="0"/>
              <w:autoSpaceDN w:val="0"/>
              <w:adjustRightInd w:val="0"/>
              <w:rPr>
                <w:rFonts w:eastAsiaTheme="minorEastAsia" w:cs="Times-Roman"/>
                <w:sz w:val="20"/>
                <w:szCs w:val="20"/>
                <w:lang w:eastAsia="en-ZA"/>
              </w:rPr>
            </w:pPr>
          </w:p>
        </w:tc>
        <w:tc>
          <w:tcPr>
            <w:tcW w:w="7433" w:type="dxa"/>
          </w:tcPr>
          <w:p w14:paraId="1B9797F4" w14:textId="792EF139"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Versioning: </w:t>
            </w:r>
            <w:r w:rsidRPr="0045030D">
              <w:rPr>
                <w:rFonts w:cs="Times-Roman"/>
                <w:sz w:val="20"/>
                <w:szCs w:val="20"/>
              </w:rPr>
              <w:t>Implementing specific changes to update the resource or adapt it for different scenario</w:t>
            </w:r>
            <w:r w:rsidR="00587D06">
              <w:rPr>
                <w:rFonts w:cs="Times-Roman"/>
                <w:sz w:val="20"/>
                <w:szCs w:val="20"/>
              </w:rPr>
              <w:t>s</w:t>
            </w:r>
          </w:p>
        </w:tc>
      </w:tr>
      <w:tr w:rsidR="00E3737F" w:rsidRPr="00F67C66" w14:paraId="12F0129A" w14:textId="77777777" w:rsidTr="007D59CB">
        <w:tc>
          <w:tcPr>
            <w:tcW w:w="1809" w:type="dxa"/>
            <w:vMerge w:val="restart"/>
          </w:tcPr>
          <w:p w14:paraId="0CD9CDAE" w14:textId="77777777" w:rsidR="00E3737F" w:rsidRPr="00F67C66" w:rsidRDefault="00E3737F" w:rsidP="007D59CB">
            <w:pPr>
              <w:autoSpaceDE w:val="0"/>
              <w:autoSpaceDN w:val="0"/>
              <w:adjustRightInd w:val="0"/>
              <w:rPr>
                <w:rFonts w:eastAsiaTheme="minorEastAsia" w:cs="Times-Roman"/>
                <w:sz w:val="20"/>
                <w:szCs w:val="20"/>
                <w:lang w:eastAsia="en-ZA"/>
              </w:rPr>
            </w:pPr>
            <w:r w:rsidRPr="00F67C66">
              <w:rPr>
                <w:rFonts w:cs="Times-Roman"/>
                <w:sz w:val="20"/>
                <w:szCs w:val="20"/>
              </w:rPr>
              <w:t>Adopt same content, but adapt structure, format, interface or language</w:t>
            </w:r>
          </w:p>
        </w:tc>
        <w:tc>
          <w:tcPr>
            <w:tcW w:w="7433" w:type="dxa"/>
          </w:tcPr>
          <w:p w14:paraId="1AB45365" w14:textId="26526912" w:rsidR="00E3737F" w:rsidRPr="0045030D" w:rsidRDefault="00587D06" w:rsidP="00587D06">
            <w:pPr>
              <w:autoSpaceDE w:val="0"/>
              <w:autoSpaceDN w:val="0"/>
              <w:adjustRightInd w:val="0"/>
              <w:rPr>
                <w:rFonts w:cs="Times-Bold"/>
                <w:bCs/>
                <w:sz w:val="20"/>
                <w:szCs w:val="20"/>
              </w:rPr>
            </w:pPr>
            <w:r>
              <w:rPr>
                <w:rFonts w:cs="Times-Bold"/>
                <w:bCs/>
                <w:sz w:val="20"/>
                <w:szCs w:val="20"/>
              </w:rPr>
              <w:t xml:space="preserve">Translating </w:t>
            </w:r>
            <w:r>
              <w:rPr>
                <w:rFonts w:cs="Times-Roman"/>
                <w:sz w:val="20"/>
                <w:szCs w:val="20"/>
              </w:rPr>
              <w:t>c</w:t>
            </w:r>
            <w:r w:rsidR="00E3737F" w:rsidRPr="0045030D">
              <w:rPr>
                <w:rFonts w:cs="Times-Roman"/>
                <w:sz w:val="20"/>
                <w:szCs w:val="20"/>
              </w:rPr>
              <w:t xml:space="preserve">ontent </w:t>
            </w:r>
            <w:r>
              <w:rPr>
                <w:rFonts w:cs="Times-Roman"/>
                <w:sz w:val="20"/>
                <w:szCs w:val="20"/>
              </w:rPr>
              <w:t>from one language into another</w:t>
            </w:r>
          </w:p>
        </w:tc>
      </w:tr>
      <w:tr w:rsidR="00E3737F" w:rsidRPr="00F67C66" w14:paraId="10595F6F" w14:textId="77777777" w:rsidTr="007D59CB">
        <w:tc>
          <w:tcPr>
            <w:tcW w:w="1809" w:type="dxa"/>
            <w:vMerge/>
          </w:tcPr>
          <w:p w14:paraId="1F06474F" w14:textId="77777777" w:rsidR="00E3737F" w:rsidRPr="00F67C66" w:rsidRDefault="00E3737F" w:rsidP="007D59CB">
            <w:pPr>
              <w:autoSpaceDE w:val="0"/>
              <w:autoSpaceDN w:val="0"/>
              <w:adjustRightInd w:val="0"/>
              <w:rPr>
                <w:rFonts w:cs="Times-Roman"/>
                <w:sz w:val="20"/>
                <w:szCs w:val="20"/>
              </w:rPr>
            </w:pPr>
          </w:p>
        </w:tc>
        <w:tc>
          <w:tcPr>
            <w:tcW w:w="7433" w:type="dxa"/>
          </w:tcPr>
          <w:p w14:paraId="4EEA5F5D" w14:textId="36315F47" w:rsidR="00E3737F" w:rsidRPr="0045030D" w:rsidRDefault="00E3737F" w:rsidP="00363716">
            <w:pPr>
              <w:autoSpaceDE w:val="0"/>
              <w:autoSpaceDN w:val="0"/>
              <w:adjustRightInd w:val="0"/>
              <w:rPr>
                <w:rFonts w:cs="Times-Bold"/>
                <w:bCs/>
                <w:sz w:val="20"/>
                <w:szCs w:val="20"/>
              </w:rPr>
            </w:pPr>
            <w:r w:rsidRPr="0045030D">
              <w:rPr>
                <w:rFonts w:cs="Times-Bold"/>
                <w:bCs/>
                <w:sz w:val="20"/>
                <w:szCs w:val="20"/>
              </w:rPr>
              <w:t xml:space="preserve">Personalising: </w:t>
            </w:r>
            <w:r w:rsidRPr="0045030D">
              <w:rPr>
                <w:rFonts w:cs="Times-Roman"/>
                <w:sz w:val="20"/>
                <w:szCs w:val="20"/>
              </w:rPr>
              <w:t xml:space="preserve">Aggregating </w:t>
            </w:r>
            <w:r w:rsidR="00363716">
              <w:rPr>
                <w:rFonts w:cs="Times-Roman"/>
                <w:sz w:val="20"/>
                <w:szCs w:val="20"/>
              </w:rPr>
              <w:t>content</w:t>
            </w:r>
            <w:r w:rsidRPr="0045030D">
              <w:rPr>
                <w:rFonts w:cs="Times-Roman"/>
                <w:sz w:val="20"/>
                <w:szCs w:val="20"/>
              </w:rPr>
              <w:t xml:space="preserve"> to match individual progress and performance</w:t>
            </w:r>
          </w:p>
        </w:tc>
      </w:tr>
      <w:tr w:rsidR="00E3737F" w:rsidRPr="00F67C66" w14:paraId="4F7B5D9E" w14:textId="77777777" w:rsidTr="007D59CB">
        <w:tc>
          <w:tcPr>
            <w:tcW w:w="1809" w:type="dxa"/>
            <w:vMerge/>
          </w:tcPr>
          <w:p w14:paraId="4FAEE756" w14:textId="77777777" w:rsidR="00E3737F" w:rsidRPr="00F67C66" w:rsidRDefault="00E3737F" w:rsidP="007D59CB">
            <w:pPr>
              <w:autoSpaceDE w:val="0"/>
              <w:autoSpaceDN w:val="0"/>
              <w:adjustRightInd w:val="0"/>
              <w:rPr>
                <w:rFonts w:cs="Times-Roman"/>
                <w:sz w:val="20"/>
                <w:szCs w:val="20"/>
              </w:rPr>
            </w:pPr>
          </w:p>
        </w:tc>
        <w:tc>
          <w:tcPr>
            <w:tcW w:w="7433" w:type="dxa"/>
          </w:tcPr>
          <w:p w14:paraId="03EDA90F"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Re-sequencing: </w:t>
            </w:r>
            <w:r w:rsidRPr="0045030D">
              <w:rPr>
                <w:rFonts w:cs="Times-Roman"/>
                <w:sz w:val="20"/>
                <w:szCs w:val="20"/>
              </w:rPr>
              <w:t>Changing the order or sequence</w:t>
            </w:r>
          </w:p>
        </w:tc>
      </w:tr>
      <w:tr w:rsidR="00E3737F" w:rsidRPr="00F67C66" w14:paraId="4F45EAA4" w14:textId="77777777" w:rsidTr="007D59CB">
        <w:tc>
          <w:tcPr>
            <w:tcW w:w="1809" w:type="dxa"/>
            <w:vMerge w:val="restart"/>
          </w:tcPr>
          <w:p w14:paraId="4AC366F1" w14:textId="77777777" w:rsidR="00E3737F" w:rsidRPr="00F67C66" w:rsidRDefault="00E3737F" w:rsidP="007D59CB">
            <w:pPr>
              <w:autoSpaceDE w:val="0"/>
              <w:autoSpaceDN w:val="0"/>
              <w:adjustRightInd w:val="0"/>
              <w:rPr>
                <w:rFonts w:cs="Times-Roman"/>
                <w:sz w:val="20"/>
                <w:szCs w:val="20"/>
              </w:rPr>
            </w:pPr>
            <w:r w:rsidRPr="00F67C66">
              <w:rPr>
                <w:rFonts w:cs="Times-Roman"/>
                <w:sz w:val="20"/>
                <w:szCs w:val="20"/>
              </w:rPr>
              <w:t>Adopt same content (whole, part or combination)</w:t>
            </w:r>
          </w:p>
        </w:tc>
        <w:tc>
          <w:tcPr>
            <w:tcW w:w="7433" w:type="dxa"/>
          </w:tcPr>
          <w:p w14:paraId="4550FEA5" w14:textId="7421A0BB" w:rsidR="00E3737F" w:rsidRPr="0045030D" w:rsidRDefault="00E3737F" w:rsidP="00587D06">
            <w:pPr>
              <w:autoSpaceDE w:val="0"/>
              <w:autoSpaceDN w:val="0"/>
              <w:adjustRightInd w:val="0"/>
              <w:rPr>
                <w:rFonts w:cs="Times-Bold"/>
                <w:bCs/>
                <w:sz w:val="20"/>
                <w:szCs w:val="20"/>
              </w:rPr>
            </w:pPr>
            <w:r w:rsidRPr="0045030D">
              <w:rPr>
                <w:rFonts w:cs="Times-Bold"/>
                <w:bCs/>
                <w:sz w:val="20"/>
                <w:szCs w:val="20"/>
              </w:rPr>
              <w:t xml:space="preserve">Decomposing: </w:t>
            </w:r>
            <w:r w:rsidRPr="0045030D">
              <w:rPr>
                <w:rFonts w:cs="Times-Roman"/>
                <w:sz w:val="20"/>
                <w:szCs w:val="20"/>
              </w:rPr>
              <w:t>Separating content in different sections, break</w:t>
            </w:r>
            <w:r w:rsidR="00587D06">
              <w:rPr>
                <w:rFonts w:cs="Times-Roman"/>
                <w:sz w:val="20"/>
                <w:szCs w:val="20"/>
              </w:rPr>
              <w:t>ing up</w:t>
            </w:r>
            <w:r w:rsidRPr="0045030D">
              <w:rPr>
                <w:rFonts w:cs="Times-Roman"/>
                <w:sz w:val="20"/>
                <w:szCs w:val="20"/>
              </w:rPr>
              <w:t xml:space="preserve"> content into parts</w:t>
            </w:r>
          </w:p>
        </w:tc>
      </w:tr>
      <w:tr w:rsidR="00E3737F" w:rsidRPr="00F67C66" w14:paraId="3A993A21" w14:textId="77777777" w:rsidTr="007D59CB">
        <w:tc>
          <w:tcPr>
            <w:tcW w:w="1809" w:type="dxa"/>
            <w:vMerge/>
          </w:tcPr>
          <w:p w14:paraId="4847623B" w14:textId="77777777" w:rsidR="00E3737F" w:rsidRPr="00F67C66" w:rsidRDefault="00E3737F" w:rsidP="007D59CB">
            <w:pPr>
              <w:autoSpaceDE w:val="0"/>
              <w:autoSpaceDN w:val="0"/>
              <w:adjustRightInd w:val="0"/>
              <w:rPr>
                <w:rFonts w:cs="Times-Roman"/>
                <w:sz w:val="20"/>
                <w:szCs w:val="20"/>
              </w:rPr>
            </w:pPr>
          </w:p>
        </w:tc>
        <w:tc>
          <w:tcPr>
            <w:tcW w:w="7433" w:type="dxa"/>
          </w:tcPr>
          <w:p w14:paraId="7590444D"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Remixing: </w:t>
            </w:r>
            <w:r w:rsidRPr="0045030D">
              <w:rPr>
                <w:rFonts w:cs="Times-Roman"/>
                <w:sz w:val="20"/>
                <w:szCs w:val="20"/>
              </w:rPr>
              <w:t>Connecting the content with new media, interactive interfaces or different components</w:t>
            </w:r>
          </w:p>
        </w:tc>
      </w:tr>
      <w:tr w:rsidR="00E3737F" w:rsidRPr="00F67C66" w14:paraId="4B03196C" w14:textId="77777777" w:rsidTr="007D59CB">
        <w:tc>
          <w:tcPr>
            <w:tcW w:w="1809" w:type="dxa"/>
            <w:vMerge/>
          </w:tcPr>
          <w:p w14:paraId="2357DD15" w14:textId="77777777" w:rsidR="00E3737F" w:rsidRPr="00F67C66" w:rsidRDefault="00E3737F" w:rsidP="007D59CB">
            <w:pPr>
              <w:autoSpaceDE w:val="0"/>
              <w:autoSpaceDN w:val="0"/>
              <w:adjustRightInd w:val="0"/>
              <w:rPr>
                <w:rFonts w:cs="Times-Roman"/>
                <w:sz w:val="20"/>
                <w:szCs w:val="20"/>
              </w:rPr>
            </w:pPr>
          </w:p>
        </w:tc>
        <w:tc>
          <w:tcPr>
            <w:tcW w:w="7433" w:type="dxa"/>
          </w:tcPr>
          <w:p w14:paraId="7CC920FA"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Assembling: </w:t>
            </w:r>
            <w:r w:rsidRPr="0045030D">
              <w:rPr>
                <w:rFonts w:cs="Times-Roman"/>
                <w:sz w:val="20"/>
                <w:szCs w:val="20"/>
              </w:rPr>
              <w:t>Integrating the content with other content in order to develop a module or new unit</w:t>
            </w:r>
          </w:p>
        </w:tc>
      </w:tr>
    </w:tbl>
    <w:p w14:paraId="50F30ECA" w14:textId="77777777" w:rsidR="00E3737F" w:rsidRPr="00F67C66" w:rsidRDefault="00E3737F" w:rsidP="00E3737F"/>
    <w:p w14:paraId="178B2AF6" w14:textId="64BD1965" w:rsidR="00E3737F" w:rsidRPr="00F67C66" w:rsidRDefault="002601BD" w:rsidP="00E3737F">
      <w:r>
        <w:t>Three</w:t>
      </w:r>
      <w:r w:rsidR="00E3737F" w:rsidRPr="00F67C66">
        <w:t xml:space="preserve"> issues not directly addressed in</w:t>
      </w:r>
      <w:r w:rsidR="004146BA">
        <w:t xml:space="preserve"> </w:t>
      </w:r>
      <w:r w:rsidR="004146BA">
        <w:fldChar w:fldCharType="begin"/>
      </w:r>
      <w:r w:rsidR="004146BA">
        <w:instrText xml:space="preserve"> REF _Ref351475412 \h </w:instrText>
      </w:r>
      <w:r w:rsidR="004146BA">
        <w:fldChar w:fldCharType="separate"/>
      </w:r>
      <w:r w:rsidR="00CB4CCA" w:rsidRPr="00F67C66">
        <w:t xml:space="preserve">Table </w:t>
      </w:r>
      <w:r w:rsidR="00CB4CCA">
        <w:rPr>
          <w:noProof/>
        </w:rPr>
        <w:t>2</w:t>
      </w:r>
      <w:r w:rsidR="004146BA">
        <w:fldChar w:fldCharType="end"/>
      </w:r>
      <w:r w:rsidR="00E3737F" w:rsidRPr="00F67C66">
        <w:t xml:space="preserve">, but </w:t>
      </w:r>
      <w:r>
        <w:t xml:space="preserve">indirectly </w:t>
      </w:r>
      <w:r w:rsidR="00E3737F" w:rsidRPr="00F67C66">
        <w:t xml:space="preserve">referred to in the Okada et al (2012) paper is the </w:t>
      </w:r>
      <w:r>
        <w:t xml:space="preserve">pre-reuse process of deciding on quality and the </w:t>
      </w:r>
      <w:r w:rsidR="00E3737F" w:rsidRPr="00F67C66">
        <w:t xml:space="preserve">process post reuse, i.e. storage </w:t>
      </w:r>
      <w:r w:rsidR="00FF3C14">
        <w:t>and metadata provision (</w:t>
      </w:r>
      <w:r w:rsidR="00FF3C14" w:rsidRPr="00FF3C14">
        <w:rPr>
          <w:bCs/>
          <w:lang w:val="en"/>
        </w:rPr>
        <w:t>Andreatos</w:t>
      </w:r>
      <w:r w:rsidR="00FF3C14">
        <w:rPr>
          <w:lang w:val="en"/>
        </w:rPr>
        <w:t xml:space="preserve"> &amp; </w:t>
      </w:r>
      <w:r w:rsidR="00FF3C14" w:rsidRPr="00FF3C14">
        <w:rPr>
          <w:bCs/>
          <w:lang w:val="en"/>
        </w:rPr>
        <w:t>Katsoulis</w:t>
      </w:r>
      <w:r w:rsidR="00FF3C14">
        <w:rPr>
          <w:bCs/>
          <w:lang w:val="en"/>
        </w:rPr>
        <w:t xml:space="preserve"> 2012</w:t>
      </w:r>
      <w:r w:rsidR="00FF3C14">
        <w:t xml:space="preserve">) </w:t>
      </w:r>
      <w:r w:rsidR="00E3737F" w:rsidRPr="00F67C66">
        <w:t>or what can be called curation and sharing or re-distribution of the derivative OER.</w:t>
      </w:r>
    </w:p>
    <w:p w14:paraId="50FBCF19" w14:textId="632EEE8E" w:rsidR="00E3737F" w:rsidRPr="00F67C66" w:rsidRDefault="00493C72" w:rsidP="00361E13">
      <w:pPr>
        <w:pStyle w:val="Heading4"/>
      </w:pPr>
      <w:r>
        <w:t xml:space="preserve"> </w:t>
      </w:r>
      <w:r w:rsidR="00E3737F" w:rsidRPr="00F67C66">
        <w:t>Perceived value of OER</w:t>
      </w:r>
    </w:p>
    <w:p w14:paraId="6744C09B" w14:textId="6FF173E0" w:rsidR="00E3737F" w:rsidRDefault="00E3737F" w:rsidP="00F13E41">
      <w:pPr>
        <w:autoSpaceDE w:val="0"/>
        <w:autoSpaceDN w:val="0"/>
        <w:adjustRightInd w:val="0"/>
      </w:pPr>
      <w:r w:rsidRPr="00F67C66">
        <w:t xml:space="preserve">Although it would be ideal to be able to ascertain actual student learning outcomes and/or lecturers’ teaching practice in relation to OER use, this is quite difficult to </w:t>
      </w:r>
      <w:r w:rsidR="00BE7F9C">
        <w:t>undertake methodologically</w:t>
      </w:r>
      <w:r w:rsidR="00BD034A">
        <w:t xml:space="preserve"> </w:t>
      </w:r>
      <w:r w:rsidR="002F3194">
        <w:t xml:space="preserve">in most of the sub-projects. </w:t>
      </w:r>
      <w:r w:rsidR="00BE7F9C">
        <w:t xml:space="preserve">An </w:t>
      </w:r>
      <w:r w:rsidRPr="00F67C66">
        <w:t>alternative is to ascertain student and lecturer perceptions o</w:t>
      </w:r>
      <w:r w:rsidR="004146BA">
        <w:t>f</w:t>
      </w:r>
      <w:r w:rsidRPr="00F67C66">
        <w:t xml:space="preserve"> the value of OER to their learning and teaching.</w:t>
      </w:r>
      <w:r w:rsidR="00F13E41">
        <w:t xml:space="preserve"> Some of the possible value of OER</w:t>
      </w:r>
      <w:r w:rsidR="006615B1">
        <w:t xml:space="preserve"> that have be</w:t>
      </w:r>
      <w:r w:rsidR="004146BA">
        <w:t>en</w:t>
      </w:r>
      <w:r w:rsidR="006615B1">
        <w:t xml:space="preserve"> highlighted in empirical studies in the Global North include “enhancing teaching practice”</w:t>
      </w:r>
      <w:r w:rsidR="007E2CB3">
        <w:t>, “</w:t>
      </w:r>
      <w:r w:rsidR="007E2CB3" w:rsidRPr="007E2CB3">
        <w:t>contributing to professional networks or communities” and “improving support to students”</w:t>
      </w:r>
      <w:r w:rsidR="006615B1">
        <w:t xml:space="preserve"> (White </w:t>
      </w:r>
      <w:r w:rsidR="006D6B79">
        <w:t>&amp;</w:t>
      </w:r>
      <w:r w:rsidR="006615B1" w:rsidRPr="007863D9">
        <w:t xml:space="preserve"> Manton</w:t>
      </w:r>
      <w:r w:rsidR="006615B1">
        <w:t xml:space="preserve"> 2011: 25)</w:t>
      </w:r>
      <w:r w:rsidR="007E2CB3">
        <w:t>.</w:t>
      </w:r>
      <w:r w:rsidR="002F3194">
        <w:t xml:space="preserve"> Other studies include “s</w:t>
      </w:r>
      <w:r w:rsidR="002F3194" w:rsidRPr="002F3194">
        <w:t>aving teacher effort</w:t>
      </w:r>
      <w:r w:rsidR="002F3194">
        <w:t xml:space="preserve">”, </w:t>
      </w:r>
      <w:r w:rsidR="002F3194">
        <w:lastRenderedPageBreak/>
        <w:t>“b</w:t>
      </w:r>
      <w:r w:rsidR="002F3194" w:rsidRPr="00F13E41">
        <w:t>enchmarking their own practice”</w:t>
      </w:r>
      <w:r w:rsidR="00F13E41" w:rsidRPr="00F13E41">
        <w:t xml:space="preserve"> and “presenting content in different ways to address students’ interests and preferences”, amongst others (Masterman </w:t>
      </w:r>
      <w:r w:rsidR="006D6B79">
        <w:t>&amp;</w:t>
      </w:r>
      <w:r w:rsidR="00F13E41" w:rsidRPr="00F13E41">
        <w:t xml:space="preserve"> Wild 2011).</w:t>
      </w:r>
    </w:p>
    <w:p w14:paraId="64003E0B" w14:textId="605CE073" w:rsidR="00BD034A" w:rsidRDefault="00BD034A" w:rsidP="00BD034A">
      <w:pPr>
        <w:pStyle w:val="Heading4"/>
      </w:pPr>
      <w:r>
        <w:t xml:space="preserve"> Impact of the use of OER</w:t>
      </w:r>
    </w:p>
    <w:p w14:paraId="78590C33" w14:textId="1F20EF8D" w:rsidR="00BD034A" w:rsidRPr="00F67C66" w:rsidRDefault="00BD034A" w:rsidP="007E2CB3">
      <w:pPr>
        <w:autoSpaceDE w:val="0"/>
        <w:autoSpaceDN w:val="0"/>
        <w:adjustRightInd w:val="0"/>
      </w:pPr>
      <w:r>
        <w:t xml:space="preserve">As impact studies are </w:t>
      </w:r>
      <w:r w:rsidRPr="00F67C66">
        <w:t xml:space="preserve">quite difficult to </w:t>
      </w:r>
      <w:r>
        <w:t xml:space="preserve">undertake methodologically and particularly within the time frame and resources of this proposed project, the focus on “impact” will be restricted to tightly </w:t>
      </w:r>
      <w:proofErr w:type="gramStart"/>
      <w:r>
        <w:t>designed</w:t>
      </w:r>
      <w:proofErr w:type="gramEnd"/>
      <w:r>
        <w:t xml:space="preserve"> empirical </w:t>
      </w:r>
      <w:r w:rsidR="009F328D">
        <w:t xml:space="preserve">studies focusing the impact of the use of OER </w:t>
      </w:r>
      <w:r w:rsidR="009F328D" w:rsidRPr="00945155">
        <w:t>in relation to student performance</w:t>
      </w:r>
      <w:r w:rsidR="009F328D">
        <w:t xml:space="preserve"> or achievement</w:t>
      </w:r>
      <w:r w:rsidR="009F328D" w:rsidRPr="00945155">
        <w:t>, student retention, teacher practice, material quality and policy change</w:t>
      </w:r>
      <w:r w:rsidR="009F328D">
        <w:t>.</w:t>
      </w:r>
    </w:p>
    <w:p w14:paraId="539DE1EF" w14:textId="77777777" w:rsidR="00E3737F" w:rsidRPr="00557163" w:rsidRDefault="00E3737F" w:rsidP="00E3737F">
      <w:pPr>
        <w:pStyle w:val="Heading3"/>
        <w:rPr>
          <w:color w:val="000000" w:themeColor="text1"/>
        </w:rPr>
      </w:pPr>
      <w:bookmarkStart w:id="35" w:name="_Toc357183691"/>
      <w:r w:rsidRPr="00557163">
        <w:rPr>
          <w:color w:val="000000" w:themeColor="text1"/>
        </w:rPr>
        <w:t>Factors that may constrain or enable the adoption of OER</w:t>
      </w:r>
      <w:bookmarkEnd w:id="35"/>
    </w:p>
    <w:p w14:paraId="6AF16FAE" w14:textId="1A82B58C" w:rsidR="005F4EB5" w:rsidRPr="00557163" w:rsidRDefault="00493C72" w:rsidP="00361E13">
      <w:pPr>
        <w:pStyle w:val="Heading4"/>
      </w:pPr>
      <w:r>
        <w:t xml:space="preserve"> </w:t>
      </w:r>
      <w:r w:rsidR="005F4EB5" w:rsidRPr="00557163">
        <w:t>Personal</w:t>
      </w:r>
    </w:p>
    <w:p w14:paraId="4B564897" w14:textId="12DC61A1" w:rsidR="00ED3F20" w:rsidRPr="001A76BB" w:rsidRDefault="00B27048" w:rsidP="00ED3F20">
      <w:r w:rsidRPr="001A76BB">
        <w:t xml:space="preserve">Research is emerging around the constraints or barriers to the adoption of OER in </w:t>
      </w:r>
      <w:r w:rsidR="00074ADD">
        <w:t>post-secondary</w:t>
      </w:r>
      <w:r w:rsidRPr="001A76BB">
        <w:t xml:space="preserve"> education</w:t>
      </w:r>
      <w:r w:rsidR="00860DE4" w:rsidRPr="001A76BB">
        <w:t xml:space="preserve"> that have to do with a personal disposition to</w:t>
      </w:r>
      <w:r w:rsidR="007E258E" w:rsidRPr="001A76BB">
        <w:t>wards</w:t>
      </w:r>
      <w:r w:rsidR="00860DE4" w:rsidRPr="001A76BB">
        <w:t xml:space="preserve"> OER</w:t>
      </w:r>
      <w:r w:rsidRPr="001A76BB">
        <w:t xml:space="preserve">. </w:t>
      </w:r>
      <w:r w:rsidR="004146BA">
        <w:t>From s</w:t>
      </w:r>
      <w:r w:rsidRPr="001A76BB">
        <w:t xml:space="preserve">tudies in </w:t>
      </w:r>
      <w:r w:rsidR="004146BA">
        <w:t xml:space="preserve">the </w:t>
      </w:r>
      <w:r w:rsidRPr="001A76BB">
        <w:t xml:space="preserve">Global North </w:t>
      </w:r>
      <w:r w:rsidR="004146BA">
        <w:t>such</w:t>
      </w:r>
      <w:r w:rsidRPr="001A76BB">
        <w:t xml:space="preserve"> barriers to OER adoption include the lack of awareness (Rolfe 2012),</w:t>
      </w:r>
      <w:r w:rsidR="007C0373" w:rsidRPr="001A76BB">
        <w:t xml:space="preserve"> “lack of 'opening up' to people's thinking around OERs” (De Liddo 2010:</w:t>
      </w:r>
      <w:r w:rsidR="00B606FB" w:rsidRPr="001A76BB">
        <w:t xml:space="preserve"> 3178</w:t>
      </w:r>
      <w:r w:rsidR="00D45916" w:rsidRPr="001A76BB">
        <w:t>)</w:t>
      </w:r>
      <w:r w:rsidR="00CB4A7C" w:rsidRPr="001A76BB">
        <w:t xml:space="preserve">, a lack of motivation (Pegler 2012), </w:t>
      </w:r>
      <w:r w:rsidR="004146BA">
        <w:t xml:space="preserve">and </w:t>
      </w:r>
      <w:r w:rsidR="00ED3F20" w:rsidRPr="001A76BB">
        <w:t>a hesitancy to use other lecturers’ content (</w:t>
      </w:r>
      <w:r w:rsidR="0087539A" w:rsidRPr="001A76BB">
        <w:t xml:space="preserve">Petrides, Nguyen &amp; Karaglani </w:t>
      </w:r>
      <w:r w:rsidR="00ED3F20" w:rsidRPr="001A76BB">
        <w:t>2008)</w:t>
      </w:r>
      <w:r w:rsidR="0087539A" w:rsidRPr="001A76BB">
        <w:t>.</w:t>
      </w:r>
    </w:p>
    <w:p w14:paraId="4FE7777D" w14:textId="237B8E48" w:rsidR="005F4EB5" w:rsidRDefault="00493C72" w:rsidP="00361E13">
      <w:pPr>
        <w:pStyle w:val="Heading4"/>
      </w:pPr>
      <w:r>
        <w:t xml:space="preserve"> </w:t>
      </w:r>
      <w:r w:rsidR="005F4EB5">
        <w:t>Technical</w:t>
      </w:r>
    </w:p>
    <w:p w14:paraId="7DDFC4DB" w14:textId="46CB4453" w:rsidR="00457F6B" w:rsidRPr="0087539A" w:rsidRDefault="004C2B53" w:rsidP="00457F6B">
      <w:r w:rsidRPr="0087539A">
        <w:t>Although the ubiquity of the Internet enables the sharing of OER</w:t>
      </w:r>
      <w:r w:rsidR="0087539A" w:rsidRPr="0087539A">
        <w:t>, r</w:t>
      </w:r>
      <w:r w:rsidR="00457F6B" w:rsidRPr="0087539A">
        <w:t>esearch in the Global North has identified the</w:t>
      </w:r>
      <w:r w:rsidR="00B606FB" w:rsidRPr="0087539A">
        <w:t xml:space="preserve"> lack of knowledge about online tools for the creation of teaching and learning materials (Highton 2012), </w:t>
      </w:r>
      <w:r w:rsidR="00590CC3">
        <w:t xml:space="preserve">and </w:t>
      </w:r>
      <w:r w:rsidR="00457F6B" w:rsidRPr="0087539A">
        <w:t>l</w:t>
      </w:r>
      <w:r w:rsidR="0087539A">
        <w:t>ack of IT support (Rolfe 2012) as some of the technical issues that inhibit the adoption of OER.</w:t>
      </w:r>
      <w:r w:rsidR="00E34FA5">
        <w:t xml:space="preserve"> </w:t>
      </w:r>
    </w:p>
    <w:p w14:paraId="0C900C95" w14:textId="77777777" w:rsidR="00CB4A7C" w:rsidRDefault="00CB4A7C" w:rsidP="00457F6B"/>
    <w:p w14:paraId="0D3F6FE5" w14:textId="77777777" w:rsidR="00E34FA5" w:rsidRDefault="00E34FA5" w:rsidP="00E34FA5">
      <w:pPr>
        <w:tabs>
          <w:tab w:val="left" w:pos="7350"/>
        </w:tabs>
      </w:pPr>
      <w:r>
        <w:t>Research from Africa has highlighted the challenges of “web connectivity, bandwidth, availability of peripherals (such as printers) …</w:t>
      </w:r>
      <w:r w:rsidR="00FF2564">
        <w:t xml:space="preserve"> </w:t>
      </w:r>
      <w:r>
        <w:t xml:space="preserve">[which] restricts users’ ability to share adaptations and iteratively improve the resources” </w:t>
      </w:r>
      <w:r w:rsidR="00FF2564">
        <w:t xml:space="preserve">and the lack of web skills which “vary greatly from locality to locality” </w:t>
      </w:r>
      <w:r>
        <w:t>(</w:t>
      </w:r>
      <w:r w:rsidRPr="007D77B2">
        <w:t>Thakrar, Zinn &amp;Wolfenden</w:t>
      </w:r>
      <w:r>
        <w:t xml:space="preserve">, </w:t>
      </w:r>
      <w:r w:rsidRPr="007D77B2">
        <w:t>2009).</w:t>
      </w:r>
    </w:p>
    <w:p w14:paraId="55B46DC5" w14:textId="77777777" w:rsidR="00E34FA5" w:rsidRDefault="00E34FA5" w:rsidP="00E34FA5">
      <w:pPr>
        <w:tabs>
          <w:tab w:val="left" w:pos="7350"/>
        </w:tabs>
      </w:pPr>
    </w:p>
    <w:p w14:paraId="05E406A5" w14:textId="77777777" w:rsidR="00D45916" w:rsidRPr="0087539A" w:rsidRDefault="00CB4A7C" w:rsidP="00CB4A7C">
      <w:pPr>
        <w:autoSpaceDE w:val="0"/>
        <w:autoSpaceDN w:val="0"/>
        <w:adjustRightInd w:val="0"/>
      </w:pPr>
      <w:r w:rsidRPr="0087539A">
        <w:t xml:space="preserve">Research in Asia has established that inability to effectively search and locate specific, relevant and quality OER from the various disconnected and disparate OER repositories … has become an inhibitor to wider adoption of OER especially in the Asian region” and </w:t>
      </w:r>
      <w:r w:rsidR="00AA2172" w:rsidRPr="0087539A">
        <w:t>that the “</w:t>
      </w:r>
      <w:r w:rsidR="00D45916" w:rsidRPr="0087539A">
        <w:t>inability of mainstream searching</w:t>
      </w:r>
      <w:r w:rsidR="00AA2172" w:rsidRPr="0087539A">
        <w:t xml:space="preserve"> </w:t>
      </w:r>
      <w:r w:rsidR="00D45916" w:rsidRPr="0087539A">
        <w:t>mechanisms, such as online search engines, to accurately distinguish between an</w:t>
      </w:r>
      <w:r w:rsidR="00AA2172" w:rsidRPr="0087539A">
        <w:t xml:space="preserve"> </w:t>
      </w:r>
      <w:r w:rsidR="00D45916" w:rsidRPr="0087539A">
        <w:t>OER and a non-OER material becomes a major hurdle</w:t>
      </w:r>
      <w:r w:rsidR="00AA2172" w:rsidRPr="0087539A">
        <w:t>” (Abeywardenaa, Dhanarajan &amp; Chan 2012:</w:t>
      </w:r>
      <w:r w:rsidR="00BE7F9C" w:rsidRPr="0087539A">
        <w:t>7</w:t>
      </w:r>
      <w:r w:rsidR="00AA2172" w:rsidRPr="0087539A">
        <w:t>).</w:t>
      </w:r>
      <w:r w:rsidR="0087539A" w:rsidRPr="0087539A">
        <w:t xml:space="preserve"> From an African perspective, Wright &amp; Reju highlight the need for “producing resources in interoperable and open formats” (2012:1).</w:t>
      </w:r>
    </w:p>
    <w:p w14:paraId="17DFA6E2" w14:textId="560E3280" w:rsidR="00652AF9" w:rsidRPr="00652AF9" w:rsidRDefault="00493C72" w:rsidP="00361E13">
      <w:pPr>
        <w:pStyle w:val="Heading4"/>
      </w:pPr>
      <w:r>
        <w:t xml:space="preserve"> </w:t>
      </w:r>
      <w:r w:rsidR="005F4EB5" w:rsidRPr="005F4EB5">
        <w:t>Legal</w:t>
      </w:r>
    </w:p>
    <w:p w14:paraId="7A11F5C1" w14:textId="77777777" w:rsidR="002C5EE4" w:rsidRPr="001B3DE8" w:rsidRDefault="00652AF9" w:rsidP="002C5EE4">
      <w:r>
        <w:t>In theory the development of alternative intellectual property rights mech</w:t>
      </w:r>
      <w:r w:rsidR="00D038BC">
        <w:t xml:space="preserve">anisms such as Creative Commons </w:t>
      </w:r>
      <w:r w:rsidR="000F5E36" w:rsidRPr="001B3DE8">
        <w:t>enable</w:t>
      </w:r>
      <w:r w:rsidR="00D038BC" w:rsidRPr="001B3DE8">
        <w:t xml:space="preserve"> free use or re-purposing of OER by others (Bissell 2011). However, s</w:t>
      </w:r>
      <w:r w:rsidR="00457F6B" w:rsidRPr="001B3DE8">
        <w:t xml:space="preserve">tudies in the Global North have identified </w:t>
      </w:r>
      <w:r w:rsidR="000F5E36" w:rsidRPr="001B3DE8">
        <w:t xml:space="preserve">a number of legal issues that </w:t>
      </w:r>
      <w:r w:rsidR="001B3DE8" w:rsidRPr="001B3DE8">
        <w:t xml:space="preserve">may </w:t>
      </w:r>
      <w:r w:rsidR="000F5E36" w:rsidRPr="001B3DE8">
        <w:t xml:space="preserve">constrain the adoption of OER including </w:t>
      </w:r>
      <w:r w:rsidR="00457F6B" w:rsidRPr="001B3DE8">
        <w:t>confusion over copyright (Rolfe 2012)</w:t>
      </w:r>
      <w:r w:rsidR="001B3DE8" w:rsidRPr="001B3DE8">
        <w:t xml:space="preserve">, the lengthy and costly process of clearing copyright (Dos Santos &amp; McAndrew, 2010) </w:t>
      </w:r>
      <w:r w:rsidR="002C5EE4" w:rsidRPr="001B3DE8">
        <w:t xml:space="preserve">and even the perception that there is no need for licensing that allows for </w:t>
      </w:r>
      <w:r w:rsidR="00873537" w:rsidRPr="001B3DE8">
        <w:t>sharing since educators “</w:t>
      </w:r>
      <w:r w:rsidR="002C5EE4" w:rsidRPr="001B3DE8">
        <w:t>consider everything available in the Internet as</w:t>
      </w:r>
      <w:r w:rsidR="00873537" w:rsidRPr="001B3DE8">
        <w:t xml:space="preserve"> </w:t>
      </w:r>
      <w:r w:rsidR="002C5EE4" w:rsidRPr="001B3DE8">
        <w:t>being public – even their own products</w:t>
      </w:r>
      <w:r w:rsidR="00873537" w:rsidRPr="001B3DE8">
        <w:t>” (Richter &amp; Ehlers, 2011:1).</w:t>
      </w:r>
      <w:r w:rsidRPr="001B3DE8">
        <w:t xml:space="preserve"> </w:t>
      </w:r>
    </w:p>
    <w:p w14:paraId="1E0DDC29" w14:textId="79B44A3D" w:rsidR="005F4EB5" w:rsidRDefault="00493C72" w:rsidP="00361E13">
      <w:pPr>
        <w:pStyle w:val="Heading4"/>
      </w:pPr>
      <w:r>
        <w:t xml:space="preserve"> </w:t>
      </w:r>
      <w:r w:rsidR="005F4EB5" w:rsidRPr="005F4EB5">
        <w:t>Pedagogical</w:t>
      </w:r>
    </w:p>
    <w:p w14:paraId="14C3CBDE" w14:textId="7F090448" w:rsidR="009E1F09" w:rsidRDefault="009E1F09" w:rsidP="007E258E">
      <w:pPr>
        <w:autoSpaceDE w:val="0"/>
        <w:autoSpaceDN w:val="0"/>
        <w:adjustRightInd w:val="0"/>
      </w:pPr>
      <w:r w:rsidRPr="00BD4812">
        <w:t>While much of the initial fo</w:t>
      </w:r>
      <w:r w:rsidR="00E34FA5" w:rsidRPr="00BD4812">
        <w:t>c</w:t>
      </w:r>
      <w:r w:rsidRPr="00BD4812">
        <w:t>us of OER initiatives was on increasing accessibility to teaching and learning materials, Elhers recommends that this focus needs to be extend</w:t>
      </w:r>
      <w:r w:rsidR="00590CC3">
        <w:t>ed</w:t>
      </w:r>
      <w:r w:rsidRPr="00BD4812">
        <w:t xml:space="preserve"> </w:t>
      </w:r>
      <w:r w:rsidR="003A2476" w:rsidRPr="00BD4812">
        <w:t>“</w:t>
      </w:r>
      <w:r w:rsidRPr="00BD4812">
        <w:t xml:space="preserve">beyond access, to include ‘innovative open educational practices’ (OEP)” (2011: </w:t>
      </w:r>
      <w:r w:rsidR="003A2476" w:rsidRPr="00BD4812">
        <w:t>1</w:t>
      </w:r>
      <w:r w:rsidRPr="00BD4812">
        <w:t>). Subsequently a great deal of work has been undertaken in the Global North about opening up pedagogical practices using OER (Conole</w:t>
      </w:r>
      <w:r w:rsidR="008D5636">
        <w:t xml:space="preserve"> 2012</w:t>
      </w:r>
      <w:r w:rsidRPr="00BD4812">
        <w:t>).</w:t>
      </w:r>
      <w:r w:rsidR="001E36AE" w:rsidRPr="00BD4812">
        <w:t xml:space="preserve"> Petrides et al’s</w:t>
      </w:r>
      <w:r w:rsidR="007E258E" w:rsidRPr="00BD4812">
        <w:t xml:space="preserve"> study revealed that “teachers’ engagement with OER has the potential to support enhanced teacher collaboration and curriculum development activities as well as information sharing about</w:t>
      </w:r>
      <w:r w:rsidR="001E36AE" w:rsidRPr="00BD4812">
        <w:t xml:space="preserve"> </w:t>
      </w:r>
      <w:r w:rsidR="007E258E" w:rsidRPr="00BD4812">
        <w:t>resources, practices, and teaching challenges</w:t>
      </w:r>
      <w:r w:rsidR="001E36AE" w:rsidRPr="00BD4812">
        <w:t>” (</w:t>
      </w:r>
      <w:r w:rsidR="00F95A1F">
        <w:t>2010:5</w:t>
      </w:r>
      <w:r w:rsidR="001E36AE" w:rsidRPr="00BD4812">
        <w:t>)</w:t>
      </w:r>
      <w:r w:rsidR="007B11EB">
        <w:t xml:space="preserve"> by </w:t>
      </w:r>
      <w:r w:rsidR="007B11EB" w:rsidRPr="00457494">
        <w:t>encouraging a shift in focus “from materials production to mentorship and facilitation” (Ossiannilsson</w:t>
      </w:r>
      <w:r w:rsidR="007B11EB">
        <w:t xml:space="preserve"> </w:t>
      </w:r>
      <w:r w:rsidR="007B11EB" w:rsidRPr="00457494">
        <w:t>&amp;</w:t>
      </w:r>
      <w:r w:rsidR="007B11EB">
        <w:t xml:space="preserve"> </w:t>
      </w:r>
      <w:r w:rsidR="007B11EB" w:rsidRPr="00457494">
        <w:t>Creelman, 2012)</w:t>
      </w:r>
      <w:r w:rsidR="007B11EB">
        <w:t>.</w:t>
      </w:r>
    </w:p>
    <w:p w14:paraId="3670B540" w14:textId="77777777" w:rsidR="008D5636" w:rsidRPr="00BD4812" w:rsidRDefault="008D5636" w:rsidP="007E258E">
      <w:pPr>
        <w:autoSpaceDE w:val="0"/>
        <w:autoSpaceDN w:val="0"/>
        <w:adjustRightInd w:val="0"/>
      </w:pPr>
    </w:p>
    <w:p w14:paraId="1CE63B88" w14:textId="2D2CF298" w:rsidR="00BD4812" w:rsidRDefault="00590CC3" w:rsidP="009E1F09">
      <w:pPr>
        <w:rPr>
          <w:rFonts w:cs="Times New Roman"/>
        </w:rPr>
      </w:pPr>
      <w:r>
        <w:rPr>
          <w:rFonts w:cs="Times New Roman"/>
        </w:rPr>
        <w:lastRenderedPageBreak/>
        <w:t>Work</w:t>
      </w:r>
      <w:r w:rsidR="009E1F09" w:rsidRPr="00F95A1F">
        <w:rPr>
          <w:rFonts w:cs="Times New Roman"/>
        </w:rPr>
        <w:t xml:space="preserve"> on the TESSA project in Sub-Saharan Africa </w:t>
      </w:r>
      <w:r w:rsidR="00F95A1F">
        <w:rPr>
          <w:rFonts w:cs="Times New Roman"/>
        </w:rPr>
        <w:t xml:space="preserve">has also indicated </w:t>
      </w:r>
      <w:r w:rsidR="00F95A1F" w:rsidRPr="00855D93">
        <w:rPr>
          <w:rFonts w:cs="Times New Roman"/>
        </w:rPr>
        <w:t>the value of collaboratively developing OER (Wolfenden, Buckler &amp; Keraro 2012)</w:t>
      </w:r>
      <w:r w:rsidR="00F95A1F">
        <w:rPr>
          <w:rFonts w:cs="Times New Roman"/>
        </w:rPr>
        <w:t xml:space="preserve"> and the possibilities of pedagogical change (Murphy &amp; Wolfenden 2013)</w:t>
      </w:r>
      <w:r w:rsidR="00F95A1F" w:rsidRPr="00855D93">
        <w:rPr>
          <w:rFonts w:cs="Times New Roman"/>
        </w:rPr>
        <w:t>.</w:t>
      </w:r>
    </w:p>
    <w:p w14:paraId="46E77388" w14:textId="54636C32" w:rsidR="00DA1AA7" w:rsidRDefault="00DA1AA7" w:rsidP="00DA1AA7">
      <w:pPr>
        <w:pStyle w:val="Heading4"/>
      </w:pPr>
      <w:r>
        <w:t xml:space="preserve"> Institutional </w:t>
      </w:r>
    </w:p>
    <w:p w14:paraId="053A8D6A" w14:textId="68C70794" w:rsidR="00DA1AA7" w:rsidRPr="00C1319F" w:rsidRDefault="00C1319F" w:rsidP="00DA1AA7">
      <w:pPr>
        <w:rPr>
          <w:rFonts w:cs="Times New Roman"/>
        </w:rPr>
      </w:pPr>
      <w:r w:rsidRPr="00C1319F">
        <w:rPr>
          <w:rFonts w:cs="Times New Roman"/>
        </w:rPr>
        <w:t>Reflecting on OpenLearn in the UK, Dos Santos and McAndrew identify the importance of the “institutional acculturation process” (2010:</w:t>
      </w:r>
      <w:r>
        <w:rPr>
          <w:rFonts w:cs="Times New Roman"/>
        </w:rPr>
        <w:t xml:space="preserve"> 1)</w:t>
      </w:r>
      <w:r w:rsidR="00CD3B38">
        <w:rPr>
          <w:rFonts w:cs="Times New Roman"/>
        </w:rPr>
        <w:t xml:space="preserve"> </w:t>
      </w:r>
      <w:r w:rsidR="00F4655D">
        <w:rPr>
          <w:rFonts w:cs="Times New Roman"/>
        </w:rPr>
        <w:t>in sharing OER</w:t>
      </w:r>
      <w:r>
        <w:rPr>
          <w:rFonts w:cs="Times New Roman"/>
        </w:rPr>
        <w:t>, while researchers in Australia have identified the importance of institutional policy</w:t>
      </w:r>
      <w:r w:rsidR="00F4655D">
        <w:rPr>
          <w:rFonts w:cs="Times New Roman"/>
        </w:rPr>
        <w:t xml:space="preserve"> for promoting OER</w:t>
      </w:r>
      <w:r>
        <w:rPr>
          <w:rFonts w:cs="Times New Roman"/>
        </w:rPr>
        <w:t xml:space="preserve"> (</w:t>
      </w:r>
      <w:r w:rsidR="00F4655D">
        <w:rPr>
          <w:rFonts w:cs="Times New Roman"/>
        </w:rPr>
        <w:t xml:space="preserve">Bossu </w:t>
      </w:r>
      <w:r w:rsidR="00CD3B38">
        <w:rPr>
          <w:rFonts w:cs="Times New Roman"/>
        </w:rPr>
        <w:t>2010</w:t>
      </w:r>
      <w:r>
        <w:rPr>
          <w:rFonts w:cs="Times New Roman"/>
        </w:rPr>
        <w:t>)</w:t>
      </w:r>
      <w:r w:rsidR="00CD3B38">
        <w:rPr>
          <w:rFonts w:cs="Times New Roman"/>
        </w:rPr>
        <w:t>. The role of</w:t>
      </w:r>
      <w:r w:rsidR="00986A8C">
        <w:rPr>
          <w:rFonts w:cs="Times New Roman"/>
        </w:rPr>
        <w:t xml:space="preserve"> OER institutional policies at </w:t>
      </w:r>
      <w:r w:rsidR="00986A8C" w:rsidRPr="00986A8C">
        <w:rPr>
          <w:rFonts w:cs="Times New Roman"/>
        </w:rPr>
        <w:t>the Open University of Sri Lanka</w:t>
      </w:r>
      <w:r w:rsidR="00986A8C">
        <w:rPr>
          <w:rFonts w:cs="Times New Roman"/>
        </w:rPr>
        <w:t xml:space="preserve"> has</w:t>
      </w:r>
      <w:r w:rsidR="00CD3B38">
        <w:rPr>
          <w:rFonts w:cs="Times New Roman"/>
        </w:rPr>
        <w:t xml:space="preserve"> also been noted by Liyanagama and</w:t>
      </w:r>
      <w:r w:rsidR="00CD3B38" w:rsidRPr="00CD3B38">
        <w:rPr>
          <w:rFonts w:cs="Times New Roman"/>
        </w:rPr>
        <w:t xml:space="preserve"> </w:t>
      </w:r>
      <w:r w:rsidR="00CD3B38">
        <w:rPr>
          <w:rFonts w:cs="Times New Roman"/>
        </w:rPr>
        <w:t>Vidanapathirana (2012</w:t>
      </w:r>
      <w:r w:rsidR="00986A8C">
        <w:rPr>
          <w:rFonts w:cs="Times New Roman"/>
        </w:rPr>
        <w:t>) and by T</w:t>
      </w:r>
      <w:r w:rsidR="00541DCC" w:rsidRPr="00541DCC">
        <w:t>agoe, Donkor</w:t>
      </w:r>
      <w:r w:rsidR="00E915F1">
        <w:t>, Adanu</w:t>
      </w:r>
      <w:r w:rsidR="00541DCC">
        <w:t>, Opare-Sem</w:t>
      </w:r>
      <w:r w:rsidR="00541DCC" w:rsidRPr="00541DCC">
        <w:t xml:space="preserve"> &amp; Engleberg (2010)</w:t>
      </w:r>
      <w:r w:rsidR="00541DCC">
        <w:t xml:space="preserve"> at the University of Ghana</w:t>
      </w:r>
      <w:r w:rsidR="00541DCC" w:rsidRPr="00541DCC">
        <w:t xml:space="preserve">.  </w:t>
      </w:r>
    </w:p>
    <w:p w14:paraId="47869DBB" w14:textId="1490FC06" w:rsidR="00457F6B" w:rsidRDefault="00493C72" w:rsidP="00361E13">
      <w:pPr>
        <w:pStyle w:val="Heading4"/>
      </w:pPr>
      <w:r>
        <w:t xml:space="preserve"> </w:t>
      </w:r>
      <w:r w:rsidR="005F4EB5" w:rsidRPr="005F4EB5">
        <w:t>Socio-cultural</w:t>
      </w:r>
    </w:p>
    <w:p w14:paraId="125DFA29" w14:textId="32B5754F" w:rsidR="00CD3C1A" w:rsidRDefault="00CD3C1A" w:rsidP="00EE634E">
      <w:pPr>
        <w:autoSpaceDE w:val="0"/>
        <w:autoSpaceDN w:val="0"/>
        <w:adjustRightInd w:val="0"/>
      </w:pPr>
      <w:r>
        <w:t xml:space="preserve">A paper by Willems and Bossu (2012) highlights </w:t>
      </w:r>
      <w:r w:rsidR="009C5720">
        <w:t>e</w:t>
      </w:r>
      <w:r w:rsidR="009C5720" w:rsidRPr="00E12A21">
        <w:t xml:space="preserve">quity considerations </w:t>
      </w:r>
      <w:r w:rsidR="009C5720">
        <w:t>as</w:t>
      </w:r>
      <w:r>
        <w:t xml:space="preserve"> potential barriers to student uptake of OER and amongst other</w:t>
      </w:r>
      <w:r w:rsidR="00B5698E">
        <w:t>s</w:t>
      </w:r>
      <w:r>
        <w:t xml:space="preserve"> include concerns about the language of instruction,</w:t>
      </w:r>
      <w:r w:rsidR="00590CC3">
        <w:t xml:space="preserve"> and </w:t>
      </w:r>
      <w:r>
        <w:t>the contextualization and localization of materials.</w:t>
      </w:r>
      <w:r w:rsidR="00EE634E">
        <w:t xml:space="preserve"> Others identify organisational issues within institutions. </w:t>
      </w:r>
      <w:r w:rsidR="00EE634E" w:rsidRPr="00EE634E">
        <w:t xml:space="preserve">Olakulehin and Singh specifically caution that to “deliver on the visionary goals of openness in HE in developing countries, a social theoretically informed research agenda to develop strategies for </w:t>
      </w:r>
      <w:r w:rsidR="009F328D">
        <w:t xml:space="preserve">[Open Distance Learning] </w:t>
      </w:r>
      <w:r w:rsidR="00EE634E" w:rsidRPr="00EE634E">
        <w:t>ODL/OERs to resolve and mediate the contradictory tensions between HE policies and practices of openness and access is urgently needed” (201</w:t>
      </w:r>
      <w:r w:rsidR="00063AE7">
        <w:t>3</w:t>
      </w:r>
      <w:r w:rsidR="00EE634E" w:rsidRPr="00EE634E">
        <w:t>: 38).</w:t>
      </w:r>
      <w:r w:rsidR="00EE634E">
        <w:t xml:space="preserve"> </w:t>
      </w:r>
    </w:p>
    <w:p w14:paraId="3A52A799" w14:textId="77777777" w:rsidR="00CD3C1A" w:rsidRPr="00557163" w:rsidRDefault="00CD3C1A" w:rsidP="00CD3C1A">
      <w:pPr>
        <w:rPr>
          <w:color w:val="000000" w:themeColor="text1"/>
        </w:rPr>
      </w:pPr>
    </w:p>
    <w:p w14:paraId="0FF474F9" w14:textId="77777777" w:rsidR="00560236" w:rsidRDefault="00457F6B" w:rsidP="00560236">
      <w:pPr>
        <w:autoSpaceDE w:val="0"/>
        <w:autoSpaceDN w:val="0"/>
        <w:adjustRightInd w:val="0"/>
        <w:rPr>
          <w:rFonts w:ascii="AdvTTec369687" w:hAnsi="AdvTTec369687" w:cs="AdvTTec369687"/>
          <w:sz w:val="21"/>
          <w:szCs w:val="21"/>
        </w:rPr>
      </w:pPr>
      <w:r w:rsidRPr="00557163">
        <w:rPr>
          <w:color w:val="000000" w:themeColor="text1"/>
        </w:rPr>
        <w:t>A recent study in Brazil highlighted “concerns related to culture and inequity within th</w:t>
      </w:r>
      <w:r w:rsidR="003275F7">
        <w:rPr>
          <w:color w:val="000000" w:themeColor="text1"/>
        </w:rPr>
        <w:t xml:space="preserve">e OER movement” (Amiel 2013) and Ngimwa &amp; Wilson </w:t>
      </w:r>
      <w:r w:rsidR="00560236">
        <w:t>noted</w:t>
      </w:r>
      <w:r w:rsidR="00560236" w:rsidRPr="00457494">
        <w:t xml:space="preserve"> the existence of “socio-economic, cultural, institutional and national issues” that inhibit the realisation of OER’s “potential to make an immense contribution to teaching and learning in Sub-Saharan Africa”</w:t>
      </w:r>
      <w:r w:rsidR="00560236" w:rsidRPr="00560236">
        <w:rPr>
          <w:color w:val="000000" w:themeColor="text1"/>
        </w:rPr>
        <w:t xml:space="preserve"> </w:t>
      </w:r>
      <w:r w:rsidR="00560236">
        <w:rPr>
          <w:color w:val="000000" w:themeColor="text1"/>
        </w:rPr>
        <w:t>(2012:398)</w:t>
      </w:r>
      <w:r w:rsidR="003275F7">
        <w:rPr>
          <w:color w:val="000000" w:themeColor="text1"/>
        </w:rPr>
        <w:t>.</w:t>
      </w:r>
      <w:r w:rsidR="00560236">
        <w:rPr>
          <w:color w:val="000000" w:themeColor="text1"/>
        </w:rPr>
        <w:t xml:space="preserve"> Ngugi concludes her paper by suggesting that “t</w:t>
      </w:r>
      <w:r w:rsidR="00560236">
        <w:rPr>
          <w:rFonts w:ascii="AdvTTec369687" w:hAnsi="AdvTTec369687" w:cs="AdvTTec369687"/>
          <w:sz w:val="21"/>
          <w:szCs w:val="21"/>
        </w:rPr>
        <w:t>here is need to avoid a culture of dependency; African institutions must be more than consumers; they also need to be generators of new knowledge and the means of sharing that knowledge” (2011:284).</w:t>
      </w:r>
    </w:p>
    <w:p w14:paraId="30382683" w14:textId="19214162" w:rsidR="00E3737F" w:rsidRDefault="00493C72" w:rsidP="00361E13">
      <w:pPr>
        <w:pStyle w:val="Heading4"/>
      </w:pPr>
      <w:r>
        <w:t xml:space="preserve"> </w:t>
      </w:r>
      <w:r w:rsidR="005F4EB5" w:rsidRPr="005F4EB5">
        <w:t>Economic</w:t>
      </w:r>
    </w:p>
    <w:p w14:paraId="752A2FF3" w14:textId="5A3322DB" w:rsidR="00E3680B" w:rsidRDefault="004D2266" w:rsidP="00E3680B">
      <w:r w:rsidRPr="00457494">
        <w:t xml:space="preserve">The </w:t>
      </w:r>
      <w:r w:rsidRPr="004D2266">
        <w:t>reduction in the cost of materials i</w:t>
      </w:r>
      <w:r w:rsidRPr="00457494">
        <w:t>s often cited as a potential benefit of OER (Wiley, Green &amp;</w:t>
      </w:r>
      <w:r>
        <w:t xml:space="preserve"> </w:t>
      </w:r>
      <w:r w:rsidRPr="00457494">
        <w:t>Soares 2012; d’Antoni 2009; Lane 2008). One way in which OER</w:t>
      </w:r>
      <w:r>
        <w:t>s</w:t>
      </w:r>
      <w:r w:rsidRPr="00457494">
        <w:t xml:space="preserve"> are believed to be reducing costs is by reducing duplication and allowing for the distribution of materials at almost no cost (Wiley, Green &amp;</w:t>
      </w:r>
      <w:r>
        <w:t xml:space="preserve"> </w:t>
      </w:r>
      <w:r w:rsidRPr="00457494">
        <w:t>Soares 2012).</w:t>
      </w:r>
      <w:r w:rsidR="00E3680B">
        <w:t xml:space="preserve"> However</w:t>
      </w:r>
      <w:r w:rsidR="00590CC3">
        <w:t>,</w:t>
      </w:r>
      <w:r w:rsidR="00E3680B">
        <w:t xml:space="preserve"> some of the factors that seem to inhibit the potential cost reductions include a </w:t>
      </w:r>
      <w:r w:rsidR="00E12A21" w:rsidRPr="00E3680B">
        <w:t>lack of financial incentives and staff support for the adoption of OER (Willems &amp; Bossu 2012)</w:t>
      </w:r>
      <w:r w:rsidR="00E3680B">
        <w:t>.</w:t>
      </w:r>
    </w:p>
    <w:p w14:paraId="6E7E7E9A" w14:textId="77777777" w:rsidR="00E3680B" w:rsidRDefault="00E3680B" w:rsidP="00E3680B"/>
    <w:p w14:paraId="05CBC792" w14:textId="77777777" w:rsidR="00E3680B" w:rsidRPr="002601BD" w:rsidRDefault="00E3680B" w:rsidP="00E3680B">
      <w:pPr>
        <w:rPr>
          <w:color w:val="000000" w:themeColor="text1"/>
        </w:rPr>
      </w:pPr>
      <w:r w:rsidRPr="002601BD">
        <w:rPr>
          <w:color w:val="000000" w:themeColor="text1"/>
        </w:rPr>
        <w:t>Studies in Africa have noted the time constraints for lecturers in the process of “locating materials, familiarisation, reflection, and in some cases experimentation of how OERs can be integrated into courses and programmes” (Thakrar et al. 2009).</w:t>
      </w:r>
    </w:p>
    <w:p w14:paraId="75B3D59F" w14:textId="77777777" w:rsidR="00E3737F" w:rsidRPr="00F67C66" w:rsidRDefault="00F40406" w:rsidP="00E3680B">
      <w:pPr>
        <w:pStyle w:val="Heading3"/>
      </w:pPr>
      <w:bookmarkStart w:id="36" w:name="_Toc357183692"/>
      <w:r w:rsidRPr="00F67C66">
        <w:t>Theoretical framing of</w:t>
      </w:r>
      <w:r w:rsidR="00D65ACC" w:rsidRPr="00F67C66">
        <w:t xml:space="preserve"> OER practices and enabling or constraining factors</w:t>
      </w:r>
      <w:bookmarkEnd w:id="36"/>
    </w:p>
    <w:p w14:paraId="0F172DB3" w14:textId="1417D539" w:rsidR="004C63F9" w:rsidRPr="0089226E" w:rsidRDefault="00D65ACC" w:rsidP="004C63F9">
      <w:r w:rsidRPr="00F67C66">
        <w:t xml:space="preserve">As a number of the projects have adopted Activity </w:t>
      </w:r>
      <w:r w:rsidR="008F3D47" w:rsidRPr="00F67C66">
        <w:t>T</w:t>
      </w:r>
      <w:r w:rsidRPr="00F67C66">
        <w:t xml:space="preserve">heory </w:t>
      </w:r>
      <w:r w:rsidR="008F3D47" w:rsidRPr="00F67C66">
        <w:t>(</w:t>
      </w:r>
      <w:r w:rsidR="00ED12FD" w:rsidRPr="00ED12FD">
        <w:t>Engeström 2001</w:t>
      </w:r>
      <w:r w:rsidR="008F3D47" w:rsidRPr="00F67C66">
        <w:t xml:space="preserve">) </w:t>
      </w:r>
      <w:r w:rsidRPr="00F67C66">
        <w:t>as a way of describing the particular aspect</w:t>
      </w:r>
      <w:r w:rsidR="00FE421F">
        <w:t>s</w:t>
      </w:r>
      <w:r w:rsidRPr="00F67C66">
        <w:t xml:space="preserve"> of OER which they are investigating,</w:t>
      </w:r>
      <w:r w:rsidR="008F3D47" w:rsidRPr="00F67C66">
        <w:t xml:space="preserve"> the overall project will adopt this framework, where suitable, across the broader project. However, as Activity Theory has some limitations in terms of explanatory power</w:t>
      </w:r>
      <w:r w:rsidR="00FE421F">
        <w:t xml:space="preserve"> (</w:t>
      </w:r>
      <w:r w:rsidR="00442A53">
        <w:t>Wheelahan, 2007</w:t>
      </w:r>
      <w:r w:rsidR="00FE421F">
        <w:t>)</w:t>
      </w:r>
      <w:r w:rsidR="008F3D47" w:rsidRPr="00F67C66">
        <w:t xml:space="preserve">, the critical realist inspired social realist theory of Archer (2003) will be </w:t>
      </w:r>
      <w:r w:rsidR="00590CC3">
        <w:t xml:space="preserve">used </w:t>
      </w:r>
      <w:r w:rsidR="008F3D47" w:rsidRPr="00F67C66">
        <w:t xml:space="preserve">to </w:t>
      </w:r>
      <w:r w:rsidR="00BC0C56">
        <w:t>explore</w:t>
      </w:r>
      <w:r w:rsidR="00BC0C56" w:rsidRPr="00F67C66">
        <w:t xml:space="preserve"> </w:t>
      </w:r>
      <w:r w:rsidR="008F3D47" w:rsidRPr="00F67C66">
        <w:t xml:space="preserve">the casual mechanisms underlying the various OER practices so that future OER interventions </w:t>
      </w:r>
      <w:r w:rsidR="00F76C99" w:rsidRPr="00F67C66">
        <w:t xml:space="preserve">can take cognisance of why certain practices are taking place or not and why certain factors are either inhibiting or facilitating optimal </w:t>
      </w:r>
      <w:r w:rsidR="00C54163">
        <w:t>uptake of</w:t>
      </w:r>
      <w:r w:rsidR="00F76C99" w:rsidRPr="00F67C66">
        <w:t xml:space="preserve"> OER.</w:t>
      </w:r>
      <w:r w:rsidR="007068A5">
        <w:t xml:space="preserve"> In particular </w:t>
      </w:r>
      <w:r w:rsidR="00590CC3">
        <w:t>the study</w:t>
      </w:r>
      <w:r w:rsidR="007068A5">
        <w:t xml:space="preserve"> will endeavour to understand the interplay between culture, structure and agency</w:t>
      </w:r>
      <w:r w:rsidR="004C63F9">
        <w:t xml:space="preserve"> and how this influences OER adoption in the Global South. Depending on the findings from the sub-projects, it will be useful to explore, amongst other issues, the influence of the emerging “open culture” on student and lecturers’ decisions to create and/or use OER; the </w:t>
      </w:r>
      <w:r w:rsidR="00F810C1">
        <w:t>influence of</w:t>
      </w:r>
      <w:r w:rsidR="004C63F9">
        <w:t xml:space="preserve"> international, national or institutional </w:t>
      </w:r>
      <w:r w:rsidR="00F810C1">
        <w:t xml:space="preserve">structures (e.g. alternative copyright mechanisms, funding opportunities, incentives) on lecturers’ willingness to share OER; and </w:t>
      </w:r>
      <w:r w:rsidR="00C54163">
        <w:t xml:space="preserve">the influence of </w:t>
      </w:r>
      <w:r w:rsidR="004C63F9">
        <w:t>“personal reflexivity” (Archer 2003: 9) in relation to OER adoption.</w:t>
      </w:r>
    </w:p>
    <w:p w14:paraId="0740E61A" w14:textId="77777777" w:rsidR="004C63F9" w:rsidRPr="00F67C66" w:rsidRDefault="004C63F9" w:rsidP="00E3737F"/>
    <w:p w14:paraId="5FC81E27" w14:textId="77777777" w:rsidR="00F76C99" w:rsidRDefault="00F76C99" w:rsidP="00E3737F">
      <w:r w:rsidRPr="00F67C66">
        <w:t xml:space="preserve">The broad conceptual framework is provided in </w:t>
      </w:r>
      <w:r w:rsidRPr="00F67C66">
        <w:fldChar w:fldCharType="begin"/>
      </w:r>
      <w:r w:rsidRPr="00F67C66">
        <w:instrText xml:space="preserve"> REF _Ref351520190 \h </w:instrText>
      </w:r>
      <w:r w:rsidRPr="00F67C66">
        <w:fldChar w:fldCharType="separate"/>
      </w:r>
      <w:r w:rsidR="00CB4CCA" w:rsidRPr="00F67C66">
        <w:t xml:space="preserve">Figure </w:t>
      </w:r>
      <w:r w:rsidR="00CB4CCA">
        <w:rPr>
          <w:noProof/>
        </w:rPr>
        <w:t>1</w:t>
      </w:r>
      <w:r w:rsidRPr="00F67C66">
        <w:fldChar w:fldCharType="end"/>
      </w:r>
      <w:r w:rsidRPr="00F67C66">
        <w:t>.</w:t>
      </w:r>
    </w:p>
    <w:p w14:paraId="7C0B03D1" w14:textId="4D9E6DB3" w:rsidR="001507DC" w:rsidRDefault="001507DC">
      <w:pPr>
        <w:spacing w:after="200" w:line="276" w:lineRule="auto"/>
      </w:pPr>
      <w:r>
        <w:br w:type="page"/>
      </w:r>
    </w:p>
    <w:p w14:paraId="4377FCC8" w14:textId="77777777" w:rsidR="001507DC" w:rsidRPr="00F67C66" w:rsidRDefault="001507DC" w:rsidP="001507DC">
      <w:pPr>
        <w:pStyle w:val="Caption"/>
        <w:rPr>
          <w:color w:val="auto"/>
        </w:rPr>
      </w:pPr>
      <w:bookmarkStart w:id="37" w:name="_Ref351520190"/>
      <w:r w:rsidRPr="00F67C66">
        <w:rPr>
          <w:color w:val="auto"/>
        </w:rPr>
        <w:lastRenderedPageBreak/>
        <w:t xml:space="preserve">Figure </w:t>
      </w:r>
      <w:r w:rsidRPr="00F67C66">
        <w:rPr>
          <w:color w:val="auto"/>
        </w:rPr>
        <w:fldChar w:fldCharType="begin"/>
      </w:r>
      <w:r w:rsidRPr="00F67C66">
        <w:rPr>
          <w:color w:val="auto"/>
        </w:rPr>
        <w:instrText xml:space="preserve"> SEQ Figure \* ARABIC </w:instrText>
      </w:r>
      <w:r w:rsidRPr="00F67C66">
        <w:rPr>
          <w:color w:val="auto"/>
        </w:rPr>
        <w:fldChar w:fldCharType="separate"/>
      </w:r>
      <w:r>
        <w:rPr>
          <w:noProof/>
          <w:color w:val="auto"/>
        </w:rPr>
        <w:t>1</w:t>
      </w:r>
      <w:r w:rsidRPr="00F67C66">
        <w:rPr>
          <w:color w:val="auto"/>
        </w:rPr>
        <w:fldChar w:fldCharType="end"/>
      </w:r>
      <w:bookmarkEnd w:id="37"/>
      <w:r w:rsidRPr="00F67C66">
        <w:rPr>
          <w:color w:val="auto"/>
        </w:rPr>
        <w:t>: Broad conceptual framework</w:t>
      </w:r>
    </w:p>
    <w:tbl>
      <w:tblPr>
        <w:tblStyle w:val="TableGrid"/>
        <w:tblW w:w="4874" w:type="pct"/>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0"/>
        <w:gridCol w:w="370"/>
        <w:gridCol w:w="1197"/>
        <w:gridCol w:w="367"/>
        <w:gridCol w:w="1194"/>
        <w:gridCol w:w="357"/>
        <w:gridCol w:w="1394"/>
        <w:gridCol w:w="357"/>
        <w:gridCol w:w="1309"/>
        <w:gridCol w:w="357"/>
        <w:gridCol w:w="1429"/>
      </w:tblGrid>
      <w:tr w:rsidR="001507DC" w:rsidRPr="00F67C66" w14:paraId="0A3CC9AA" w14:textId="77777777" w:rsidTr="007A011A">
        <w:trPr>
          <w:trHeight w:val="5924"/>
        </w:trPr>
        <w:tc>
          <w:tcPr>
            <w:tcW w:w="710" w:type="pct"/>
            <w:tcBorders>
              <w:top w:val="single" w:sz="4" w:space="0" w:color="auto"/>
              <w:left w:val="single" w:sz="4" w:space="0" w:color="auto"/>
              <w:bottom w:val="single" w:sz="4" w:space="0" w:color="auto"/>
              <w:right w:val="single" w:sz="4" w:space="0" w:color="auto"/>
            </w:tcBorders>
          </w:tcPr>
          <w:p w14:paraId="6D294F48" w14:textId="77777777" w:rsidR="001507DC" w:rsidRPr="006D6B79" w:rsidRDefault="001507DC" w:rsidP="007A011A">
            <w:pPr>
              <w:rPr>
                <w:b/>
                <w:sz w:val="18"/>
                <w:szCs w:val="18"/>
              </w:rPr>
            </w:pPr>
            <w:r w:rsidRPr="006D6B79">
              <w:rPr>
                <w:b/>
                <w:sz w:val="18"/>
                <w:szCs w:val="18"/>
              </w:rPr>
              <w:t>Challenges facing PSE</w:t>
            </w:r>
          </w:p>
          <w:p w14:paraId="64D37A0F" w14:textId="77777777" w:rsidR="001507DC" w:rsidRPr="006D6B79" w:rsidRDefault="001507DC" w:rsidP="007A011A">
            <w:pPr>
              <w:rPr>
                <w:b/>
                <w:sz w:val="18"/>
                <w:szCs w:val="18"/>
              </w:rPr>
            </w:pPr>
          </w:p>
          <w:p w14:paraId="1FFE89DC" w14:textId="77777777" w:rsidR="001507DC" w:rsidRPr="006D6B79" w:rsidRDefault="001507DC" w:rsidP="007A011A">
            <w:pPr>
              <w:rPr>
                <w:b/>
                <w:noProof/>
                <w:sz w:val="18"/>
                <w:szCs w:val="18"/>
                <w:lang w:eastAsia="en-ZA"/>
              </w:rPr>
            </w:pPr>
          </w:p>
          <w:p w14:paraId="02FB92CB" w14:textId="77777777" w:rsidR="001507DC" w:rsidRPr="006D6B79" w:rsidRDefault="001507DC" w:rsidP="007A011A">
            <w:pPr>
              <w:rPr>
                <w:noProof/>
                <w:sz w:val="18"/>
                <w:szCs w:val="18"/>
                <w:lang w:eastAsia="en-ZA"/>
              </w:rPr>
            </w:pPr>
          </w:p>
          <w:p w14:paraId="083B2F5F" w14:textId="77777777" w:rsidR="001507DC" w:rsidRPr="006D6B79" w:rsidRDefault="001507DC" w:rsidP="007A011A">
            <w:pPr>
              <w:rPr>
                <w:noProof/>
                <w:sz w:val="18"/>
                <w:szCs w:val="18"/>
                <w:lang w:eastAsia="en-ZA"/>
              </w:rPr>
            </w:pPr>
          </w:p>
          <w:p w14:paraId="2571F83D" w14:textId="77777777" w:rsidR="008758A5" w:rsidRPr="006D6B79" w:rsidRDefault="008758A5" w:rsidP="007A011A">
            <w:pPr>
              <w:rPr>
                <w:noProof/>
                <w:sz w:val="18"/>
                <w:szCs w:val="18"/>
                <w:lang w:eastAsia="en-ZA"/>
              </w:rPr>
            </w:pPr>
          </w:p>
          <w:p w14:paraId="204CFC4D" w14:textId="77777777" w:rsidR="008758A5" w:rsidRPr="006D6B79" w:rsidRDefault="008758A5" w:rsidP="007A011A">
            <w:pPr>
              <w:rPr>
                <w:noProof/>
                <w:sz w:val="18"/>
                <w:szCs w:val="18"/>
                <w:lang w:eastAsia="en-ZA"/>
              </w:rPr>
            </w:pPr>
          </w:p>
          <w:p w14:paraId="46B0CF89" w14:textId="77777777" w:rsidR="001507DC" w:rsidRPr="006D6B79" w:rsidRDefault="001507DC" w:rsidP="001507DC">
            <w:pPr>
              <w:rPr>
                <w:sz w:val="18"/>
                <w:szCs w:val="18"/>
              </w:rPr>
            </w:pPr>
            <w:r w:rsidRPr="006D6B79">
              <w:rPr>
                <w:sz w:val="18"/>
                <w:szCs w:val="18"/>
              </w:rPr>
              <w:t>Unequal access</w:t>
            </w:r>
          </w:p>
          <w:p w14:paraId="081697C2" w14:textId="77777777" w:rsidR="001507DC" w:rsidRPr="006D6B79" w:rsidRDefault="001507DC" w:rsidP="001507DC">
            <w:pPr>
              <w:rPr>
                <w:sz w:val="18"/>
                <w:szCs w:val="18"/>
              </w:rPr>
            </w:pPr>
          </w:p>
          <w:p w14:paraId="679F340D" w14:textId="77777777" w:rsidR="008758A5" w:rsidRPr="006D6B79" w:rsidRDefault="008758A5" w:rsidP="001507DC">
            <w:pPr>
              <w:rPr>
                <w:sz w:val="18"/>
                <w:szCs w:val="18"/>
              </w:rPr>
            </w:pPr>
          </w:p>
          <w:p w14:paraId="6194F6C6" w14:textId="77777777" w:rsidR="001507DC" w:rsidRPr="006D6B79" w:rsidRDefault="001507DC" w:rsidP="007A011A">
            <w:pPr>
              <w:rPr>
                <w:noProof/>
                <w:sz w:val="18"/>
                <w:szCs w:val="18"/>
                <w:lang w:eastAsia="en-ZA"/>
              </w:rPr>
            </w:pPr>
            <w:r w:rsidRPr="006D6B79">
              <w:rPr>
                <w:noProof/>
                <w:sz w:val="18"/>
                <w:szCs w:val="18"/>
                <w:lang w:eastAsia="en-ZA"/>
              </w:rPr>
              <w:t>Increasing costs</w:t>
            </w:r>
          </w:p>
          <w:p w14:paraId="1202FCBD" w14:textId="77777777" w:rsidR="001507DC" w:rsidRPr="006D6B79" w:rsidRDefault="001507DC" w:rsidP="007A011A">
            <w:pPr>
              <w:rPr>
                <w:sz w:val="18"/>
                <w:szCs w:val="18"/>
              </w:rPr>
            </w:pPr>
          </w:p>
          <w:p w14:paraId="619CB521" w14:textId="77777777" w:rsidR="008758A5" w:rsidRPr="006D6B79" w:rsidRDefault="008758A5" w:rsidP="007A011A">
            <w:pPr>
              <w:rPr>
                <w:sz w:val="18"/>
                <w:szCs w:val="18"/>
              </w:rPr>
            </w:pPr>
          </w:p>
          <w:p w14:paraId="1821ACEE" w14:textId="77777777" w:rsidR="001507DC" w:rsidRPr="006D6B79" w:rsidRDefault="001507DC" w:rsidP="007A011A">
            <w:pPr>
              <w:rPr>
                <w:sz w:val="18"/>
                <w:szCs w:val="18"/>
              </w:rPr>
            </w:pPr>
            <w:r w:rsidRPr="006D6B79">
              <w:rPr>
                <w:sz w:val="18"/>
                <w:szCs w:val="18"/>
              </w:rPr>
              <w:t>Variable quality</w:t>
            </w:r>
          </w:p>
          <w:p w14:paraId="5EF3E314" w14:textId="77777777" w:rsidR="001507DC" w:rsidRPr="006D6B79" w:rsidRDefault="001507DC" w:rsidP="007A011A">
            <w:pPr>
              <w:rPr>
                <w:sz w:val="18"/>
                <w:szCs w:val="18"/>
              </w:rPr>
            </w:pPr>
          </w:p>
          <w:p w14:paraId="53DDAE18" w14:textId="77777777" w:rsidR="008758A5" w:rsidRPr="006D6B79" w:rsidRDefault="008758A5" w:rsidP="007A011A">
            <w:pPr>
              <w:rPr>
                <w:sz w:val="18"/>
                <w:szCs w:val="18"/>
              </w:rPr>
            </w:pPr>
          </w:p>
          <w:p w14:paraId="4D5B4E15" w14:textId="3CD0B5D3" w:rsidR="001507DC" w:rsidRPr="006D6B79" w:rsidRDefault="008758A5" w:rsidP="007A011A">
            <w:pPr>
              <w:rPr>
                <w:sz w:val="18"/>
                <w:szCs w:val="18"/>
              </w:rPr>
            </w:pPr>
            <w:r w:rsidRPr="006D6B79">
              <w:rPr>
                <w:sz w:val="18"/>
                <w:szCs w:val="18"/>
              </w:rPr>
              <w:t>Relevance</w:t>
            </w:r>
          </w:p>
          <w:p w14:paraId="42CF50F9" w14:textId="77777777" w:rsidR="001507DC" w:rsidRPr="006D6B79" w:rsidRDefault="001507DC" w:rsidP="007A011A">
            <w:pPr>
              <w:rPr>
                <w:sz w:val="18"/>
                <w:szCs w:val="18"/>
              </w:rPr>
            </w:pPr>
          </w:p>
        </w:tc>
        <w:tc>
          <w:tcPr>
            <w:tcW w:w="190" w:type="pct"/>
            <w:tcBorders>
              <w:left w:val="single" w:sz="4" w:space="0" w:color="auto"/>
              <w:right w:val="single" w:sz="4" w:space="0" w:color="auto"/>
            </w:tcBorders>
            <w:vAlign w:val="center"/>
          </w:tcPr>
          <w:p w14:paraId="26623607" w14:textId="77777777" w:rsidR="001507DC" w:rsidRPr="006D6B79" w:rsidRDefault="001507DC" w:rsidP="007A011A">
            <w:pPr>
              <w:jc w:val="center"/>
              <w:rPr>
                <w:b/>
                <w:sz w:val="18"/>
                <w:szCs w:val="18"/>
              </w:rPr>
            </w:pPr>
            <w:r w:rsidRPr="006D6B79">
              <w:rPr>
                <w:b/>
                <w:sz w:val="18"/>
                <w:szCs w:val="18"/>
              </w:rPr>
              <w:sym w:font="Wingdings" w:char="F0F0"/>
            </w:r>
          </w:p>
        </w:tc>
        <w:tc>
          <w:tcPr>
            <w:tcW w:w="616" w:type="pct"/>
            <w:tcBorders>
              <w:top w:val="single" w:sz="4" w:space="0" w:color="auto"/>
              <w:left w:val="single" w:sz="4" w:space="0" w:color="auto"/>
              <w:bottom w:val="single" w:sz="4" w:space="0" w:color="auto"/>
              <w:right w:val="single" w:sz="4" w:space="0" w:color="auto"/>
            </w:tcBorders>
          </w:tcPr>
          <w:p w14:paraId="20BF6EA8" w14:textId="77777777" w:rsidR="001507DC" w:rsidRPr="006D6B79" w:rsidRDefault="001507DC" w:rsidP="007A011A">
            <w:pPr>
              <w:rPr>
                <w:b/>
                <w:sz w:val="18"/>
                <w:szCs w:val="18"/>
              </w:rPr>
            </w:pPr>
            <w:r w:rsidRPr="006D6B79">
              <w:rPr>
                <w:b/>
                <w:sz w:val="18"/>
                <w:szCs w:val="18"/>
              </w:rPr>
              <w:t>Demand for</w:t>
            </w:r>
          </w:p>
          <w:p w14:paraId="6B04DAC7" w14:textId="77777777" w:rsidR="001507DC" w:rsidRPr="006D6B79" w:rsidRDefault="001507DC" w:rsidP="007A011A">
            <w:pPr>
              <w:rPr>
                <w:b/>
                <w:sz w:val="18"/>
                <w:szCs w:val="18"/>
              </w:rPr>
            </w:pPr>
          </w:p>
          <w:p w14:paraId="3449E387" w14:textId="77777777" w:rsidR="001507DC" w:rsidRPr="006D6B79" w:rsidRDefault="001507DC" w:rsidP="007A011A">
            <w:pPr>
              <w:rPr>
                <w:b/>
                <w:sz w:val="18"/>
                <w:szCs w:val="18"/>
              </w:rPr>
            </w:pPr>
          </w:p>
          <w:p w14:paraId="11AA86CA" w14:textId="77777777" w:rsidR="001507DC" w:rsidRPr="006D6B79" w:rsidRDefault="001507DC" w:rsidP="007A011A">
            <w:pPr>
              <w:rPr>
                <w:b/>
                <w:sz w:val="18"/>
                <w:szCs w:val="18"/>
              </w:rPr>
            </w:pPr>
          </w:p>
          <w:p w14:paraId="5601B791" w14:textId="77777777" w:rsidR="001507DC" w:rsidRPr="006D6B79" w:rsidRDefault="001507DC" w:rsidP="007A011A">
            <w:pPr>
              <w:rPr>
                <w:sz w:val="18"/>
                <w:szCs w:val="18"/>
              </w:rPr>
            </w:pPr>
          </w:p>
          <w:p w14:paraId="4477DC08" w14:textId="77777777" w:rsidR="008758A5" w:rsidRPr="006D6B79" w:rsidRDefault="008758A5" w:rsidP="007A011A">
            <w:pPr>
              <w:rPr>
                <w:sz w:val="18"/>
                <w:szCs w:val="18"/>
              </w:rPr>
            </w:pPr>
          </w:p>
          <w:p w14:paraId="1AEC1AC2" w14:textId="77777777" w:rsidR="001507DC" w:rsidRPr="006D6B79" w:rsidRDefault="001507DC" w:rsidP="007A011A">
            <w:pPr>
              <w:rPr>
                <w:sz w:val="18"/>
                <w:szCs w:val="18"/>
              </w:rPr>
            </w:pPr>
          </w:p>
          <w:p w14:paraId="6ECB3939" w14:textId="77777777" w:rsidR="001507DC" w:rsidRPr="006D6B79" w:rsidRDefault="001507DC" w:rsidP="007A011A">
            <w:pPr>
              <w:rPr>
                <w:sz w:val="18"/>
                <w:szCs w:val="18"/>
              </w:rPr>
            </w:pPr>
            <w:r w:rsidRPr="006D6B79">
              <w:rPr>
                <w:sz w:val="18"/>
                <w:szCs w:val="18"/>
              </w:rPr>
              <w:t>Easy access</w:t>
            </w:r>
          </w:p>
          <w:p w14:paraId="055F3B1E" w14:textId="77777777" w:rsidR="001507DC" w:rsidRPr="006D6B79" w:rsidRDefault="001507DC" w:rsidP="007A011A">
            <w:pPr>
              <w:rPr>
                <w:sz w:val="18"/>
                <w:szCs w:val="18"/>
              </w:rPr>
            </w:pPr>
          </w:p>
          <w:p w14:paraId="7A6CB943" w14:textId="77777777" w:rsidR="008758A5" w:rsidRPr="006D6B79" w:rsidRDefault="008758A5" w:rsidP="007A011A">
            <w:pPr>
              <w:rPr>
                <w:sz w:val="18"/>
                <w:szCs w:val="18"/>
              </w:rPr>
            </w:pPr>
          </w:p>
          <w:p w14:paraId="2262B961" w14:textId="77777777" w:rsidR="001507DC" w:rsidRPr="006D6B79" w:rsidRDefault="001507DC" w:rsidP="001507DC">
            <w:pPr>
              <w:rPr>
                <w:sz w:val="18"/>
                <w:szCs w:val="18"/>
              </w:rPr>
            </w:pPr>
            <w:r w:rsidRPr="006D6B79">
              <w:rPr>
                <w:sz w:val="18"/>
                <w:szCs w:val="18"/>
              </w:rPr>
              <w:t>Affordable</w:t>
            </w:r>
          </w:p>
          <w:p w14:paraId="406E881E" w14:textId="77777777" w:rsidR="001507DC" w:rsidRPr="006D6B79" w:rsidRDefault="001507DC" w:rsidP="001507DC">
            <w:pPr>
              <w:rPr>
                <w:sz w:val="18"/>
                <w:szCs w:val="18"/>
              </w:rPr>
            </w:pPr>
          </w:p>
          <w:p w14:paraId="4540F260" w14:textId="77777777" w:rsidR="008758A5" w:rsidRPr="006D6B79" w:rsidRDefault="008758A5" w:rsidP="001507DC">
            <w:pPr>
              <w:rPr>
                <w:sz w:val="18"/>
                <w:szCs w:val="18"/>
              </w:rPr>
            </w:pPr>
          </w:p>
          <w:p w14:paraId="4A9DB5D8" w14:textId="77777777" w:rsidR="008758A5" w:rsidRPr="006D6B79" w:rsidRDefault="008758A5" w:rsidP="001507DC">
            <w:pPr>
              <w:rPr>
                <w:sz w:val="18"/>
                <w:szCs w:val="18"/>
              </w:rPr>
            </w:pPr>
          </w:p>
          <w:p w14:paraId="0CCD21AB" w14:textId="77777777" w:rsidR="001507DC" w:rsidRPr="006D6B79" w:rsidRDefault="001507DC" w:rsidP="001507DC">
            <w:pPr>
              <w:rPr>
                <w:sz w:val="18"/>
                <w:szCs w:val="18"/>
              </w:rPr>
            </w:pPr>
            <w:r w:rsidRPr="006D6B79">
              <w:rPr>
                <w:sz w:val="18"/>
                <w:szCs w:val="18"/>
              </w:rPr>
              <w:t>High quality</w:t>
            </w:r>
          </w:p>
          <w:p w14:paraId="34914788" w14:textId="77777777" w:rsidR="001507DC" w:rsidRPr="006D6B79" w:rsidRDefault="001507DC" w:rsidP="001507DC">
            <w:pPr>
              <w:rPr>
                <w:sz w:val="18"/>
                <w:szCs w:val="18"/>
              </w:rPr>
            </w:pPr>
          </w:p>
          <w:p w14:paraId="380C4AC8" w14:textId="77777777" w:rsidR="008758A5" w:rsidRPr="006D6B79" w:rsidRDefault="008758A5" w:rsidP="001507DC">
            <w:pPr>
              <w:rPr>
                <w:sz w:val="18"/>
                <w:szCs w:val="18"/>
              </w:rPr>
            </w:pPr>
          </w:p>
          <w:p w14:paraId="4471FEE7" w14:textId="644CBD3B" w:rsidR="001507DC" w:rsidRPr="006D6B79" w:rsidRDefault="001507DC" w:rsidP="007A011A">
            <w:pPr>
              <w:rPr>
                <w:sz w:val="18"/>
                <w:szCs w:val="18"/>
              </w:rPr>
            </w:pPr>
            <w:r w:rsidRPr="006D6B79">
              <w:rPr>
                <w:sz w:val="18"/>
                <w:szCs w:val="18"/>
              </w:rPr>
              <w:t>Locally</w:t>
            </w:r>
          </w:p>
          <w:p w14:paraId="7A84B381" w14:textId="6E687666" w:rsidR="001507DC" w:rsidRPr="006D6B79" w:rsidRDefault="001507DC" w:rsidP="007A011A">
            <w:pPr>
              <w:rPr>
                <w:sz w:val="18"/>
                <w:szCs w:val="18"/>
              </w:rPr>
            </w:pPr>
            <w:r w:rsidRPr="006D6B79">
              <w:rPr>
                <w:sz w:val="18"/>
                <w:szCs w:val="18"/>
              </w:rPr>
              <w:t>relevant</w:t>
            </w:r>
          </w:p>
          <w:p w14:paraId="7950CF18" w14:textId="77777777" w:rsidR="001507DC" w:rsidRPr="006D6B79" w:rsidRDefault="001507DC" w:rsidP="001507DC">
            <w:pPr>
              <w:rPr>
                <w:sz w:val="18"/>
                <w:szCs w:val="18"/>
              </w:rPr>
            </w:pPr>
          </w:p>
        </w:tc>
        <w:tc>
          <w:tcPr>
            <w:tcW w:w="189" w:type="pct"/>
            <w:tcBorders>
              <w:left w:val="single" w:sz="4" w:space="0" w:color="auto"/>
              <w:right w:val="single" w:sz="4" w:space="0" w:color="auto"/>
            </w:tcBorders>
            <w:vAlign w:val="center"/>
          </w:tcPr>
          <w:p w14:paraId="2C25B778" w14:textId="77777777" w:rsidR="001507DC" w:rsidRPr="006D6B79" w:rsidRDefault="001507DC" w:rsidP="007A011A">
            <w:pPr>
              <w:jc w:val="center"/>
              <w:rPr>
                <w:b/>
                <w:sz w:val="18"/>
                <w:szCs w:val="18"/>
              </w:rPr>
            </w:pPr>
            <w:r w:rsidRPr="006D6B79">
              <w:rPr>
                <w:b/>
                <w:sz w:val="18"/>
                <w:szCs w:val="18"/>
              </w:rPr>
              <w:sym w:font="Wingdings" w:char="F0F0"/>
            </w:r>
          </w:p>
        </w:tc>
        <w:tc>
          <w:tcPr>
            <w:tcW w:w="615" w:type="pct"/>
            <w:tcBorders>
              <w:top w:val="single" w:sz="4" w:space="0" w:color="auto"/>
              <w:left w:val="single" w:sz="4" w:space="0" w:color="auto"/>
              <w:bottom w:val="single" w:sz="4" w:space="0" w:color="auto"/>
              <w:right w:val="single" w:sz="4" w:space="0" w:color="auto"/>
            </w:tcBorders>
          </w:tcPr>
          <w:p w14:paraId="3DFC31B6" w14:textId="77777777" w:rsidR="001507DC" w:rsidRPr="006D6B79" w:rsidRDefault="001507DC" w:rsidP="007A011A">
            <w:pPr>
              <w:rPr>
                <w:b/>
                <w:sz w:val="18"/>
                <w:szCs w:val="18"/>
              </w:rPr>
            </w:pPr>
            <w:r w:rsidRPr="006D6B79">
              <w:rPr>
                <w:b/>
                <w:sz w:val="18"/>
                <w:szCs w:val="18"/>
              </w:rPr>
              <w:t>Emergence of OER &amp; potential to</w:t>
            </w:r>
          </w:p>
          <w:p w14:paraId="0F0BF906" w14:textId="77777777" w:rsidR="001507DC" w:rsidRPr="006D6B79" w:rsidRDefault="001507DC" w:rsidP="007A011A">
            <w:pPr>
              <w:rPr>
                <w:b/>
                <w:sz w:val="18"/>
                <w:szCs w:val="18"/>
              </w:rPr>
            </w:pPr>
          </w:p>
          <w:p w14:paraId="595D0FDA" w14:textId="77777777" w:rsidR="001507DC" w:rsidRPr="006D6B79" w:rsidRDefault="001507DC" w:rsidP="007A011A">
            <w:pPr>
              <w:rPr>
                <w:sz w:val="18"/>
                <w:szCs w:val="18"/>
              </w:rPr>
            </w:pPr>
          </w:p>
          <w:p w14:paraId="623612A2" w14:textId="77777777" w:rsidR="001507DC" w:rsidRPr="006D6B79" w:rsidRDefault="001507DC" w:rsidP="007A011A">
            <w:pPr>
              <w:rPr>
                <w:sz w:val="18"/>
                <w:szCs w:val="18"/>
              </w:rPr>
            </w:pPr>
          </w:p>
          <w:p w14:paraId="4F75B508" w14:textId="779A9CEA" w:rsidR="001507DC" w:rsidRPr="006D6B79" w:rsidRDefault="001507DC" w:rsidP="007A011A">
            <w:pPr>
              <w:rPr>
                <w:sz w:val="18"/>
                <w:szCs w:val="18"/>
              </w:rPr>
            </w:pPr>
            <w:r w:rsidRPr="006D6B79">
              <w:rPr>
                <w:sz w:val="18"/>
                <w:szCs w:val="18"/>
              </w:rPr>
              <w:t>Widen access</w:t>
            </w:r>
          </w:p>
          <w:p w14:paraId="71AEC81F" w14:textId="77777777" w:rsidR="001507DC" w:rsidRPr="006D6B79" w:rsidRDefault="001507DC" w:rsidP="007A011A">
            <w:pPr>
              <w:rPr>
                <w:sz w:val="18"/>
                <w:szCs w:val="18"/>
              </w:rPr>
            </w:pPr>
          </w:p>
          <w:p w14:paraId="1F55FB7C" w14:textId="77777777" w:rsidR="008758A5" w:rsidRPr="006D6B79" w:rsidRDefault="008758A5" w:rsidP="007A011A">
            <w:pPr>
              <w:rPr>
                <w:sz w:val="18"/>
                <w:szCs w:val="18"/>
              </w:rPr>
            </w:pPr>
          </w:p>
          <w:p w14:paraId="0EDD46BC" w14:textId="77777777" w:rsidR="001507DC" w:rsidRPr="006D6B79" w:rsidRDefault="001507DC" w:rsidP="001507DC">
            <w:pPr>
              <w:rPr>
                <w:sz w:val="18"/>
                <w:szCs w:val="18"/>
              </w:rPr>
            </w:pPr>
            <w:r w:rsidRPr="006D6B79">
              <w:rPr>
                <w:sz w:val="18"/>
                <w:szCs w:val="18"/>
              </w:rPr>
              <w:t>Reduce costs</w:t>
            </w:r>
          </w:p>
          <w:p w14:paraId="59EF58F0" w14:textId="77777777" w:rsidR="001507DC" w:rsidRPr="006D6B79" w:rsidRDefault="001507DC" w:rsidP="001507DC">
            <w:pPr>
              <w:rPr>
                <w:sz w:val="18"/>
                <w:szCs w:val="18"/>
              </w:rPr>
            </w:pPr>
          </w:p>
          <w:p w14:paraId="409D799F" w14:textId="77777777" w:rsidR="008758A5" w:rsidRPr="006D6B79" w:rsidRDefault="008758A5" w:rsidP="001507DC">
            <w:pPr>
              <w:rPr>
                <w:sz w:val="18"/>
                <w:szCs w:val="18"/>
              </w:rPr>
            </w:pPr>
          </w:p>
          <w:p w14:paraId="519BF73D" w14:textId="77777777" w:rsidR="001507DC" w:rsidRPr="006D6B79" w:rsidRDefault="001507DC" w:rsidP="001507DC">
            <w:pPr>
              <w:rPr>
                <w:sz w:val="18"/>
                <w:szCs w:val="18"/>
              </w:rPr>
            </w:pPr>
            <w:r w:rsidRPr="006D6B79">
              <w:rPr>
                <w:sz w:val="18"/>
                <w:szCs w:val="18"/>
              </w:rPr>
              <w:t>Increase quality</w:t>
            </w:r>
          </w:p>
          <w:p w14:paraId="0182BD24" w14:textId="77777777" w:rsidR="001507DC" w:rsidRPr="006D6B79" w:rsidRDefault="001507DC" w:rsidP="001507DC">
            <w:pPr>
              <w:rPr>
                <w:sz w:val="18"/>
                <w:szCs w:val="18"/>
              </w:rPr>
            </w:pPr>
          </w:p>
          <w:p w14:paraId="744F9DBA" w14:textId="77777777" w:rsidR="008758A5" w:rsidRPr="006D6B79" w:rsidRDefault="008758A5" w:rsidP="001507DC">
            <w:pPr>
              <w:rPr>
                <w:sz w:val="18"/>
                <w:szCs w:val="18"/>
              </w:rPr>
            </w:pPr>
          </w:p>
          <w:p w14:paraId="415971D9" w14:textId="38930876" w:rsidR="001507DC" w:rsidRPr="006D6B79" w:rsidRDefault="001507DC" w:rsidP="007A011A">
            <w:pPr>
              <w:rPr>
                <w:sz w:val="18"/>
                <w:szCs w:val="18"/>
              </w:rPr>
            </w:pPr>
            <w:r w:rsidRPr="006D6B79">
              <w:rPr>
                <w:sz w:val="18"/>
                <w:szCs w:val="18"/>
              </w:rPr>
              <w:t>Allow locali</w:t>
            </w:r>
            <w:r w:rsidR="008758A5" w:rsidRPr="006D6B79">
              <w:rPr>
                <w:sz w:val="18"/>
                <w:szCs w:val="18"/>
              </w:rPr>
              <w:t>-</w:t>
            </w:r>
            <w:r w:rsidRPr="006D6B79">
              <w:rPr>
                <w:sz w:val="18"/>
                <w:szCs w:val="18"/>
              </w:rPr>
              <w:t>zation</w:t>
            </w:r>
          </w:p>
          <w:p w14:paraId="11E806B7" w14:textId="77777777" w:rsidR="001507DC" w:rsidRPr="006D6B79" w:rsidRDefault="001507DC" w:rsidP="001507DC">
            <w:pPr>
              <w:rPr>
                <w:sz w:val="18"/>
                <w:szCs w:val="18"/>
              </w:rPr>
            </w:pPr>
          </w:p>
        </w:tc>
        <w:tc>
          <w:tcPr>
            <w:tcW w:w="184" w:type="pct"/>
            <w:tcBorders>
              <w:left w:val="single" w:sz="4" w:space="0" w:color="auto"/>
              <w:right w:val="single" w:sz="4" w:space="0" w:color="auto"/>
            </w:tcBorders>
            <w:vAlign w:val="center"/>
          </w:tcPr>
          <w:p w14:paraId="0D565215" w14:textId="77777777" w:rsidR="001507DC" w:rsidRPr="006D6B79" w:rsidRDefault="001507DC" w:rsidP="007A011A">
            <w:pPr>
              <w:jc w:val="center"/>
              <w:rPr>
                <w:b/>
                <w:sz w:val="18"/>
                <w:szCs w:val="18"/>
              </w:rPr>
            </w:pPr>
            <w:r w:rsidRPr="006D6B79">
              <w:rPr>
                <w:b/>
                <w:sz w:val="18"/>
                <w:szCs w:val="18"/>
              </w:rPr>
              <w:sym w:font="Wingdings" w:char="F0F0"/>
            </w:r>
          </w:p>
        </w:tc>
        <w:tc>
          <w:tcPr>
            <w:tcW w:w="71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979A90" w14:textId="77777777" w:rsidR="001507DC" w:rsidRPr="006D6B79" w:rsidRDefault="001507DC" w:rsidP="007A011A">
            <w:pPr>
              <w:rPr>
                <w:b/>
                <w:sz w:val="18"/>
                <w:szCs w:val="18"/>
              </w:rPr>
            </w:pPr>
            <w:r w:rsidRPr="006D6B79">
              <w:rPr>
                <w:b/>
                <w:sz w:val="18"/>
                <w:szCs w:val="18"/>
              </w:rPr>
              <w:t>Evidence of OER practice</w:t>
            </w:r>
          </w:p>
          <w:p w14:paraId="2A11633A" w14:textId="77777777" w:rsidR="001507DC" w:rsidRPr="006D6B79" w:rsidRDefault="001507DC" w:rsidP="007A011A">
            <w:pPr>
              <w:rPr>
                <w:b/>
                <w:sz w:val="18"/>
                <w:szCs w:val="18"/>
              </w:rPr>
            </w:pPr>
          </w:p>
          <w:p w14:paraId="78186489" w14:textId="77777777" w:rsidR="001507DC" w:rsidRPr="006D6B79" w:rsidRDefault="001507DC" w:rsidP="007A011A">
            <w:pPr>
              <w:rPr>
                <w:b/>
                <w:sz w:val="18"/>
                <w:szCs w:val="18"/>
              </w:rPr>
            </w:pPr>
          </w:p>
          <w:p w14:paraId="5AD5CC03" w14:textId="77777777" w:rsidR="001507DC" w:rsidRPr="006D6B79" w:rsidRDefault="001507DC" w:rsidP="007A011A">
            <w:pPr>
              <w:rPr>
                <w:sz w:val="18"/>
                <w:szCs w:val="18"/>
              </w:rPr>
            </w:pPr>
          </w:p>
          <w:p w14:paraId="57006CAD" w14:textId="77777777" w:rsidR="001507DC" w:rsidRPr="006D6B79" w:rsidRDefault="001507DC" w:rsidP="007A011A">
            <w:pPr>
              <w:rPr>
                <w:sz w:val="18"/>
                <w:szCs w:val="18"/>
              </w:rPr>
            </w:pPr>
          </w:p>
          <w:p w14:paraId="4655FDAB" w14:textId="77777777" w:rsidR="001507DC" w:rsidRPr="006D6B79" w:rsidRDefault="001507DC" w:rsidP="007A011A">
            <w:pPr>
              <w:rPr>
                <w:b/>
                <w:sz w:val="18"/>
                <w:szCs w:val="18"/>
              </w:rPr>
            </w:pPr>
            <w:r w:rsidRPr="006D6B79">
              <w:rPr>
                <w:b/>
                <w:sz w:val="18"/>
                <w:szCs w:val="18"/>
              </w:rPr>
              <w:t>Awareness</w:t>
            </w:r>
          </w:p>
          <w:p w14:paraId="6BF15446" w14:textId="77777777" w:rsidR="001507DC" w:rsidRPr="006D6B79" w:rsidRDefault="001507DC" w:rsidP="007A011A">
            <w:pPr>
              <w:rPr>
                <w:b/>
                <w:sz w:val="18"/>
                <w:szCs w:val="18"/>
              </w:rPr>
            </w:pPr>
          </w:p>
          <w:p w14:paraId="243AE264" w14:textId="77777777" w:rsidR="001507DC" w:rsidRPr="006D6B79" w:rsidRDefault="001507DC" w:rsidP="007A011A">
            <w:pPr>
              <w:rPr>
                <w:b/>
                <w:sz w:val="18"/>
                <w:szCs w:val="18"/>
              </w:rPr>
            </w:pPr>
            <w:r w:rsidRPr="006D6B79">
              <w:rPr>
                <w:b/>
                <w:sz w:val="18"/>
                <w:szCs w:val="18"/>
              </w:rPr>
              <w:t>Access</w:t>
            </w:r>
          </w:p>
          <w:p w14:paraId="020BCB75" w14:textId="77777777" w:rsidR="001507DC" w:rsidRPr="006D6B79" w:rsidRDefault="001507DC" w:rsidP="007A011A">
            <w:pPr>
              <w:rPr>
                <w:b/>
                <w:sz w:val="18"/>
                <w:szCs w:val="18"/>
              </w:rPr>
            </w:pPr>
          </w:p>
          <w:p w14:paraId="1988F2AA" w14:textId="77777777" w:rsidR="001507DC" w:rsidRPr="006D6B79" w:rsidRDefault="001507DC" w:rsidP="007A011A">
            <w:pPr>
              <w:rPr>
                <w:b/>
                <w:sz w:val="18"/>
                <w:szCs w:val="18"/>
              </w:rPr>
            </w:pPr>
            <w:r w:rsidRPr="006D6B79">
              <w:rPr>
                <w:b/>
                <w:sz w:val="18"/>
                <w:szCs w:val="18"/>
              </w:rPr>
              <w:t>Creation</w:t>
            </w:r>
          </w:p>
          <w:p w14:paraId="35D22F37" w14:textId="77777777" w:rsidR="001507DC" w:rsidRPr="006D6B79" w:rsidRDefault="001507DC" w:rsidP="007A011A">
            <w:pPr>
              <w:rPr>
                <w:b/>
                <w:sz w:val="18"/>
                <w:szCs w:val="18"/>
              </w:rPr>
            </w:pPr>
          </w:p>
          <w:p w14:paraId="5B6A1816" w14:textId="77777777" w:rsidR="001507DC" w:rsidRPr="006D6B79" w:rsidRDefault="001507DC" w:rsidP="007A011A">
            <w:pPr>
              <w:rPr>
                <w:b/>
                <w:sz w:val="18"/>
                <w:szCs w:val="18"/>
              </w:rPr>
            </w:pPr>
            <w:r w:rsidRPr="006D6B79">
              <w:rPr>
                <w:b/>
                <w:sz w:val="18"/>
                <w:szCs w:val="18"/>
              </w:rPr>
              <w:t>Use/non-use</w:t>
            </w:r>
          </w:p>
          <w:p w14:paraId="102AEC4C" w14:textId="77777777" w:rsidR="001507DC" w:rsidRPr="006D6B79" w:rsidRDefault="001507DC" w:rsidP="007A011A">
            <w:pPr>
              <w:rPr>
                <w:b/>
                <w:sz w:val="18"/>
                <w:szCs w:val="18"/>
              </w:rPr>
            </w:pPr>
          </w:p>
          <w:p w14:paraId="59B7CD17" w14:textId="77777777" w:rsidR="001507DC" w:rsidRPr="006D6B79" w:rsidRDefault="001507DC" w:rsidP="007A011A">
            <w:pPr>
              <w:rPr>
                <w:b/>
                <w:sz w:val="18"/>
                <w:szCs w:val="18"/>
              </w:rPr>
            </w:pPr>
            <w:r w:rsidRPr="006D6B79">
              <w:rPr>
                <w:b/>
                <w:sz w:val="18"/>
                <w:szCs w:val="18"/>
              </w:rPr>
              <w:t>Reuse (Revise, Remix, Redistribute)</w:t>
            </w:r>
          </w:p>
          <w:p w14:paraId="7B43CF02" w14:textId="77777777" w:rsidR="001507DC" w:rsidRPr="006D6B79" w:rsidRDefault="001507DC" w:rsidP="007A011A">
            <w:pPr>
              <w:rPr>
                <w:b/>
                <w:sz w:val="18"/>
                <w:szCs w:val="18"/>
              </w:rPr>
            </w:pPr>
          </w:p>
          <w:p w14:paraId="73696FE4" w14:textId="77777777" w:rsidR="001507DC" w:rsidRPr="006D6B79" w:rsidRDefault="001507DC" w:rsidP="007A011A">
            <w:pPr>
              <w:rPr>
                <w:b/>
                <w:sz w:val="18"/>
                <w:szCs w:val="18"/>
              </w:rPr>
            </w:pPr>
            <w:r w:rsidRPr="006D6B79">
              <w:rPr>
                <w:b/>
                <w:sz w:val="18"/>
                <w:szCs w:val="18"/>
              </w:rPr>
              <w:t>Perceived value</w:t>
            </w:r>
          </w:p>
          <w:p w14:paraId="2EF67AE3" w14:textId="77777777" w:rsidR="001507DC" w:rsidRPr="006D6B79" w:rsidRDefault="001507DC" w:rsidP="007A011A">
            <w:pPr>
              <w:rPr>
                <w:b/>
                <w:sz w:val="18"/>
                <w:szCs w:val="18"/>
              </w:rPr>
            </w:pPr>
          </w:p>
          <w:p w14:paraId="48D6E99E" w14:textId="1CEE9594" w:rsidR="001507DC" w:rsidRPr="006D6B79" w:rsidRDefault="008758A5" w:rsidP="00E915F1">
            <w:pPr>
              <w:rPr>
                <w:sz w:val="18"/>
                <w:szCs w:val="18"/>
              </w:rPr>
            </w:pPr>
            <w:r w:rsidRPr="006D6B79">
              <w:rPr>
                <w:b/>
                <w:sz w:val="18"/>
                <w:szCs w:val="18"/>
                <w:lang w:eastAsia="x-none"/>
              </w:rPr>
              <w:t xml:space="preserve">Impact on </w:t>
            </w:r>
            <w:r w:rsidRPr="006D6B79">
              <w:rPr>
                <w:rFonts w:eastAsia="Batang" w:cs="Times New Roman"/>
                <w:b/>
                <w:sz w:val="18"/>
                <w:szCs w:val="18"/>
                <w:lang w:val="en-CA"/>
              </w:rPr>
              <w:t>cost savings, teaching practice, student performance and/or policy change</w:t>
            </w:r>
          </w:p>
        </w:tc>
        <w:tc>
          <w:tcPr>
            <w:tcW w:w="184" w:type="pct"/>
            <w:tcBorders>
              <w:left w:val="single" w:sz="4" w:space="0" w:color="auto"/>
              <w:right w:val="single" w:sz="4" w:space="0" w:color="auto"/>
            </w:tcBorders>
            <w:vAlign w:val="center"/>
          </w:tcPr>
          <w:p w14:paraId="77CD3321" w14:textId="77777777" w:rsidR="001507DC" w:rsidRPr="006D6B79" w:rsidRDefault="001507DC" w:rsidP="007A011A">
            <w:pPr>
              <w:jc w:val="center"/>
              <w:rPr>
                <w:b/>
                <w:sz w:val="18"/>
                <w:szCs w:val="18"/>
              </w:rPr>
            </w:pPr>
            <w:r w:rsidRPr="006D6B79">
              <w:rPr>
                <w:b/>
                <w:sz w:val="18"/>
                <w:szCs w:val="18"/>
              </w:rPr>
              <w:sym w:font="Wingdings" w:char="F0EF"/>
            </w:r>
          </w:p>
        </w:tc>
        <w:tc>
          <w:tcPr>
            <w:tcW w:w="674" w:type="pct"/>
            <w:tcBorders>
              <w:top w:val="single" w:sz="4" w:space="0" w:color="auto"/>
              <w:left w:val="single" w:sz="4" w:space="0" w:color="auto"/>
              <w:bottom w:val="single" w:sz="4" w:space="0" w:color="auto"/>
              <w:right w:val="single" w:sz="4" w:space="0" w:color="auto"/>
            </w:tcBorders>
          </w:tcPr>
          <w:p w14:paraId="162F65F0" w14:textId="77777777" w:rsidR="001507DC" w:rsidRPr="006D6B79" w:rsidRDefault="001507DC" w:rsidP="007A011A">
            <w:pPr>
              <w:rPr>
                <w:b/>
                <w:sz w:val="18"/>
                <w:szCs w:val="18"/>
              </w:rPr>
            </w:pPr>
            <w:r w:rsidRPr="006D6B79">
              <w:rPr>
                <w:b/>
                <w:sz w:val="18"/>
                <w:szCs w:val="18"/>
              </w:rPr>
              <w:t>Factors that may enable or constrain OER practice</w:t>
            </w:r>
          </w:p>
          <w:p w14:paraId="33665FB6" w14:textId="77777777" w:rsidR="001507DC" w:rsidRPr="006D6B79" w:rsidRDefault="001507DC" w:rsidP="007A011A">
            <w:pPr>
              <w:rPr>
                <w:sz w:val="18"/>
                <w:szCs w:val="18"/>
              </w:rPr>
            </w:pPr>
          </w:p>
          <w:p w14:paraId="79729371" w14:textId="77777777" w:rsidR="001507DC" w:rsidRPr="006D6B79" w:rsidRDefault="001507DC" w:rsidP="007A011A">
            <w:pPr>
              <w:rPr>
                <w:sz w:val="18"/>
                <w:szCs w:val="18"/>
              </w:rPr>
            </w:pPr>
            <w:r w:rsidRPr="006D6B79">
              <w:rPr>
                <w:sz w:val="18"/>
                <w:szCs w:val="18"/>
              </w:rPr>
              <w:t>Personal</w:t>
            </w:r>
          </w:p>
          <w:p w14:paraId="3B8F5D72" w14:textId="77777777" w:rsidR="001507DC" w:rsidRPr="006D6B79" w:rsidRDefault="001507DC" w:rsidP="007A011A">
            <w:pPr>
              <w:rPr>
                <w:sz w:val="18"/>
                <w:szCs w:val="18"/>
              </w:rPr>
            </w:pPr>
          </w:p>
          <w:p w14:paraId="0600C0F3" w14:textId="77777777" w:rsidR="001507DC" w:rsidRPr="006D6B79" w:rsidRDefault="001507DC" w:rsidP="007A011A">
            <w:pPr>
              <w:rPr>
                <w:sz w:val="18"/>
                <w:szCs w:val="18"/>
              </w:rPr>
            </w:pPr>
            <w:r w:rsidRPr="006D6B79">
              <w:rPr>
                <w:sz w:val="18"/>
                <w:szCs w:val="18"/>
              </w:rPr>
              <w:t>Technical</w:t>
            </w:r>
          </w:p>
          <w:p w14:paraId="65F6D848" w14:textId="77777777" w:rsidR="001507DC" w:rsidRPr="006D6B79" w:rsidRDefault="001507DC" w:rsidP="007A011A">
            <w:pPr>
              <w:rPr>
                <w:sz w:val="18"/>
                <w:szCs w:val="18"/>
              </w:rPr>
            </w:pPr>
          </w:p>
          <w:p w14:paraId="49D4303A" w14:textId="77777777" w:rsidR="001507DC" w:rsidRPr="006D6B79" w:rsidRDefault="001507DC" w:rsidP="007A011A">
            <w:pPr>
              <w:rPr>
                <w:sz w:val="18"/>
                <w:szCs w:val="18"/>
              </w:rPr>
            </w:pPr>
            <w:r w:rsidRPr="006D6B79">
              <w:rPr>
                <w:sz w:val="18"/>
                <w:szCs w:val="18"/>
              </w:rPr>
              <w:t>Legal</w:t>
            </w:r>
          </w:p>
          <w:p w14:paraId="6C4AF463" w14:textId="77777777" w:rsidR="001507DC" w:rsidRPr="006D6B79" w:rsidRDefault="001507DC" w:rsidP="007A011A">
            <w:pPr>
              <w:rPr>
                <w:sz w:val="18"/>
                <w:szCs w:val="18"/>
              </w:rPr>
            </w:pPr>
          </w:p>
          <w:p w14:paraId="128E7992" w14:textId="77777777" w:rsidR="001507DC" w:rsidRPr="006D6B79" w:rsidRDefault="001507DC" w:rsidP="007A011A">
            <w:pPr>
              <w:rPr>
                <w:sz w:val="18"/>
                <w:szCs w:val="18"/>
              </w:rPr>
            </w:pPr>
            <w:r w:rsidRPr="006D6B79">
              <w:rPr>
                <w:sz w:val="18"/>
                <w:szCs w:val="18"/>
              </w:rPr>
              <w:t>Pedagogical</w:t>
            </w:r>
          </w:p>
          <w:p w14:paraId="7EDA9666" w14:textId="77777777" w:rsidR="001507DC" w:rsidRPr="006D6B79" w:rsidRDefault="001507DC" w:rsidP="007A011A">
            <w:pPr>
              <w:rPr>
                <w:sz w:val="18"/>
                <w:szCs w:val="18"/>
              </w:rPr>
            </w:pPr>
          </w:p>
          <w:p w14:paraId="22C8C862" w14:textId="77777777" w:rsidR="001507DC" w:rsidRPr="006D6B79" w:rsidRDefault="001507DC" w:rsidP="007A011A">
            <w:pPr>
              <w:rPr>
                <w:sz w:val="18"/>
                <w:szCs w:val="18"/>
              </w:rPr>
            </w:pPr>
            <w:r w:rsidRPr="006D6B79">
              <w:rPr>
                <w:sz w:val="18"/>
                <w:szCs w:val="18"/>
              </w:rPr>
              <w:t>Institutional</w:t>
            </w:r>
          </w:p>
          <w:p w14:paraId="0BBC1EB6" w14:textId="77777777" w:rsidR="001507DC" w:rsidRPr="006D6B79" w:rsidRDefault="001507DC" w:rsidP="007A011A">
            <w:pPr>
              <w:rPr>
                <w:sz w:val="18"/>
                <w:szCs w:val="18"/>
              </w:rPr>
            </w:pPr>
          </w:p>
          <w:p w14:paraId="4AF2EE0E" w14:textId="77777777" w:rsidR="001507DC" w:rsidRPr="006D6B79" w:rsidRDefault="001507DC" w:rsidP="007A011A">
            <w:pPr>
              <w:rPr>
                <w:sz w:val="18"/>
                <w:szCs w:val="18"/>
              </w:rPr>
            </w:pPr>
            <w:r w:rsidRPr="006D6B79">
              <w:rPr>
                <w:sz w:val="18"/>
                <w:szCs w:val="18"/>
              </w:rPr>
              <w:t>Socio-cultural</w:t>
            </w:r>
          </w:p>
          <w:p w14:paraId="64A362EE" w14:textId="77777777" w:rsidR="001507DC" w:rsidRPr="006D6B79" w:rsidRDefault="001507DC" w:rsidP="007A011A">
            <w:pPr>
              <w:rPr>
                <w:sz w:val="18"/>
                <w:szCs w:val="18"/>
              </w:rPr>
            </w:pPr>
          </w:p>
          <w:p w14:paraId="6B17281D" w14:textId="77777777" w:rsidR="001507DC" w:rsidRPr="006D6B79" w:rsidRDefault="001507DC" w:rsidP="007A011A">
            <w:pPr>
              <w:rPr>
                <w:sz w:val="18"/>
                <w:szCs w:val="18"/>
              </w:rPr>
            </w:pPr>
            <w:r w:rsidRPr="006D6B79">
              <w:rPr>
                <w:sz w:val="18"/>
                <w:szCs w:val="18"/>
              </w:rPr>
              <w:t>Economic</w:t>
            </w:r>
          </w:p>
          <w:p w14:paraId="726AD0B3" w14:textId="77777777" w:rsidR="001507DC" w:rsidRPr="006D6B79" w:rsidRDefault="001507DC" w:rsidP="007A011A">
            <w:pPr>
              <w:rPr>
                <w:sz w:val="18"/>
                <w:szCs w:val="18"/>
              </w:rPr>
            </w:pPr>
          </w:p>
        </w:tc>
        <w:tc>
          <w:tcPr>
            <w:tcW w:w="184" w:type="pct"/>
            <w:tcBorders>
              <w:left w:val="single" w:sz="4" w:space="0" w:color="auto"/>
              <w:right w:val="single" w:sz="4" w:space="0" w:color="auto"/>
            </w:tcBorders>
            <w:vAlign w:val="center"/>
          </w:tcPr>
          <w:p w14:paraId="06D56016" w14:textId="77777777" w:rsidR="001507DC" w:rsidRPr="006D6B79" w:rsidRDefault="001507DC" w:rsidP="007A011A">
            <w:pPr>
              <w:rPr>
                <w:b/>
                <w:sz w:val="18"/>
                <w:szCs w:val="18"/>
              </w:rPr>
            </w:pPr>
            <w:r w:rsidRPr="006D6B79">
              <w:rPr>
                <w:b/>
                <w:sz w:val="18"/>
                <w:szCs w:val="18"/>
              </w:rPr>
              <w:sym w:font="Wingdings" w:char="F0EF"/>
            </w:r>
          </w:p>
        </w:tc>
        <w:tc>
          <w:tcPr>
            <w:tcW w:w="736" w:type="pct"/>
            <w:tcBorders>
              <w:top w:val="single" w:sz="4" w:space="0" w:color="auto"/>
              <w:left w:val="single" w:sz="4" w:space="0" w:color="auto"/>
              <w:bottom w:val="single" w:sz="4" w:space="0" w:color="auto"/>
              <w:right w:val="single" w:sz="4" w:space="0" w:color="auto"/>
            </w:tcBorders>
          </w:tcPr>
          <w:p w14:paraId="42D3E59D" w14:textId="77777777" w:rsidR="001507DC" w:rsidRPr="006D6B79" w:rsidRDefault="001507DC" w:rsidP="007A011A">
            <w:pPr>
              <w:rPr>
                <w:sz w:val="18"/>
                <w:szCs w:val="18"/>
              </w:rPr>
            </w:pPr>
            <w:r w:rsidRPr="006D6B79">
              <w:rPr>
                <w:b/>
                <w:sz w:val="18"/>
                <w:szCs w:val="18"/>
              </w:rPr>
              <w:t>Description of OER activity</w:t>
            </w:r>
            <w:r w:rsidRPr="006D6B79">
              <w:rPr>
                <w:sz w:val="18"/>
                <w:szCs w:val="18"/>
              </w:rPr>
              <w:t xml:space="preserve"> </w:t>
            </w:r>
          </w:p>
          <w:p w14:paraId="561C85A9" w14:textId="77777777" w:rsidR="001507DC" w:rsidRPr="006D6B79" w:rsidRDefault="001507DC" w:rsidP="007A011A">
            <w:pPr>
              <w:rPr>
                <w:sz w:val="18"/>
                <w:szCs w:val="18"/>
              </w:rPr>
            </w:pPr>
            <w:r w:rsidRPr="006D6B79">
              <w:rPr>
                <w:sz w:val="18"/>
                <w:szCs w:val="18"/>
              </w:rPr>
              <w:t>(Engestrom 2001)</w:t>
            </w:r>
          </w:p>
          <w:p w14:paraId="1F408521" w14:textId="77777777" w:rsidR="001507DC" w:rsidRPr="006D6B79" w:rsidRDefault="001507DC" w:rsidP="007A011A">
            <w:pPr>
              <w:rPr>
                <w:sz w:val="18"/>
                <w:szCs w:val="18"/>
              </w:rPr>
            </w:pPr>
          </w:p>
          <w:p w14:paraId="09400993" w14:textId="77777777" w:rsidR="001507DC" w:rsidRPr="006D6B79" w:rsidRDefault="001507DC" w:rsidP="007A011A">
            <w:pPr>
              <w:rPr>
                <w:sz w:val="18"/>
                <w:szCs w:val="18"/>
              </w:rPr>
            </w:pPr>
          </w:p>
          <w:p w14:paraId="78BC03EC" w14:textId="77777777" w:rsidR="001507DC" w:rsidRPr="006D6B79" w:rsidRDefault="001507DC" w:rsidP="007A011A">
            <w:pPr>
              <w:rPr>
                <w:sz w:val="18"/>
                <w:szCs w:val="18"/>
              </w:rPr>
            </w:pPr>
            <w:r w:rsidRPr="006D6B79">
              <w:rPr>
                <w:sz w:val="18"/>
                <w:szCs w:val="18"/>
              </w:rPr>
              <w:t>Subject</w:t>
            </w:r>
          </w:p>
          <w:p w14:paraId="5FEF656D" w14:textId="77777777" w:rsidR="001507DC" w:rsidRPr="006D6B79" w:rsidRDefault="001507DC" w:rsidP="007A011A">
            <w:pPr>
              <w:rPr>
                <w:sz w:val="18"/>
                <w:szCs w:val="18"/>
              </w:rPr>
            </w:pPr>
          </w:p>
          <w:p w14:paraId="7E12E7A0" w14:textId="77777777" w:rsidR="001507DC" w:rsidRPr="006D6B79" w:rsidRDefault="001507DC" w:rsidP="007A011A">
            <w:pPr>
              <w:rPr>
                <w:sz w:val="18"/>
                <w:szCs w:val="18"/>
              </w:rPr>
            </w:pPr>
            <w:r w:rsidRPr="006D6B79">
              <w:rPr>
                <w:sz w:val="18"/>
                <w:szCs w:val="18"/>
              </w:rPr>
              <w:t>Tools</w:t>
            </w:r>
          </w:p>
          <w:p w14:paraId="364CEDF2" w14:textId="77777777" w:rsidR="001507DC" w:rsidRPr="006D6B79" w:rsidRDefault="001507DC" w:rsidP="007A011A">
            <w:pPr>
              <w:rPr>
                <w:sz w:val="18"/>
                <w:szCs w:val="18"/>
              </w:rPr>
            </w:pPr>
          </w:p>
          <w:p w14:paraId="40512A51" w14:textId="77777777" w:rsidR="001507DC" w:rsidRPr="006D6B79" w:rsidRDefault="001507DC" w:rsidP="007A011A">
            <w:pPr>
              <w:rPr>
                <w:sz w:val="18"/>
                <w:szCs w:val="18"/>
              </w:rPr>
            </w:pPr>
            <w:r w:rsidRPr="006D6B79">
              <w:rPr>
                <w:sz w:val="18"/>
                <w:szCs w:val="18"/>
              </w:rPr>
              <w:t>Object</w:t>
            </w:r>
          </w:p>
          <w:p w14:paraId="04D13142" w14:textId="77777777" w:rsidR="001507DC" w:rsidRPr="006D6B79" w:rsidRDefault="001507DC" w:rsidP="007A011A">
            <w:pPr>
              <w:rPr>
                <w:sz w:val="18"/>
                <w:szCs w:val="18"/>
              </w:rPr>
            </w:pPr>
          </w:p>
          <w:p w14:paraId="685B5D8F" w14:textId="77777777" w:rsidR="001507DC" w:rsidRPr="006D6B79" w:rsidRDefault="001507DC" w:rsidP="007A011A">
            <w:pPr>
              <w:rPr>
                <w:sz w:val="18"/>
                <w:szCs w:val="18"/>
              </w:rPr>
            </w:pPr>
            <w:r w:rsidRPr="006D6B79">
              <w:rPr>
                <w:sz w:val="18"/>
                <w:szCs w:val="18"/>
              </w:rPr>
              <w:t>Rules</w:t>
            </w:r>
          </w:p>
          <w:p w14:paraId="142113B7" w14:textId="77777777" w:rsidR="001507DC" w:rsidRPr="006D6B79" w:rsidRDefault="001507DC" w:rsidP="007A011A">
            <w:pPr>
              <w:rPr>
                <w:sz w:val="18"/>
                <w:szCs w:val="18"/>
              </w:rPr>
            </w:pPr>
          </w:p>
          <w:p w14:paraId="53FE0203" w14:textId="77777777" w:rsidR="001507DC" w:rsidRPr="006D6B79" w:rsidRDefault="001507DC" w:rsidP="007A011A">
            <w:pPr>
              <w:rPr>
                <w:sz w:val="18"/>
                <w:szCs w:val="18"/>
              </w:rPr>
            </w:pPr>
            <w:r w:rsidRPr="006D6B79">
              <w:rPr>
                <w:sz w:val="18"/>
                <w:szCs w:val="18"/>
              </w:rPr>
              <w:t>Community</w:t>
            </w:r>
          </w:p>
          <w:p w14:paraId="529FFF36" w14:textId="77777777" w:rsidR="001507DC" w:rsidRPr="006D6B79" w:rsidRDefault="001507DC" w:rsidP="007A011A">
            <w:pPr>
              <w:rPr>
                <w:sz w:val="18"/>
                <w:szCs w:val="18"/>
              </w:rPr>
            </w:pPr>
          </w:p>
          <w:p w14:paraId="5F0E9774" w14:textId="77777777" w:rsidR="001507DC" w:rsidRPr="006D6B79" w:rsidRDefault="001507DC" w:rsidP="007A011A">
            <w:pPr>
              <w:rPr>
                <w:sz w:val="18"/>
                <w:szCs w:val="18"/>
              </w:rPr>
            </w:pPr>
            <w:r w:rsidRPr="006D6B79">
              <w:rPr>
                <w:sz w:val="18"/>
                <w:szCs w:val="18"/>
              </w:rPr>
              <w:t>Division of Labour</w:t>
            </w:r>
          </w:p>
          <w:p w14:paraId="4DD51901" w14:textId="77777777" w:rsidR="001507DC" w:rsidRPr="006D6B79" w:rsidRDefault="001507DC" w:rsidP="007A011A">
            <w:pPr>
              <w:rPr>
                <w:sz w:val="18"/>
                <w:szCs w:val="18"/>
              </w:rPr>
            </w:pPr>
          </w:p>
          <w:p w14:paraId="032D095E" w14:textId="77777777" w:rsidR="001507DC" w:rsidRPr="006D6B79" w:rsidRDefault="001507DC" w:rsidP="007A011A">
            <w:pPr>
              <w:rPr>
                <w:sz w:val="18"/>
                <w:szCs w:val="18"/>
              </w:rPr>
            </w:pPr>
            <w:r w:rsidRPr="006D6B79">
              <w:rPr>
                <w:sz w:val="18"/>
                <w:szCs w:val="18"/>
              </w:rPr>
              <w:t>Outcomes</w:t>
            </w:r>
          </w:p>
          <w:p w14:paraId="71CD11FE" w14:textId="77777777" w:rsidR="001507DC" w:rsidRPr="006D6B79" w:rsidRDefault="001507DC" w:rsidP="007A011A">
            <w:pPr>
              <w:rPr>
                <w:sz w:val="18"/>
                <w:szCs w:val="18"/>
              </w:rPr>
            </w:pPr>
          </w:p>
          <w:p w14:paraId="63383BFA" w14:textId="77777777" w:rsidR="001507DC" w:rsidRPr="006D6B79" w:rsidRDefault="001507DC" w:rsidP="007A011A">
            <w:pPr>
              <w:rPr>
                <w:sz w:val="18"/>
                <w:szCs w:val="18"/>
              </w:rPr>
            </w:pPr>
            <w:r w:rsidRPr="006D6B79">
              <w:rPr>
                <w:b/>
                <w:sz w:val="18"/>
                <w:szCs w:val="18"/>
              </w:rPr>
              <w:t xml:space="preserve">Explanation of casual mechanisms </w:t>
            </w:r>
            <w:r w:rsidRPr="006D6B79">
              <w:rPr>
                <w:sz w:val="18"/>
                <w:szCs w:val="18"/>
              </w:rPr>
              <w:t>(Archer 2003)</w:t>
            </w:r>
          </w:p>
          <w:p w14:paraId="7F61DC94" w14:textId="77777777" w:rsidR="001507DC" w:rsidRPr="006D6B79" w:rsidRDefault="001507DC" w:rsidP="007A011A">
            <w:pPr>
              <w:rPr>
                <w:sz w:val="18"/>
                <w:szCs w:val="18"/>
              </w:rPr>
            </w:pPr>
          </w:p>
          <w:p w14:paraId="68581625" w14:textId="77777777" w:rsidR="001507DC" w:rsidRPr="006D6B79" w:rsidRDefault="001507DC" w:rsidP="007A011A">
            <w:pPr>
              <w:rPr>
                <w:sz w:val="18"/>
                <w:szCs w:val="18"/>
              </w:rPr>
            </w:pPr>
            <w:r w:rsidRPr="006D6B79">
              <w:rPr>
                <w:sz w:val="18"/>
                <w:szCs w:val="18"/>
              </w:rPr>
              <w:t>Culture</w:t>
            </w:r>
          </w:p>
          <w:p w14:paraId="1656775D" w14:textId="77777777" w:rsidR="001507DC" w:rsidRPr="006D6B79" w:rsidRDefault="001507DC" w:rsidP="007A011A">
            <w:pPr>
              <w:rPr>
                <w:sz w:val="18"/>
                <w:szCs w:val="18"/>
              </w:rPr>
            </w:pPr>
          </w:p>
          <w:p w14:paraId="0E2DF02C" w14:textId="77777777" w:rsidR="001507DC" w:rsidRPr="006D6B79" w:rsidRDefault="001507DC" w:rsidP="007A011A">
            <w:pPr>
              <w:rPr>
                <w:sz w:val="18"/>
                <w:szCs w:val="18"/>
              </w:rPr>
            </w:pPr>
            <w:r w:rsidRPr="006D6B79">
              <w:rPr>
                <w:sz w:val="18"/>
                <w:szCs w:val="18"/>
              </w:rPr>
              <w:t>Structure</w:t>
            </w:r>
          </w:p>
          <w:p w14:paraId="1363831B" w14:textId="77777777" w:rsidR="001507DC" w:rsidRPr="006D6B79" w:rsidRDefault="001507DC" w:rsidP="007A011A">
            <w:pPr>
              <w:rPr>
                <w:sz w:val="18"/>
                <w:szCs w:val="18"/>
              </w:rPr>
            </w:pPr>
          </w:p>
          <w:p w14:paraId="5C2ECB5E" w14:textId="367AB7EB" w:rsidR="001507DC" w:rsidRPr="006D6B79" w:rsidRDefault="001507DC" w:rsidP="00E915F1">
            <w:pPr>
              <w:rPr>
                <w:sz w:val="18"/>
                <w:szCs w:val="18"/>
              </w:rPr>
            </w:pPr>
            <w:r w:rsidRPr="006D6B79">
              <w:rPr>
                <w:sz w:val="18"/>
                <w:szCs w:val="18"/>
              </w:rPr>
              <w:t>Agency</w:t>
            </w:r>
          </w:p>
        </w:tc>
      </w:tr>
    </w:tbl>
    <w:p w14:paraId="5911438A" w14:textId="77777777" w:rsidR="001507DC" w:rsidRDefault="001507DC" w:rsidP="001507DC"/>
    <w:p w14:paraId="12845E50" w14:textId="77777777" w:rsidR="00EA7F3D" w:rsidRPr="00F67C66" w:rsidRDefault="00EA7F3D" w:rsidP="0038237E">
      <w:pPr>
        <w:pStyle w:val="Heading2"/>
        <w:numPr>
          <w:ilvl w:val="1"/>
          <w:numId w:val="56"/>
        </w:numPr>
      </w:pPr>
      <w:bookmarkStart w:id="38" w:name="_Toc346940830"/>
      <w:bookmarkStart w:id="39" w:name="_Toc357183693"/>
      <w:r w:rsidRPr="00F67C66">
        <w:t>User participation</w:t>
      </w:r>
      <w:bookmarkEnd w:id="38"/>
      <w:bookmarkEnd w:id="39"/>
    </w:p>
    <w:p w14:paraId="7B22CD8B" w14:textId="31CE164E" w:rsidR="00ED23F2" w:rsidRPr="00F67C66" w:rsidRDefault="00A059FA" w:rsidP="00ED23F2">
      <w:r w:rsidRPr="00F67C66">
        <w:t>A number of colleagues from UNESCO</w:t>
      </w:r>
      <w:r w:rsidR="00590CC3">
        <w:t>, COL</w:t>
      </w:r>
      <w:r w:rsidR="009A019E">
        <w:t xml:space="preserve">, </w:t>
      </w:r>
      <w:r w:rsidRPr="00F67C66">
        <w:t>the Hewlett Foundation, OS</w:t>
      </w:r>
      <w:r w:rsidR="00E915F1">
        <w:t>F, OCWC</w:t>
      </w:r>
      <w:r w:rsidR="009A019E">
        <w:t xml:space="preserve"> and Creative Commons have had sight of </w:t>
      </w:r>
      <w:r w:rsidR="009B7521">
        <w:t>draft versions of</w:t>
      </w:r>
      <w:r w:rsidRPr="00F67C66">
        <w:t xml:space="preserve"> this proposal</w:t>
      </w:r>
      <w:r w:rsidR="009B7521">
        <w:t xml:space="preserve"> </w:t>
      </w:r>
      <w:r w:rsidR="00C50449">
        <w:t>and/</w:t>
      </w:r>
      <w:r w:rsidR="009B7521">
        <w:t xml:space="preserve">or </w:t>
      </w:r>
      <w:r w:rsidR="00C50449">
        <w:t xml:space="preserve">have </w:t>
      </w:r>
      <w:r w:rsidR="009A019E">
        <w:t>participated</w:t>
      </w:r>
      <w:r w:rsidRPr="00F67C66">
        <w:t xml:space="preserve"> in the 2</w:t>
      </w:r>
      <w:r w:rsidRPr="00F67C66">
        <w:rPr>
          <w:vertAlign w:val="superscript"/>
        </w:rPr>
        <w:t>nd</w:t>
      </w:r>
      <w:r w:rsidRPr="00F67C66">
        <w:t xml:space="preserve"> Roundtable</w:t>
      </w:r>
      <w:r w:rsidR="009B7521">
        <w:t xml:space="preserve"> meeting </w:t>
      </w:r>
      <w:r w:rsidR="009A019E">
        <w:t>in Jakarta in January 2013</w:t>
      </w:r>
      <w:r w:rsidR="00C50449">
        <w:t xml:space="preserve"> or participate</w:t>
      </w:r>
      <w:r w:rsidR="00E915F1">
        <w:t>d</w:t>
      </w:r>
      <w:r w:rsidR="00C50449">
        <w:t xml:space="preserve"> in an </w:t>
      </w:r>
      <w:r w:rsidR="00AF699C">
        <w:t>Advisory Group</w:t>
      </w:r>
      <w:r w:rsidR="00C50449">
        <w:t xml:space="preserve"> meeting in Bali in May 2013</w:t>
      </w:r>
      <w:r w:rsidR="009A019E">
        <w:t xml:space="preserve">. </w:t>
      </w:r>
      <w:r w:rsidRPr="00F67C66">
        <w:t>In the preparation of</w:t>
      </w:r>
      <w:r w:rsidR="00C50449">
        <w:t xml:space="preserve"> the sub-projects, some of the Project L</w:t>
      </w:r>
      <w:r w:rsidRPr="00F67C66">
        <w:t>ead</w:t>
      </w:r>
      <w:r w:rsidR="00590CC3">
        <w:t>er</w:t>
      </w:r>
      <w:r w:rsidRPr="00F67C66">
        <w:t xml:space="preserve">s have been able to </w:t>
      </w:r>
      <w:r w:rsidR="00556E5B" w:rsidRPr="00F67C66">
        <w:t>directly invol</w:t>
      </w:r>
      <w:r w:rsidRPr="00F67C66">
        <w:t>ve government officials (e.g. Sub-project 8 in Mongolia)</w:t>
      </w:r>
      <w:r w:rsidR="009B7521">
        <w:t xml:space="preserve">. It is anticipated that </w:t>
      </w:r>
      <w:r w:rsidR="00A27051">
        <w:t xml:space="preserve">representatives of </w:t>
      </w:r>
      <w:r w:rsidR="009B7521">
        <w:t xml:space="preserve">these </w:t>
      </w:r>
      <w:r w:rsidR="00A27051">
        <w:t>potential users</w:t>
      </w:r>
      <w:r w:rsidR="009B7521">
        <w:t xml:space="preserve"> </w:t>
      </w:r>
      <w:r w:rsidR="009A019E">
        <w:t xml:space="preserve">will continue to be part of an informal reference group during the project implementation. </w:t>
      </w:r>
      <w:r w:rsidR="00681515">
        <w:t>The research communication process, supported by the IDRC-funded DECI-2 project, will assist with the identifying of additional stateholders and research users and establish suitable processes of engagement with them.</w:t>
      </w:r>
    </w:p>
    <w:p w14:paraId="01344D54" w14:textId="77777777" w:rsidR="00EA7F3D" w:rsidRDefault="00EA7F3D" w:rsidP="0038237E">
      <w:pPr>
        <w:pStyle w:val="Heading2"/>
        <w:numPr>
          <w:ilvl w:val="1"/>
          <w:numId w:val="56"/>
        </w:numPr>
      </w:pPr>
      <w:bookmarkStart w:id="40" w:name="_Toc346940831"/>
      <w:bookmarkStart w:id="41" w:name="_Toc357183694"/>
      <w:r w:rsidRPr="00F67C66">
        <w:t>Data collection</w:t>
      </w:r>
      <w:bookmarkEnd w:id="40"/>
      <w:bookmarkEnd w:id="41"/>
    </w:p>
    <w:p w14:paraId="4E873E7F" w14:textId="77777777" w:rsidR="00BE798F" w:rsidRDefault="0099161B" w:rsidP="0099161B">
      <w:pPr>
        <w:pStyle w:val="Heading3"/>
      </w:pPr>
      <w:bookmarkStart w:id="42" w:name="_Toc357183695"/>
      <w:r>
        <w:t>Approaches and methods</w:t>
      </w:r>
      <w:bookmarkEnd w:id="42"/>
    </w:p>
    <w:p w14:paraId="357563B5" w14:textId="5355ADD0" w:rsidR="00E80A2D" w:rsidRDefault="00F26CD1" w:rsidP="00BE798F">
      <w:pPr>
        <w:rPr>
          <w:rFonts w:cs="Times New Roman"/>
          <w:iCs/>
          <w:lang w:eastAsia="en-ZA"/>
        </w:rPr>
      </w:pPr>
      <w:r w:rsidRPr="007A0C54">
        <w:rPr>
          <w:rFonts w:cs="Times New Roman"/>
        </w:rPr>
        <w:t xml:space="preserve">Overall a mixed methods approach </w:t>
      </w:r>
      <w:r w:rsidR="007A0C54" w:rsidRPr="007A0C54">
        <w:rPr>
          <w:rFonts w:cs="Times New Roman"/>
        </w:rPr>
        <w:t>(</w:t>
      </w:r>
      <w:r w:rsidR="007A0C54" w:rsidRPr="007A0C54">
        <w:rPr>
          <w:rFonts w:cs="Times New Roman"/>
          <w:lang w:val="en"/>
        </w:rPr>
        <w:t xml:space="preserve">Tashakkori &amp; Teddlie 2010) </w:t>
      </w:r>
      <w:r w:rsidRPr="007A0C54">
        <w:rPr>
          <w:rFonts w:cs="Times New Roman"/>
        </w:rPr>
        <w:t>will be followed in the ROER4D project.</w:t>
      </w:r>
      <w:r>
        <w:t xml:space="preserve"> </w:t>
      </w:r>
      <w:r w:rsidR="0099161B">
        <w:t xml:space="preserve">Several quantitative and qualitative </w:t>
      </w:r>
      <w:r w:rsidR="008018FC">
        <w:t>approaches</w:t>
      </w:r>
      <w:r w:rsidR="0099161B">
        <w:t xml:space="preserve"> will be used in the various sub-project</w:t>
      </w:r>
      <w:r w:rsidR="00C50449">
        <w:t>s</w:t>
      </w:r>
      <w:r w:rsidR="0099161B">
        <w:t xml:space="preserve"> and in the meta-analysis </w:t>
      </w:r>
      <w:r w:rsidR="00C50449">
        <w:t>to provide a “rich” account of OER adoption and triangulate the data, where possible.</w:t>
      </w:r>
      <w:r w:rsidR="008018FC">
        <w:t xml:space="preserve"> These include desktop research, </w:t>
      </w:r>
      <w:r w:rsidR="008018FC" w:rsidRPr="00855D93">
        <w:rPr>
          <w:rFonts w:cs="Times New Roman"/>
          <w:iCs/>
          <w:lang w:eastAsia="en-ZA"/>
        </w:rPr>
        <w:t>cross-regional surveys, theorised cross</w:t>
      </w:r>
      <w:r w:rsidR="00590CC3">
        <w:rPr>
          <w:rFonts w:cs="Times New Roman"/>
          <w:iCs/>
          <w:lang w:eastAsia="en-ZA"/>
        </w:rPr>
        <w:t>-</w:t>
      </w:r>
      <w:r w:rsidR="008018FC" w:rsidRPr="00855D93">
        <w:rPr>
          <w:rFonts w:cs="Times New Roman"/>
          <w:iCs/>
          <w:lang w:eastAsia="en-ZA"/>
        </w:rPr>
        <w:t>regional and country case studies</w:t>
      </w:r>
      <w:r w:rsidR="00E915F1">
        <w:rPr>
          <w:rFonts w:cs="Times New Roman"/>
          <w:iCs/>
          <w:lang w:eastAsia="en-ZA"/>
        </w:rPr>
        <w:t>,</w:t>
      </w:r>
      <w:r w:rsidR="008018FC" w:rsidRPr="00855D93">
        <w:rPr>
          <w:rFonts w:cs="Times New Roman"/>
          <w:iCs/>
          <w:lang w:eastAsia="en-ZA"/>
        </w:rPr>
        <w:t xml:space="preserve"> </w:t>
      </w:r>
      <w:r w:rsidR="00170E7C">
        <w:rPr>
          <w:rFonts w:cs="Times New Roman"/>
          <w:iCs/>
          <w:lang w:eastAsia="en-ZA"/>
        </w:rPr>
        <w:t xml:space="preserve">participatory </w:t>
      </w:r>
      <w:r w:rsidR="008018FC" w:rsidRPr="00855D93">
        <w:rPr>
          <w:rFonts w:cs="Times New Roman"/>
          <w:iCs/>
          <w:lang w:eastAsia="en-ZA"/>
        </w:rPr>
        <w:t>action research implementation studies</w:t>
      </w:r>
      <w:r w:rsidR="00E915F1">
        <w:rPr>
          <w:rFonts w:cs="Times New Roman"/>
          <w:iCs/>
          <w:lang w:eastAsia="en-ZA"/>
        </w:rPr>
        <w:t xml:space="preserve"> and impact studies</w:t>
      </w:r>
      <w:r w:rsidR="008018FC">
        <w:rPr>
          <w:rFonts w:cs="Times New Roman"/>
          <w:iCs/>
          <w:lang w:eastAsia="en-ZA"/>
        </w:rPr>
        <w:t xml:space="preserve">. </w:t>
      </w:r>
    </w:p>
    <w:p w14:paraId="737EE653" w14:textId="77777777" w:rsidR="00E80A2D" w:rsidRDefault="00E80A2D" w:rsidP="00BE798F">
      <w:pPr>
        <w:rPr>
          <w:rFonts w:cs="Times New Roman"/>
          <w:iCs/>
          <w:lang w:eastAsia="en-ZA"/>
        </w:rPr>
      </w:pPr>
    </w:p>
    <w:p w14:paraId="6656FA9B" w14:textId="72E80B7F" w:rsidR="00E80A2D" w:rsidRPr="00590CC3" w:rsidRDefault="00E80A2D" w:rsidP="00BE798F">
      <w:r w:rsidRPr="00590CC3">
        <w:rPr>
          <w:rFonts w:cs="Times New Roman"/>
          <w:iCs/>
          <w:lang w:eastAsia="en-ZA"/>
        </w:rPr>
        <w:t>Likewise a range of s</w:t>
      </w:r>
      <w:r w:rsidR="008018FC" w:rsidRPr="00590CC3">
        <w:rPr>
          <w:rFonts w:cs="Times New Roman"/>
          <w:iCs/>
          <w:lang w:eastAsia="en-ZA"/>
        </w:rPr>
        <w:t xml:space="preserve">pecific methods </w:t>
      </w:r>
      <w:r w:rsidRPr="00590CC3">
        <w:rPr>
          <w:rFonts w:cs="Times New Roman"/>
          <w:iCs/>
          <w:lang w:eastAsia="en-ZA"/>
        </w:rPr>
        <w:t xml:space="preserve">will be adopted across the sub-projects. </w:t>
      </w:r>
      <w:r w:rsidR="0099161B" w:rsidRPr="00590CC3">
        <w:t>Desk-top analysis of journal</w:t>
      </w:r>
      <w:r w:rsidR="008018FC" w:rsidRPr="00590CC3">
        <w:t>s</w:t>
      </w:r>
      <w:r w:rsidR="0099161B" w:rsidRPr="00590CC3">
        <w:t xml:space="preserve">, book chapters, conference papers, reports, working papers and websites will be the main method of </w:t>
      </w:r>
      <w:r w:rsidR="00F33654" w:rsidRPr="00590CC3">
        <w:t>describing</w:t>
      </w:r>
      <w:r w:rsidR="0099161B" w:rsidRPr="00590CC3">
        <w:t xml:space="preserve"> OER initiatives</w:t>
      </w:r>
      <w:r w:rsidR="00F33654" w:rsidRPr="00590CC3">
        <w:t>, policies</w:t>
      </w:r>
      <w:r w:rsidR="00C50449" w:rsidRPr="00590CC3">
        <w:t xml:space="preserve"> and</w:t>
      </w:r>
      <w:r w:rsidR="0099161B" w:rsidRPr="00590CC3">
        <w:t xml:space="preserve"> research </w:t>
      </w:r>
      <w:r w:rsidR="00C50449" w:rsidRPr="00590CC3">
        <w:t xml:space="preserve">in the Global South. </w:t>
      </w:r>
      <w:r w:rsidR="00A27051" w:rsidRPr="00590CC3">
        <w:t xml:space="preserve">This analysis will also draw on existing project data from other initiatives such as the </w:t>
      </w:r>
      <w:r w:rsidR="00F33654" w:rsidRPr="00590CC3">
        <w:t>OER mapping being undertaken by d’Antoni</w:t>
      </w:r>
      <w:r w:rsidR="00F26CD1" w:rsidRPr="00590CC3">
        <w:rPr>
          <w:rStyle w:val="FootnoteReference"/>
        </w:rPr>
        <w:footnoteReference w:id="36"/>
      </w:r>
      <w:r w:rsidR="00F33654" w:rsidRPr="00590CC3">
        <w:t xml:space="preserve"> and the </w:t>
      </w:r>
      <w:hyperlink r:id="rId14" w:tooltip="Policies for OER Uptake" w:history="1">
        <w:r w:rsidR="008018FC" w:rsidRPr="00590CC3">
          <w:rPr>
            <w:bCs/>
          </w:rPr>
          <w:t xml:space="preserve">Policies for OER </w:t>
        </w:r>
        <w:r w:rsidR="008018FC" w:rsidRPr="00590CC3">
          <w:rPr>
            <w:bCs/>
          </w:rPr>
          <w:lastRenderedPageBreak/>
          <w:t>Uptake</w:t>
        </w:r>
      </w:hyperlink>
      <w:r w:rsidR="008018FC" w:rsidRPr="00590CC3">
        <w:t xml:space="preserve"> project</w:t>
      </w:r>
      <w:r w:rsidR="008018FC" w:rsidRPr="00590CC3">
        <w:rPr>
          <w:rStyle w:val="FootnoteReference"/>
        </w:rPr>
        <w:footnoteReference w:id="37"/>
      </w:r>
      <w:r w:rsidR="00F33654" w:rsidRPr="00590CC3">
        <w:t xml:space="preserve">. </w:t>
      </w:r>
      <w:r w:rsidR="00C50449" w:rsidRPr="00590CC3">
        <w:t xml:space="preserve">This </w:t>
      </w:r>
      <w:r w:rsidR="00F33654" w:rsidRPr="00590CC3">
        <w:t xml:space="preserve">desktop analysis </w:t>
      </w:r>
      <w:r w:rsidR="00C50449" w:rsidRPr="00590CC3">
        <w:t>is the focus of Sub-Project 1</w:t>
      </w:r>
      <w:r w:rsidR="00F33654" w:rsidRPr="00590CC3">
        <w:t xml:space="preserve"> and will be made available to the other sub-projects as it emerges to assist them in their country</w:t>
      </w:r>
      <w:r w:rsidR="00590CC3" w:rsidRPr="00590CC3">
        <w:t>-</w:t>
      </w:r>
      <w:r w:rsidR="00F33654" w:rsidRPr="00590CC3">
        <w:t xml:space="preserve"> or institution</w:t>
      </w:r>
      <w:r w:rsidR="00590CC3" w:rsidRPr="00590CC3">
        <w:t>-</w:t>
      </w:r>
      <w:r w:rsidR="00F33654" w:rsidRPr="00590CC3">
        <w:t xml:space="preserve">specific </w:t>
      </w:r>
      <w:r w:rsidR="008018FC" w:rsidRPr="00590CC3">
        <w:t>literature reviews.</w:t>
      </w:r>
      <w:r w:rsidRPr="00590CC3">
        <w:t xml:space="preserve"> </w:t>
      </w:r>
      <w:r w:rsidR="007A0C54" w:rsidRPr="00590CC3">
        <w:t xml:space="preserve">Survey instruments in at least three languages </w:t>
      </w:r>
      <w:r w:rsidR="00E915F1">
        <w:t>will</w:t>
      </w:r>
      <w:r w:rsidR="007A0C54" w:rsidRPr="00590CC3">
        <w:t xml:space="preserve"> be used to ascertain creation, awareness, access, reuse </w:t>
      </w:r>
      <w:r w:rsidR="00590CC3">
        <w:t>and</w:t>
      </w:r>
      <w:r w:rsidR="007A0C54" w:rsidRPr="00590CC3">
        <w:t xml:space="preserve"> perceived value of OER by lecturers and students</w:t>
      </w:r>
      <w:r w:rsidR="00E915F1">
        <w:t xml:space="preserve"> and shared as OER</w:t>
      </w:r>
      <w:r w:rsidR="007A0C54" w:rsidRPr="00590CC3">
        <w:t xml:space="preserve">. This is the major focus of Sub-Project 2, but </w:t>
      </w:r>
      <w:r w:rsidR="00E915F1">
        <w:t>the survey</w:t>
      </w:r>
      <w:r w:rsidR="00590CC3">
        <w:t xml:space="preserve"> </w:t>
      </w:r>
      <w:r w:rsidR="007A0C54" w:rsidRPr="00590CC3">
        <w:t>will be used</w:t>
      </w:r>
      <w:r w:rsidRPr="00590CC3">
        <w:t xml:space="preserve"> in full or in part</w:t>
      </w:r>
      <w:r w:rsidR="007A0C54" w:rsidRPr="00590CC3">
        <w:t>, where possible, across all the other sub-projects</w:t>
      </w:r>
      <w:r w:rsidRPr="00590CC3">
        <w:t xml:space="preserve">. Interviews and focus group interviews will be </w:t>
      </w:r>
      <w:r w:rsidR="00590CC3">
        <w:t>undertaken</w:t>
      </w:r>
      <w:r w:rsidRPr="00590CC3">
        <w:t xml:space="preserve"> across Sub-Projects 3-9 to ascertain perceptions and practices of OER adoption by lecturers and students.</w:t>
      </w:r>
      <w:r w:rsidR="00170E7C" w:rsidRPr="00590CC3">
        <w:t xml:space="preserve"> Work-shopping is also used by some of the sub-projects as a way of documenting OER development processes</w:t>
      </w:r>
      <w:r w:rsidR="00590CC3">
        <w:t>,</w:t>
      </w:r>
      <w:r w:rsidR="00170E7C" w:rsidRPr="00590CC3">
        <w:t xml:space="preserve"> as is the analysis of mailing lists and the content analysis of OER created or adapted by lecturers or teachers.</w:t>
      </w:r>
      <w:r w:rsidR="00E915F1">
        <w:t xml:space="preserve"> Projects 11 and 12 are likely to include document analysis in addition to interviews.</w:t>
      </w:r>
    </w:p>
    <w:p w14:paraId="31D90146" w14:textId="77777777" w:rsidR="00C54163" w:rsidRDefault="00C54163" w:rsidP="00C54163">
      <w:pPr>
        <w:pStyle w:val="Heading3"/>
      </w:pPr>
      <w:bookmarkStart w:id="43" w:name="_Toc357183696"/>
      <w:r>
        <w:t>Research participants</w:t>
      </w:r>
      <w:bookmarkEnd w:id="43"/>
    </w:p>
    <w:p w14:paraId="6D12A2A8" w14:textId="789796DB" w:rsidR="00C54163" w:rsidRDefault="00C54163" w:rsidP="00BE798F">
      <w:r>
        <w:t xml:space="preserve">The </w:t>
      </w:r>
      <w:r w:rsidR="007F2DAF">
        <w:t xml:space="preserve">participants will be lecturers, teacher educators and students drawn from formal </w:t>
      </w:r>
      <w:r w:rsidR="00074ADD">
        <w:t>post-secondary</w:t>
      </w:r>
      <w:r w:rsidR="007F2DAF">
        <w:t xml:space="preserve"> institutions and practicing teachers developing and using OER in association with these institutions. </w:t>
      </w:r>
      <w:r w:rsidR="0017650C">
        <w:t xml:space="preserve">One country study will include government officials and university administrators. </w:t>
      </w:r>
      <w:r w:rsidR="007F2DAF">
        <w:t xml:space="preserve">A summary of the participants in the sub-projects is provided in </w:t>
      </w:r>
      <w:r w:rsidR="003C1A6D">
        <w:fldChar w:fldCharType="begin"/>
      </w:r>
      <w:r w:rsidR="003C1A6D">
        <w:instrText xml:space="preserve"> REF _Ref351807667 \h </w:instrText>
      </w:r>
      <w:r w:rsidR="003C1A6D">
        <w:fldChar w:fldCharType="separate"/>
      </w:r>
      <w:r w:rsidR="00CB4CCA">
        <w:t xml:space="preserve">Table </w:t>
      </w:r>
      <w:r w:rsidR="00CB4CCA">
        <w:rPr>
          <w:noProof/>
        </w:rPr>
        <w:t>3</w:t>
      </w:r>
      <w:r w:rsidR="003C1A6D">
        <w:fldChar w:fldCharType="end"/>
      </w:r>
      <w:r w:rsidR="007F2DAF">
        <w:t>.</w:t>
      </w:r>
    </w:p>
    <w:p w14:paraId="7EF70B20" w14:textId="77777777" w:rsidR="007F2DAF" w:rsidRDefault="007F2DAF" w:rsidP="00BE798F"/>
    <w:p w14:paraId="6672D3D1" w14:textId="77777777" w:rsidR="00230FCA" w:rsidRDefault="00230FCA" w:rsidP="00230FCA">
      <w:pPr>
        <w:pStyle w:val="Caption"/>
      </w:pPr>
      <w:bookmarkStart w:id="44" w:name="_Ref351807667"/>
      <w:r>
        <w:t xml:space="preserve">Table </w:t>
      </w:r>
      <w:r w:rsidR="001F5E8A">
        <w:fldChar w:fldCharType="begin"/>
      </w:r>
      <w:r w:rsidR="001F5E8A">
        <w:instrText xml:space="preserve"> SEQ Table \* ARABIC </w:instrText>
      </w:r>
      <w:r w:rsidR="001F5E8A">
        <w:fldChar w:fldCharType="separate"/>
      </w:r>
      <w:r w:rsidR="00CB4CCA">
        <w:rPr>
          <w:noProof/>
        </w:rPr>
        <w:t>3</w:t>
      </w:r>
      <w:r w:rsidR="001F5E8A">
        <w:rPr>
          <w:noProof/>
        </w:rPr>
        <w:fldChar w:fldCharType="end"/>
      </w:r>
      <w:bookmarkEnd w:id="44"/>
      <w:r>
        <w:t xml:space="preserve">: </w:t>
      </w:r>
      <w:r w:rsidRPr="00083E7D">
        <w:t>Overview of research participants</w:t>
      </w:r>
      <w:r w:rsidR="00951649">
        <w:t xml:space="preserve"> by sub-project</w:t>
      </w:r>
    </w:p>
    <w:tbl>
      <w:tblPr>
        <w:tblStyle w:val="TableGrid"/>
        <w:tblW w:w="10013" w:type="dxa"/>
        <w:tblLook w:val="04A0" w:firstRow="1" w:lastRow="0" w:firstColumn="1" w:lastColumn="0" w:noHBand="0" w:noVBand="1"/>
      </w:tblPr>
      <w:tblGrid>
        <w:gridCol w:w="1352"/>
        <w:gridCol w:w="1440"/>
        <w:gridCol w:w="1445"/>
        <w:gridCol w:w="1393"/>
        <w:gridCol w:w="1371"/>
        <w:gridCol w:w="1402"/>
        <w:gridCol w:w="1610"/>
      </w:tblGrid>
      <w:tr w:rsidR="0017650C" w:rsidRPr="00D9155B" w14:paraId="1DAE986B" w14:textId="77777777" w:rsidTr="00C4722A">
        <w:tc>
          <w:tcPr>
            <w:tcW w:w="1352" w:type="dxa"/>
          </w:tcPr>
          <w:p w14:paraId="5E34E93E" w14:textId="77777777" w:rsidR="0017650C" w:rsidRPr="00D9155B" w:rsidRDefault="0017650C" w:rsidP="00BE798F">
            <w:pPr>
              <w:rPr>
                <w:rFonts w:cs="Times New Roman"/>
                <w:b/>
                <w:sz w:val="20"/>
                <w:szCs w:val="20"/>
              </w:rPr>
            </w:pPr>
            <w:r w:rsidRPr="00D9155B">
              <w:rPr>
                <w:rFonts w:cs="Times New Roman"/>
                <w:b/>
                <w:sz w:val="20"/>
                <w:szCs w:val="20"/>
              </w:rPr>
              <w:t xml:space="preserve">Sub-project </w:t>
            </w:r>
          </w:p>
        </w:tc>
        <w:tc>
          <w:tcPr>
            <w:tcW w:w="1440" w:type="dxa"/>
          </w:tcPr>
          <w:p w14:paraId="2EE4D414" w14:textId="77777777" w:rsidR="0017650C" w:rsidRPr="00D9155B" w:rsidRDefault="0017650C" w:rsidP="00BE798F">
            <w:pPr>
              <w:rPr>
                <w:rFonts w:cs="Times New Roman"/>
                <w:b/>
                <w:sz w:val="20"/>
                <w:szCs w:val="20"/>
              </w:rPr>
            </w:pPr>
            <w:r w:rsidRPr="00D9155B">
              <w:rPr>
                <w:rFonts w:cs="Times New Roman"/>
                <w:b/>
                <w:sz w:val="20"/>
                <w:szCs w:val="20"/>
              </w:rPr>
              <w:t>Lecturers</w:t>
            </w:r>
          </w:p>
        </w:tc>
        <w:tc>
          <w:tcPr>
            <w:tcW w:w="1445" w:type="dxa"/>
          </w:tcPr>
          <w:p w14:paraId="1BA8D3F7" w14:textId="77777777" w:rsidR="0017650C" w:rsidRPr="00D9155B" w:rsidRDefault="0017650C" w:rsidP="00BE798F">
            <w:pPr>
              <w:rPr>
                <w:rFonts w:cs="Times New Roman"/>
                <w:b/>
                <w:sz w:val="20"/>
                <w:szCs w:val="20"/>
              </w:rPr>
            </w:pPr>
            <w:r w:rsidRPr="00D9155B">
              <w:rPr>
                <w:rFonts w:cs="Times New Roman"/>
                <w:b/>
                <w:sz w:val="20"/>
                <w:szCs w:val="20"/>
              </w:rPr>
              <w:t>Teacher educators</w:t>
            </w:r>
          </w:p>
        </w:tc>
        <w:tc>
          <w:tcPr>
            <w:tcW w:w="1393" w:type="dxa"/>
          </w:tcPr>
          <w:p w14:paraId="36D87642" w14:textId="77777777" w:rsidR="0017650C" w:rsidRPr="00D9155B" w:rsidRDefault="0017650C" w:rsidP="00BE798F">
            <w:pPr>
              <w:rPr>
                <w:rFonts w:cs="Times New Roman"/>
                <w:b/>
                <w:sz w:val="20"/>
                <w:szCs w:val="20"/>
              </w:rPr>
            </w:pPr>
            <w:r w:rsidRPr="00D9155B">
              <w:rPr>
                <w:rFonts w:cs="Times New Roman"/>
                <w:b/>
                <w:sz w:val="20"/>
                <w:szCs w:val="20"/>
              </w:rPr>
              <w:t>Students</w:t>
            </w:r>
          </w:p>
        </w:tc>
        <w:tc>
          <w:tcPr>
            <w:tcW w:w="1371" w:type="dxa"/>
          </w:tcPr>
          <w:p w14:paraId="293D9F6A" w14:textId="77777777" w:rsidR="0017650C" w:rsidRPr="00D9155B" w:rsidRDefault="0017650C" w:rsidP="00BE798F">
            <w:pPr>
              <w:rPr>
                <w:rFonts w:cs="Times New Roman"/>
                <w:b/>
                <w:sz w:val="20"/>
                <w:szCs w:val="20"/>
              </w:rPr>
            </w:pPr>
            <w:r w:rsidRPr="00D9155B">
              <w:rPr>
                <w:rFonts w:cs="Times New Roman"/>
                <w:b/>
                <w:sz w:val="20"/>
                <w:szCs w:val="20"/>
              </w:rPr>
              <w:t>School teachers</w:t>
            </w:r>
          </w:p>
        </w:tc>
        <w:tc>
          <w:tcPr>
            <w:tcW w:w="1402" w:type="dxa"/>
          </w:tcPr>
          <w:p w14:paraId="3C196C64" w14:textId="77777777" w:rsidR="0017650C" w:rsidRPr="00D9155B" w:rsidRDefault="0017650C" w:rsidP="00BE798F">
            <w:pPr>
              <w:rPr>
                <w:rFonts w:cs="Times New Roman"/>
                <w:b/>
                <w:sz w:val="20"/>
                <w:szCs w:val="20"/>
              </w:rPr>
            </w:pPr>
            <w:r w:rsidRPr="00D9155B">
              <w:rPr>
                <w:rFonts w:cs="Times New Roman"/>
                <w:b/>
                <w:sz w:val="20"/>
                <w:szCs w:val="20"/>
              </w:rPr>
              <w:t>Government officials</w:t>
            </w:r>
          </w:p>
        </w:tc>
        <w:tc>
          <w:tcPr>
            <w:tcW w:w="1610" w:type="dxa"/>
          </w:tcPr>
          <w:p w14:paraId="36600BB9" w14:textId="77777777" w:rsidR="0017650C" w:rsidRPr="00D9155B" w:rsidRDefault="0017650C" w:rsidP="00BE798F">
            <w:pPr>
              <w:rPr>
                <w:rFonts w:cs="Times New Roman"/>
                <w:b/>
                <w:sz w:val="20"/>
                <w:szCs w:val="20"/>
              </w:rPr>
            </w:pPr>
            <w:r w:rsidRPr="00D9155B">
              <w:rPr>
                <w:rFonts w:cs="Times New Roman"/>
                <w:b/>
                <w:sz w:val="20"/>
                <w:szCs w:val="20"/>
              </w:rPr>
              <w:t>University administrators</w:t>
            </w:r>
          </w:p>
        </w:tc>
      </w:tr>
      <w:tr w:rsidR="0017650C" w:rsidRPr="00D9155B" w14:paraId="35130ACA" w14:textId="77777777" w:rsidTr="00C4722A">
        <w:tc>
          <w:tcPr>
            <w:tcW w:w="1352" w:type="dxa"/>
          </w:tcPr>
          <w:p w14:paraId="4E19FD0A" w14:textId="77777777" w:rsidR="0017650C" w:rsidRPr="00D9155B" w:rsidRDefault="0017650C" w:rsidP="00BE798F">
            <w:pPr>
              <w:rPr>
                <w:rFonts w:cs="Times New Roman"/>
                <w:sz w:val="20"/>
                <w:szCs w:val="20"/>
              </w:rPr>
            </w:pPr>
            <w:r w:rsidRPr="00D9155B">
              <w:rPr>
                <w:rFonts w:cs="Times New Roman"/>
                <w:sz w:val="20"/>
                <w:szCs w:val="20"/>
              </w:rPr>
              <w:t>2</w:t>
            </w:r>
          </w:p>
        </w:tc>
        <w:tc>
          <w:tcPr>
            <w:tcW w:w="1440" w:type="dxa"/>
          </w:tcPr>
          <w:p w14:paraId="560D3D00" w14:textId="77777777" w:rsidR="0017650C" w:rsidRPr="00D9155B" w:rsidRDefault="0017650C" w:rsidP="00BE798F">
            <w:pPr>
              <w:rPr>
                <w:rFonts w:cs="Times New Roman"/>
                <w:sz w:val="20"/>
                <w:szCs w:val="20"/>
              </w:rPr>
            </w:pPr>
            <w:r w:rsidRPr="00D9155B">
              <w:rPr>
                <w:rFonts w:cs="Times New Roman"/>
                <w:sz w:val="20"/>
                <w:szCs w:val="20"/>
              </w:rPr>
              <w:sym w:font="Wingdings" w:char="F0FC"/>
            </w:r>
          </w:p>
        </w:tc>
        <w:tc>
          <w:tcPr>
            <w:tcW w:w="1445" w:type="dxa"/>
          </w:tcPr>
          <w:p w14:paraId="54EA1712" w14:textId="77777777" w:rsidR="0017650C" w:rsidRPr="00D9155B" w:rsidRDefault="0017650C" w:rsidP="00BE798F">
            <w:pPr>
              <w:rPr>
                <w:rFonts w:cs="Times New Roman"/>
                <w:sz w:val="20"/>
                <w:szCs w:val="20"/>
              </w:rPr>
            </w:pPr>
          </w:p>
        </w:tc>
        <w:tc>
          <w:tcPr>
            <w:tcW w:w="1393" w:type="dxa"/>
          </w:tcPr>
          <w:p w14:paraId="3383E0DC" w14:textId="77777777" w:rsidR="0017650C" w:rsidRPr="00D9155B" w:rsidRDefault="0017650C" w:rsidP="00BE798F">
            <w:pPr>
              <w:rPr>
                <w:rFonts w:cs="Times New Roman"/>
                <w:sz w:val="20"/>
                <w:szCs w:val="20"/>
              </w:rPr>
            </w:pPr>
            <w:r w:rsidRPr="00D9155B">
              <w:rPr>
                <w:rFonts w:cs="Times New Roman"/>
                <w:sz w:val="20"/>
                <w:szCs w:val="20"/>
              </w:rPr>
              <w:sym w:font="Wingdings" w:char="F0FC"/>
            </w:r>
          </w:p>
        </w:tc>
        <w:tc>
          <w:tcPr>
            <w:tcW w:w="1371" w:type="dxa"/>
          </w:tcPr>
          <w:p w14:paraId="65563129" w14:textId="77777777" w:rsidR="0017650C" w:rsidRPr="00D9155B" w:rsidRDefault="0017650C" w:rsidP="00BE798F">
            <w:pPr>
              <w:rPr>
                <w:rFonts w:cs="Times New Roman"/>
                <w:sz w:val="20"/>
                <w:szCs w:val="20"/>
              </w:rPr>
            </w:pPr>
          </w:p>
        </w:tc>
        <w:tc>
          <w:tcPr>
            <w:tcW w:w="1402" w:type="dxa"/>
          </w:tcPr>
          <w:p w14:paraId="36A8D88C" w14:textId="77777777" w:rsidR="0017650C" w:rsidRPr="00D9155B" w:rsidRDefault="0017650C" w:rsidP="00BE798F">
            <w:pPr>
              <w:rPr>
                <w:rFonts w:cs="Times New Roman"/>
                <w:sz w:val="20"/>
                <w:szCs w:val="20"/>
              </w:rPr>
            </w:pPr>
          </w:p>
        </w:tc>
        <w:tc>
          <w:tcPr>
            <w:tcW w:w="1610" w:type="dxa"/>
          </w:tcPr>
          <w:p w14:paraId="068846DC" w14:textId="77777777" w:rsidR="0017650C" w:rsidRPr="00D9155B" w:rsidRDefault="0017650C" w:rsidP="00BE798F">
            <w:pPr>
              <w:rPr>
                <w:rFonts w:cs="Times New Roman"/>
                <w:sz w:val="20"/>
                <w:szCs w:val="20"/>
              </w:rPr>
            </w:pPr>
          </w:p>
        </w:tc>
      </w:tr>
      <w:tr w:rsidR="00230FCA" w:rsidRPr="00D9155B" w14:paraId="0C2EC300" w14:textId="77777777" w:rsidTr="00C4722A">
        <w:tc>
          <w:tcPr>
            <w:tcW w:w="1352" w:type="dxa"/>
          </w:tcPr>
          <w:p w14:paraId="3691A8F2" w14:textId="77777777" w:rsidR="00230FCA" w:rsidRPr="00D9155B" w:rsidRDefault="003A5DB1" w:rsidP="00BE798F">
            <w:pPr>
              <w:rPr>
                <w:rFonts w:cs="Times New Roman"/>
                <w:sz w:val="20"/>
                <w:szCs w:val="20"/>
              </w:rPr>
            </w:pPr>
            <w:r w:rsidRPr="00D9155B">
              <w:rPr>
                <w:rFonts w:cs="Times New Roman"/>
                <w:sz w:val="20"/>
                <w:szCs w:val="20"/>
              </w:rPr>
              <w:t>3</w:t>
            </w:r>
          </w:p>
        </w:tc>
        <w:tc>
          <w:tcPr>
            <w:tcW w:w="1440" w:type="dxa"/>
          </w:tcPr>
          <w:p w14:paraId="0D0B2349" w14:textId="1CB32B6E" w:rsidR="00230FCA" w:rsidRPr="00D9155B" w:rsidRDefault="00230FCA" w:rsidP="009D0C98">
            <w:pPr>
              <w:rPr>
                <w:rFonts w:cs="Times New Roman"/>
                <w:sz w:val="20"/>
                <w:szCs w:val="20"/>
              </w:rPr>
            </w:pPr>
            <w:r w:rsidRPr="00D9155B">
              <w:rPr>
                <w:rFonts w:cs="Times New Roman"/>
                <w:sz w:val="20"/>
                <w:szCs w:val="20"/>
              </w:rPr>
              <w:sym w:font="Wingdings" w:char="F0FC"/>
            </w:r>
          </w:p>
        </w:tc>
        <w:tc>
          <w:tcPr>
            <w:tcW w:w="1445" w:type="dxa"/>
          </w:tcPr>
          <w:p w14:paraId="7F55530D" w14:textId="77777777" w:rsidR="00230FCA" w:rsidRPr="00D9155B" w:rsidRDefault="00230FCA" w:rsidP="00BE798F">
            <w:pPr>
              <w:rPr>
                <w:rFonts w:cs="Times New Roman"/>
                <w:sz w:val="20"/>
                <w:szCs w:val="20"/>
              </w:rPr>
            </w:pPr>
          </w:p>
        </w:tc>
        <w:tc>
          <w:tcPr>
            <w:tcW w:w="1393" w:type="dxa"/>
          </w:tcPr>
          <w:p w14:paraId="07600805" w14:textId="77777777" w:rsidR="00230FCA" w:rsidRPr="00D9155B" w:rsidRDefault="00230FCA" w:rsidP="00BE798F">
            <w:pPr>
              <w:rPr>
                <w:rFonts w:cs="Times New Roman"/>
                <w:sz w:val="20"/>
                <w:szCs w:val="20"/>
              </w:rPr>
            </w:pPr>
          </w:p>
        </w:tc>
        <w:tc>
          <w:tcPr>
            <w:tcW w:w="1371" w:type="dxa"/>
          </w:tcPr>
          <w:p w14:paraId="0A2069AF" w14:textId="77777777" w:rsidR="00230FCA" w:rsidRPr="00D9155B" w:rsidRDefault="00230FCA" w:rsidP="00BE798F">
            <w:pPr>
              <w:rPr>
                <w:rFonts w:cs="Times New Roman"/>
                <w:sz w:val="20"/>
                <w:szCs w:val="20"/>
              </w:rPr>
            </w:pPr>
          </w:p>
        </w:tc>
        <w:tc>
          <w:tcPr>
            <w:tcW w:w="1402" w:type="dxa"/>
          </w:tcPr>
          <w:p w14:paraId="18830517" w14:textId="77777777" w:rsidR="00230FCA" w:rsidRPr="00D9155B" w:rsidRDefault="00230FCA" w:rsidP="00BE798F">
            <w:pPr>
              <w:rPr>
                <w:rFonts w:cs="Times New Roman"/>
                <w:sz w:val="20"/>
                <w:szCs w:val="20"/>
              </w:rPr>
            </w:pPr>
          </w:p>
        </w:tc>
        <w:tc>
          <w:tcPr>
            <w:tcW w:w="1610" w:type="dxa"/>
          </w:tcPr>
          <w:p w14:paraId="756704C4" w14:textId="77777777" w:rsidR="00230FCA" w:rsidRPr="00D9155B" w:rsidRDefault="00230FCA" w:rsidP="00BE798F">
            <w:pPr>
              <w:rPr>
                <w:rFonts w:cs="Times New Roman"/>
                <w:sz w:val="20"/>
                <w:szCs w:val="20"/>
              </w:rPr>
            </w:pPr>
          </w:p>
        </w:tc>
      </w:tr>
      <w:tr w:rsidR="00230FCA" w:rsidRPr="00D9155B" w14:paraId="70F20952" w14:textId="77777777" w:rsidTr="00C4722A">
        <w:tc>
          <w:tcPr>
            <w:tcW w:w="1352" w:type="dxa"/>
          </w:tcPr>
          <w:p w14:paraId="78FB8AC6" w14:textId="77777777" w:rsidR="00230FCA" w:rsidRPr="00D9155B" w:rsidRDefault="003A5DB1" w:rsidP="00BE798F">
            <w:pPr>
              <w:rPr>
                <w:rFonts w:cs="Times New Roman"/>
                <w:sz w:val="20"/>
                <w:szCs w:val="20"/>
              </w:rPr>
            </w:pPr>
            <w:r w:rsidRPr="00D9155B">
              <w:rPr>
                <w:rFonts w:cs="Times New Roman"/>
                <w:sz w:val="20"/>
                <w:szCs w:val="20"/>
              </w:rPr>
              <w:t>4</w:t>
            </w:r>
          </w:p>
        </w:tc>
        <w:tc>
          <w:tcPr>
            <w:tcW w:w="1440" w:type="dxa"/>
          </w:tcPr>
          <w:p w14:paraId="6507BB79" w14:textId="77777777" w:rsidR="00230FCA" w:rsidRPr="00D9155B" w:rsidRDefault="00230FCA" w:rsidP="009D0C98">
            <w:pPr>
              <w:rPr>
                <w:rFonts w:cs="Times New Roman"/>
                <w:sz w:val="20"/>
                <w:szCs w:val="20"/>
              </w:rPr>
            </w:pPr>
            <w:r w:rsidRPr="00D9155B">
              <w:rPr>
                <w:rFonts w:cs="Times New Roman"/>
                <w:sz w:val="20"/>
                <w:szCs w:val="20"/>
              </w:rPr>
              <w:sym w:font="Wingdings" w:char="F0FC"/>
            </w:r>
          </w:p>
        </w:tc>
        <w:tc>
          <w:tcPr>
            <w:tcW w:w="1445" w:type="dxa"/>
          </w:tcPr>
          <w:p w14:paraId="74B0005F" w14:textId="77777777" w:rsidR="00230FCA" w:rsidRPr="00D9155B" w:rsidRDefault="00230FCA" w:rsidP="00BE798F">
            <w:pPr>
              <w:rPr>
                <w:rFonts w:cs="Times New Roman"/>
                <w:sz w:val="20"/>
                <w:szCs w:val="20"/>
              </w:rPr>
            </w:pPr>
          </w:p>
        </w:tc>
        <w:tc>
          <w:tcPr>
            <w:tcW w:w="1393" w:type="dxa"/>
          </w:tcPr>
          <w:p w14:paraId="1F0B408A" w14:textId="77777777" w:rsidR="00230FCA" w:rsidRPr="00D9155B" w:rsidRDefault="00230FCA" w:rsidP="00BE798F">
            <w:pPr>
              <w:rPr>
                <w:rFonts w:cs="Times New Roman"/>
                <w:sz w:val="20"/>
                <w:szCs w:val="20"/>
              </w:rPr>
            </w:pPr>
          </w:p>
        </w:tc>
        <w:tc>
          <w:tcPr>
            <w:tcW w:w="1371" w:type="dxa"/>
          </w:tcPr>
          <w:p w14:paraId="0DB7A3B6" w14:textId="77777777" w:rsidR="00230FCA" w:rsidRPr="00D9155B" w:rsidRDefault="00230FCA" w:rsidP="00BE798F">
            <w:pPr>
              <w:rPr>
                <w:rFonts w:cs="Times New Roman"/>
                <w:sz w:val="20"/>
                <w:szCs w:val="20"/>
              </w:rPr>
            </w:pPr>
          </w:p>
        </w:tc>
        <w:tc>
          <w:tcPr>
            <w:tcW w:w="1402" w:type="dxa"/>
          </w:tcPr>
          <w:p w14:paraId="59102BB9" w14:textId="77777777" w:rsidR="00230FCA" w:rsidRPr="00D9155B" w:rsidRDefault="00230FCA" w:rsidP="00BE798F">
            <w:pPr>
              <w:rPr>
                <w:rFonts w:cs="Times New Roman"/>
                <w:sz w:val="20"/>
                <w:szCs w:val="20"/>
              </w:rPr>
            </w:pPr>
          </w:p>
        </w:tc>
        <w:tc>
          <w:tcPr>
            <w:tcW w:w="1610" w:type="dxa"/>
          </w:tcPr>
          <w:p w14:paraId="5C6A314C" w14:textId="77777777" w:rsidR="00230FCA" w:rsidRPr="00D9155B" w:rsidRDefault="00230FCA" w:rsidP="00BE798F">
            <w:pPr>
              <w:rPr>
                <w:rFonts w:cs="Times New Roman"/>
                <w:sz w:val="20"/>
                <w:szCs w:val="20"/>
              </w:rPr>
            </w:pPr>
          </w:p>
        </w:tc>
      </w:tr>
      <w:tr w:rsidR="00230FCA" w:rsidRPr="00D9155B" w14:paraId="4EFEF823" w14:textId="77777777" w:rsidTr="00C4722A">
        <w:tc>
          <w:tcPr>
            <w:tcW w:w="1352" w:type="dxa"/>
          </w:tcPr>
          <w:p w14:paraId="105C9164" w14:textId="77777777" w:rsidR="00230FCA" w:rsidRPr="00D9155B" w:rsidRDefault="00230FCA" w:rsidP="00BE798F">
            <w:pPr>
              <w:rPr>
                <w:rFonts w:cs="Times New Roman"/>
                <w:sz w:val="20"/>
                <w:szCs w:val="20"/>
              </w:rPr>
            </w:pPr>
            <w:r w:rsidRPr="00D9155B">
              <w:rPr>
                <w:rFonts w:cs="Times New Roman"/>
                <w:sz w:val="20"/>
                <w:szCs w:val="20"/>
              </w:rPr>
              <w:t>5</w:t>
            </w:r>
          </w:p>
        </w:tc>
        <w:tc>
          <w:tcPr>
            <w:tcW w:w="1440" w:type="dxa"/>
          </w:tcPr>
          <w:p w14:paraId="4A4273E2" w14:textId="77777777" w:rsidR="00230FCA" w:rsidRPr="00D9155B" w:rsidRDefault="00230FCA" w:rsidP="00BE798F">
            <w:pPr>
              <w:rPr>
                <w:rFonts w:cs="Times New Roman"/>
                <w:sz w:val="20"/>
                <w:szCs w:val="20"/>
              </w:rPr>
            </w:pPr>
          </w:p>
        </w:tc>
        <w:tc>
          <w:tcPr>
            <w:tcW w:w="1445" w:type="dxa"/>
          </w:tcPr>
          <w:p w14:paraId="726474AC"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93" w:type="dxa"/>
          </w:tcPr>
          <w:p w14:paraId="12DCE6F1" w14:textId="77777777" w:rsidR="00230FCA" w:rsidRPr="00D9155B" w:rsidRDefault="00230FCA" w:rsidP="00BE798F">
            <w:pPr>
              <w:rPr>
                <w:rFonts w:cs="Times New Roman"/>
                <w:sz w:val="20"/>
                <w:szCs w:val="20"/>
              </w:rPr>
            </w:pPr>
          </w:p>
        </w:tc>
        <w:tc>
          <w:tcPr>
            <w:tcW w:w="1371" w:type="dxa"/>
          </w:tcPr>
          <w:p w14:paraId="3F947A27"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402" w:type="dxa"/>
          </w:tcPr>
          <w:p w14:paraId="3E1EF266" w14:textId="77777777" w:rsidR="00230FCA" w:rsidRPr="00D9155B" w:rsidRDefault="00230FCA" w:rsidP="00BE798F">
            <w:pPr>
              <w:rPr>
                <w:rFonts w:cs="Times New Roman"/>
                <w:sz w:val="20"/>
                <w:szCs w:val="20"/>
              </w:rPr>
            </w:pPr>
          </w:p>
        </w:tc>
        <w:tc>
          <w:tcPr>
            <w:tcW w:w="1610" w:type="dxa"/>
          </w:tcPr>
          <w:p w14:paraId="444610CA" w14:textId="77777777" w:rsidR="00230FCA" w:rsidRPr="00D9155B" w:rsidRDefault="00230FCA" w:rsidP="00BE798F">
            <w:pPr>
              <w:rPr>
                <w:rFonts w:cs="Times New Roman"/>
                <w:sz w:val="20"/>
                <w:szCs w:val="20"/>
              </w:rPr>
            </w:pPr>
          </w:p>
        </w:tc>
      </w:tr>
      <w:tr w:rsidR="00230FCA" w:rsidRPr="00D9155B" w14:paraId="252A0887" w14:textId="77777777" w:rsidTr="00C4722A">
        <w:tc>
          <w:tcPr>
            <w:tcW w:w="1352" w:type="dxa"/>
          </w:tcPr>
          <w:p w14:paraId="26823FFE" w14:textId="77777777" w:rsidR="00230FCA" w:rsidRPr="00D9155B" w:rsidRDefault="00230FCA" w:rsidP="00BE798F">
            <w:pPr>
              <w:rPr>
                <w:rFonts w:cs="Times New Roman"/>
                <w:sz w:val="20"/>
                <w:szCs w:val="20"/>
              </w:rPr>
            </w:pPr>
            <w:r w:rsidRPr="00D9155B">
              <w:rPr>
                <w:rFonts w:cs="Times New Roman"/>
                <w:sz w:val="20"/>
                <w:szCs w:val="20"/>
              </w:rPr>
              <w:t>6</w:t>
            </w:r>
          </w:p>
        </w:tc>
        <w:tc>
          <w:tcPr>
            <w:tcW w:w="1440" w:type="dxa"/>
          </w:tcPr>
          <w:p w14:paraId="6DDDAE9D" w14:textId="77777777" w:rsidR="00230FCA" w:rsidRPr="00D9155B" w:rsidRDefault="00230FCA" w:rsidP="00BE798F">
            <w:pPr>
              <w:rPr>
                <w:rFonts w:cs="Times New Roman"/>
                <w:sz w:val="20"/>
                <w:szCs w:val="20"/>
              </w:rPr>
            </w:pPr>
          </w:p>
        </w:tc>
        <w:tc>
          <w:tcPr>
            <w:tcW w:w="1445" w:type="dxa"/>
          </w:tcPr>
          <w:p w14:paraId="6C80B7D7"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93" w:type="dxa"/>
          </w:tcPr>
          <w:p w14:paraId="2119A838" w14:textId="77777777" w:rsidR="00230FCA" w:rsidRPr="00D9155B" w:rsidRDefault="00230FCA" w:rsidP="00BE798F">
            <w:pPr>
              <w:rPr>
                <w:rFonts w:cs="Times New Roman"/>
                <w:sz w:val="20"/>
                <w:szCs w:val="20"/>
              </w:rPr>
            </w:pPr>
          </w:p>
        </w:tc>
        <w:tc>
          <w:tcPr>
            <w:tcW w:w="1371" w:type="dxa"/>
          </w:tcPr>
          <w:p w14:paraId="70574295"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402" w:type="dxa"/>
          </w:tcPr>
          <w:p w14:paraId="5EA250F4" w14:textId="77777777" w:rsidR="00230FCA" w:rsidRPr="00D9155B" w:rsidRDefault="00230FCA" w:rsidP="00BE798F">
            <w:pPr>
              <w:rPr>
                <w:rFonts w:cs="Times New Roman"/>
                <w:sz w:val="20"/>
                <w:szCs w:val="20"/>
              </w:rPr>
            </w:pPr>
          </w:p>
        </w:tc>
        <w:tc>
          <w:tcPr>
            <w:tcW w:w="1610" w:type="dxa"/>
          </w:tcPr>
          <w:p w14:paraId="1408802D" w14:textId="77777777" w:rsidR="00230FCA" w:rsidRPr="00D9155B" w:rsidRDefault="00230FCA" w:rsidP="00BE798F">
            <w:pPr>
              <w:rPr>
                <w:rFonts w:cs="Times New Roman"/>
                <w:sz w:val="20"/>
                <w:szCs w:val="20"/>
              </w:rPr>
            </w:pPr>
          </w:p>
        </w:tc>
      </w:tr>
      <w:tr w:rsidR="00230FCA" w:rsidRPr="00D9155B" w14:paraId="2D5D7F46" w14:textId="77777777" w:rsidTr="00C4722A">
        <w:tc>
          <w:tcPr>
            <w:tcW w:w="1352" w:type="dxa"/>
          </w:tcPr>
          <w:p w14:paraId="5895F623" w14:textId="77777777" w:rsidR="00230FCA" w:rsidRPr="00D9155B" w:rsidRDefault="00230FCA" w:rsidP="00BE798F">
            <w:pPr>
              <w:rPr>
                <w:rFonts w:cs="Times New Roman"/>
                <w:sz w:val="20"/>
                <w:szCs w:val="20"/>
              </w:rPr>
            </w:pPr>
            <w:r w:rsidRPr="00D9155B">
              <w:rPr>
                <w:rFonts w:cs="Times New Roman"/>
                <w:sz w:val="20"/>
                <w:szCs w:val="20"/>
              </w:rPr>
              <w:t>7</w:t>
            </w:r>
          </w:p>
        </w:tc>
        <w:tc>
          <w:tcPr>
            <w:tcW w:w="1440" w:type="dxa"/>
          </w:tcPr>
          <w:p w14:paraId="0C10876B" w14:textId="77777777" w:rsidR="00230FCA" w:rsidRPr="00D9155B" w:rsidRDefault="00230FCA" w:rsidP="00BE798F">
            <w:pPr>
              <w:rPr>
                <w:rFonts w:cs="Times New Roman"/>
                <w:sz w:val="20"/>
                <w:szCs w:val="20"/>
              </w:rPr>
            </w:pPr>
          </w:p>
        </w:tc>
        <w:tc>
          <w:tcPr>
            <w:tcW w:w="1445" w:type="dxa"/>
          </w:tcPr>
          <w:p w14:paraId="7127BA28"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93" w:type="dxa"/>
          </w:tcPr>
          <w:p w14:paraId="1C1D89C5" w14:textId="77777777" w:rsidR="00230FCA" w:rsidRPr="00D9155B" w:rsidRDefault="00230FCA" w:rsidP="00BE798F">
            <w:pPr>
              <w:rPr>
                <w:rFonts w:cs="Times New Roman"/>
                <w:sz w:val="20"/>
                <w:szCs w:val="20"/>
              </w:rPr>
            </w:pPr>
          </w:p>
        </w:tc>
        <w:tc>
          <w:tcPr>
            <w:tcW w:w="1371" w:type="dxa"/>
          </w:tcPr>
          <w:p w14:paraId="343AFA26" w14:textId="77777777" w:rsidR="00230FCA" w:rsidRPr="00D9155B" w:rsidRDefault="00230FCA" w:rsidP="00BE798F">
            <w:pPr>
              <w:rPr>
                <w:rFonts w:cs="Times New Roman"/>
                <w:sz w:val="20"/>
                <w:szCs w:val="20"/>
              </w:rPr>
            </w:pPr>
          </w:p>
        </w:tc>
        <w:tc>
          <w:tcPr>
            <w:tcW w:w="1402" w:type="dxa"/>
          </w:tcPr>
          <w:p w14:paraId="559B4464" w14:textId="77777777" w:rsidR="00230FCA" w:rsidRPr="00D9155B" w:rsidRDefault="00230FCA" w:rsidP="00BE798F">
            <w:pPr>
              <w:rPr>
                <w:rFonts w:cs="Times New Roman"/>
                <w:sz w:val="20"/>
                <w:szCs w:val="20"/>
              </w:rPr>
            </w:pPr>
          </w:p>
        </w:tc>
        <w:tc>
          <w:tcPr>
            <w:tcW w:w="1610" w:type="dxa"/>
          </w:tcPr>
          <w:p w14:paraId="409BA032" w14:textId="77777777" w:rsidR="00230FCA" w:rsidRPr="00D9155B" w:rsidRDefault="00230FCA" w:rsidP="00BE798F">
            <w:pPr>
              <w:rPr>
                <w:rFonts w:cs="Times New Roman"/>
                <w:sz w:val="20"/>
                <w:szCs w:val="20"/>
              </w:rPr>
            </w:pPr>
          </w:p>
        </w:tc>
      </w:tr>
      <w:tr w:rsidR="00230FCA" w:rsidRPr="00D9155B" w14:paraId="7D054DA8" w14:textId="77777777" w:rsidTr="00C4722A">
        <w:tc>
          <w:tcPr>
            <w:tcW w:w="1352" w:type="dxa"/>
          </w:tcPr>
          <w:p w14:paraId="76E8637D" w14:textId="77777777" w:rsidR="00230FCA" w:rsidRPr="00D9155B" w:rsidRDefault="00230FCA" w:rsidP="0017650C">
            <w:pPr>
              <w:rPr>
                <w:rFonts w:cs="Times New Roman"/>
                <w:sz w:val="20"/>
                <w:szCs w:val="20"/>
              </w:rPr>
            </w:pPr>
            <w:r w:rsidRPr="00D9155B">
              <w:rPr>
                <w:rFonts w:cs="Times New Roman"/>
                <w:sz w:val="20"/>
                <w:szCs w:val="20"/>
              </w:rPr>
              <w:t>8</w:t>
            </w:r>
          </w:p>
        </w:tc>
        <w:tc>
          <w:tcPr>
            <w:tcW w:w="1440" w:type="dxa"/>
          </w:tcPr>
          <w:p w14:paraId="4C3DA20E" w14:textId="77777777" w:rsidR="00230FCA" w:rsidRPr="00D9155B" w:rsidRDefault="00230FCA" w:rsidP="00BE798F">
            <w:pPr>
              <w:rPr>
                <w:rFonts w:cs="Times New Roman"/>
                <w:sz w:val="20"/>
                <w:szCs w:val="20"/>
              </w:rPr>
            </w:pPr>
          </w:p>
        </w:tc>
        <w:tc>
          <w:tcPr>
            <w:tcW w:w="1445" w:type="dxa"/>
          </w:tcPr>
          <w:p w14:paraId="737EBF6F" w14:textId="77777777" w:rsidR="00230FCA" w:rsidRPr="00D9155B" w:rsidRDefault="00230FCA" w:rsidP="00BE798F">
            <w:pPr>
              <w:rPr>
                <w:rFonts w:cs="Times New Roman"/>
                <w:sz w:val="20"/>
                <w:szCs w:val="20"/>
              </w:rPr>
            </w:pPr>
          </w:p>
        </w:tc>
        <w:tc>
          <w:tcPr>
            <w:tcW w:w="1393" w:type="dxa"/>
          </w:tcPr>
          <w:p w14:paraId="6083090C" w14:textId="77777777" w:rsidR="00230FCA" w:rsidRPr="00D9155B" w:rsidRDefault="00230FCA" w:rsidP="00BE798F">
            <w:pPr>
              <w:rPr>
                <w:rFonts w:cs="Times New Roman"/>
                <w:sz w:val="20"/>
                <w:szCs w:val="20"/>
              </w:rPr>
            </w:pPr>
          </w:p>
        </w:tc>
        <w:tc>
          <w:tcPr>
            <w:tcW w:w="1371" w:type="dxa"/>
          </w:tcPr>
          <w:p w14:paraId="1DFEF7CA" w14:textId="77777777" w:rsidR="00230FCA" w:rsidRPr="00D9155B" w:rsidRDefault="00230FCA" w:rsidP="00BE798F">
            <w:pPr>
              <w:rPr>
                <w:rFonts w:cs="Times New Roman"/>
                <w:sz w:val="20"/>
                <w:szCs w:val="20"/>
              </w:rPr>
            </w:pPr>
          </w:p>
        </w:tc>
        <w:tc>
          <w:tcPr>
            <w:tcW w:w="1402" w:type="dxa"/>
          </w:tcPr>
          <w:p w14:paraId="5974BF79"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610" w:type="dxa"/>
          </w:tcPr>
          <w:p w14:paraId="6EE25C8C"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r>
      <w:tr w:rsidR="00230FCA" w:rsidRPr="00D9155B" w14:paraId="1A06882E" w14:textId="77777777" w:rsidTr="00C4722A">
        <w:tc>
          <w:tcPr>
            <w:tcW w:w="1352" w:type="dxa"/>
          </w:tcPr>
          <w:p w14:paraId="4F812E53" w14:textId="77777777" w:rsidR="00230FCA" w:rsidRPr="00D9155B" w:rsidRDefault="00230FCA" w:rsidP="0017650C">
            <w:pPr>
              <w:rPr>
                <w:rFonts w:cs="Times New Roman"/>
                <w:sz w:val="20"/>
                <w:szCs w:val="20"/>
              </w:rPr>
            </w:pPr>
            <w:r w:rsidRPr="00D9155B">
              <w:rPr>
                <w:rFonts w:cs="Times New Roman"/>
                <w:sz w:val="20"/>
                <w:szCs w:val="20"/>
              </w:rPr>
              <w:t>9</w:t>
            </w:r>
          </w:p>
        </w:tc>
        <w:tc>
          <w:tcPr>
            <w:tcW w:w="1440" w:type="dxa"/>
          </w:tcPr>
          <w:p w14:paraId="29DB0F94" w14:textId="77777777" w:rsidR="00230FCA" w:rsidRPr="00D9155B" w:rsidRDefault="00230FCA" w:rsidP="00BE798F">
            <w:pPr>
              <w:rPr>
                <w:rFonts w:cs="Times New Roman"/>
                <w:sz w:val="20"/>
                <w:szCs w:val="20"/>
              </w:rPr>
            </w:pPr>
          </w:p>
        </w:tc>
        <w:tc>
          <w:tcPr>
            <w:tcW w:w="1445" w:type="dxa"/>
          </w:tcPr>
          <w:p w14:paraId="53F16A0B" w14:textId="77777777" w:rsidR="00230FCA" w:rsidRPr="00D9155B" w:rsidRDefault="00230FCA" w:rsidP="00BE798F">
            <w:pPr>
              <w:rPr>
                <w:rFonts w:cs="Times New Roman"/>
                <w:sz w:val="20"/>
                <w:szCs w:val="20"/>
              </w:rPr>
            </w:pPr>
          </w:p>
        </w:tc>
        <w:tc>
          <w:tcPr>
            <w:tcW w:w="1393" w:type="dxa"/>
          </w:tcPr>
          <w:p w14:paraId="6F7E1A8F"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71" w:type="dxa"/>
          </w:tcPr>
          <w:p w14:paraId="53CDD5BC" w14:textId="77777777" w:rsidR="00230FCA" w:rsidRPr="00D9155B" w:rsidRDefault="00230FCA" w:rsidP="00BE798F">
            <w:pPr>
              <w:rPr>
                <w:rFonts w:cs="Times New Roman"/>
                <w:sz w:val="20"/>
                <w:szCs w:val="20"/>
              </w:rPr>
            </w:pPr>
          </w:p>
        </w:tc>
        <w:tc>
          <w:tcPr>
            <w:tcW w:w="1402" w:type="dxa"/>
          </w:tcPr>
          <w:p w14:paraId="1A8D7BD2" w14:textId="77777777" w:rsidR="00230FCA" w:rsidRPr="00D9155B" w:rsidRDefault="00230FCA" w:rsidP="00BE798F">
            <w:pPr>
              <w:rPr>
                <w:rFonts w:cs="Times New Roman"/>
                <w:sz w:val="20"/>
                <w:szCs w:val="20"/>
              </w:rPr>
            </w:pPr>
          </w:p>
        </w:tc>
        <w:tc>
          <w:tcPr>
            <w:tcW w:w="1610" w:type="dxa"/>
          </w:tcPr>
          <w:p w14:paraId="40D3D7B1" w14:textId="77777777" w:rsidR="00230FCA" w:rsidRPr="00D9155B" w:rsidRDefault="00230FCA" w:rsidP="00BE798F">
            <w:pPr>
              <w:rPr>
                <w:rFonts w:cs="Times New Roman"/>
                <w:sz w:val="20"/>
                <w:szCs w:val="20"/>
              </w:rPr>
            </w:pPr>
          </w:p>
        </w:tc>
      </w:tr>
      <w:tr w:rsidR="00C4722A" w:rsidRPr="00D9155B" w14:paraId="4569A317" w14:textId="77777777" w:rsidTr="00C4722A">
        <w:tc>
          <w:tcPr>
            <w:tcW w:w="1352" w:type="dxa"/>
          </w:tcPr>
          <w:p w14:paraId="7F5DFF17" w14:textId="00A290D6" w:rsidR="00C4722A" w:rsidRPr="00D9155B" w:rsidRDefault="00C4722A" w:rsidP="0017650C">
            <w:pPr>
              <w:rPr>
                <w:rFonts w:cs="Times New Roman"/>
                <w:sz w:val="20"/>
                <w:szCs w:val="20"/>
              </w:rPr>
            </w:pPr>
            <w:r w:rsidRPr="00D9155B">
              <w:rPr>
                <w:rFonts w:cs="Times New Roman"/>
                <w:sz w:val="20"/>
                <w:szCs w:val="20"/>
              </w:rPr>
              <w:t>10</w:t>
            </w:r>
          </w:p>
        </w:tc>
        <w:tc>
          <w:tcPr>
            <w:tcW w:w="1440" w:type="dxa"/>
          </w:tcPr>
          <w:p w14:paraId="54101BDA" w14:textId="20CCD479" w:rsidR="00C4722A" w:rsidRPr="00D9155B" w:rsidRDefault="00D9155B" w:rsidP="00BE798F">
            <w:pPr>
              <w:rPr>
                <w:rFonts w:cs="Times New Roman"/>
                <w:sz w:val="20"/>
                <w:szCs w:val="20"/>
              </w:rPr>
            </w:pPr>
            <w:r w:rsidRPr="00D9155B">
              <w:rPr>
                <w:rFonts w:cs="Times New Roman"/>
                <w:sz w:val="20"/>
                <w:szCs w:val="20"/>
              </w:rPr>
              <w:sym w:font="Wingdings" w:char="F0FC"/>
            </w:r>
          </w:p>
        </w:tc>
        <w:tc>
          <w:tcPr>
            <w:tcW w:w="1445" w:type="dxa"/>
          </w:tcPr>
          <w:p w14:paraId="090955D6" w14:textId="77777777" w:rsidR="00C4722A" w:rsidRPr="00D9155B" w:rsidRDefault="00C4722A" w:rsidP="00BE798F">
            <w:pPr>
              <w:rPr>
                <w:rFonts w:cs="Times New Roman"/>
                <w:sz w:val="20"/>
                <w:szCs w:val="20"/>
              </w:rPr>
            </w:pPr>
          </w:p>
        </w:tc>
        <w:tc>
          <w:tcPr>
            <w:tcW w:w="1393" w:type="dxa"/>
          </w:tcPr>
          <w:p w14:paraId="462EABD6" w14:textId="6CFFF7C7" w:rsidR="00C4722A" w:rsidRPr="00D9155B" w:rsidRDefault="00D9155B" w:rsidP="00BE798F">
            <w:pPr>
              <w:rPr>
                <w:rFonts w:cs="Times New Roman"/>
                <w:sz w:val="20"/>
                <w:szCs w:val="20"/>
              </w:rPr>
            </w:pPr>
            <w:r w:rsidRPr="00D9155B">
              <w:rPr>
                <w:rFonts w:cs="Times New Roman"/>
                <w:sz w:val="20"/>
                <w:szCs w:val="20"/>
              </w:rPr>
              <w:sym w:font="Wingdings" w:char="F0FC"/>
            </w:r>
          </w:p>
        </w:tc>
        <w:tc>
          <w:tcPr>
            <w:tcW w:w="1371" w:type="dxa"/>
          </w:tcPr>
          <w:p w14:paraId="07831A52" w14:textId="77777777" w:rsidR="00C4722A" w:rsidRPr="00D9155B" w:rsidRDefault="00C4722A" w:rsidP="00BE798F">
            <w:pPr>
              <w:rPr>
                <w:rFonts w:cs="Times New Roman"/>
                <w:sz w:val="20"/>
                <w:szCs w:val="20"/>
              </w:rPr>
            </w:pPr>
          </w:p>
        </w:tc>
        <w:tc>
          <w:tcPr>
            <w:tcW w:w="1402" w:type="dxa"/>
          </w:tcPr>
          <w:p w14:paraId="4B956CA4" w14:textId="32D1749F" w:rsidR="00C4722A" w:rsidRPr="00D9155B" w:rsidRDefault="00D9155B" w:rsidP="00BE798F">
            <w:pPr>
              <w:rPr>
                <w:rFonts w:cs="Times New Roman"/>
                <w:sz w:val="20"/>
                <w:szCs w:val="20"/>
              </w:rPr>
            </w:pPr>
            <w:r w:rsidRPr="00D9155B">
              <w:rPr>
                <w:rFonts w:cs="Times New Roman"/>
                <w:sz w:val="20"/>
                <w:szCs w:val="20"/>
              </w:rPr>
              <w:sym w:font="Wingdings" w:char="F0FC"/>
            </w:r>
          </w:p>
        </w:tc>
        <w:tc>
          <w:tcPr>
            <w:tcW w:w="1610" w:type="dxa"/>
          </w:tcPr>
          <w:p w14:paraId="3E75B9E7" w14:textId="2873BDD2" w:rsidR="00C4722A" w:rsidRPr="00D9155B" w:rsidRDefault="00D9155B" w:rsidP="00BE798F">
            <w:pPr>
              <w:rPr>
                <w:rFonts w:cs="Times New Roman"/>
                <w:sz w:val="20"/>
                <w:szCs w:val="20"/>
              </w:rPr>
            </w:pPr>
            <w:r w:rsidRPr="00D9155B">
              <w:rPr>
                <w:rFonts w:cs="Times New Roman"/>
                <w:sz w:val="20"/>
                <w:szCs w:val="20"/>
              </w:rPr>
              <w:sym w:font="Wingdings" w:char="F0FC"/>
            </w:r>
          </w:p>
        </w:tc>
      </w:tr>
      <w:tr w:rsidR="00B5698E" w:rsidRPr="00D9155B" w14:paraId="0A903BBF" w14:textId="77777777" w:rsidTr="00C4722A">
        <w:tc>
          <w:tcPr>
            <w:tcW w:w="1352" w:type="dxa"/>
          </w:tcPr>
          <w:p w14:paraId="22C33CA7" w14:textId="5A50BE6A" w:rsidR="00B5698E" w:rsidRPr="00D9155B" w:rsidRDefault="00B5698E" w:rsidP="0017650C">
            <w:pPr>
              <w:rPr>
                <w:rFonts w:cs="Times New Roman"/>
                <w:sz w:val="20"/>
                <w:szCs w:val="20"/>
              </w:rPr>
            </w:pPr>
            <w:r w:rsidRPr="00D9155B">
              <w:rPr>
                <w:rFonts w:cs="Times New Roman"/>
                <w:sz w:val="20"/>
                <w:szCs w:val="20"/>
              </w:rPr>
              <w:t>11</w:t>
            </w:r>
          </w:p>
        </w:tc>
        <w:tc>
          <w:tcPr>
            <w:tcW w:w="1440" w:type="dxa"/>
          </w:tcPr>
          <w:p w14:paraId="36FA9A86" w14:textId="77777777" w:rsidR="00B5698E" w:rsidRPr="00D9155B" w:rsidRDefault="00B5698E" w:rsidP="00BE798F">
            <w:pPr>
              <w:rPr>
                <w:rFonts w:cs="Times New Roman"/>
                <w:sz w:val="20"/>
                <w:szCs w:val="20"/>
              </w:rPr>
            </w:pPr>
          </w:p>
        </w:tc>
        <w:tc>
          <w:tcPr>
            <w:tcW w:w="1445" w:type="dxa"/>
          </w:tcPr>
          <w:p w14:paraId="4706E7F0" w14:textId="77777777" w:rsidR="00B5698E" w:rsidRPr="00D9155B" w:rsidRDefault="00B5698E" w:rsidP="00BE798F">
            <w:pPr>
              <w:rPr>
                <w:rFonts w:cs="Times New Roman"/>
                <w:sz w:val="20"/>
                <w:szCs w:val="20"/>
              </w:rPr>
            </w:pPr>
          </w:p>
        </w:tc>
        <w:tc>
          <w:tcPr>
            <w:tcW w:w="1393" w:type="dxa"/>
          </w:tcPr>
          <w:p w14:paraId="6EFCB32F" w14:textId="35D405D6" w:rsidR="00B5698E" w:rsidRPr="00D9155B" w:rsidRDefault="00B5698E" w:rsidP="00BE798F">
            <w:pPr>
              <w:rPr>
                <w:rFonts w:cs="Times New Roman"/>
                <w:sz w:val="20"/>
                <w:szCs w:val="20"/>
              </w:rPr>
            </w:pPr>
          </w:p>
        </w:tc>
        <w:tc>
          <w:tcPr>
            <w:tcW w:w="1371" w:type="dxa"/>
          </w:tcPr>
          <w:p w14:paraId="6F72F979" w14:textId="77777777" w:rsidR="00B5698E" w:rsidRPr="00D9155B" w:rsidRDefault="00B5698E" w:rsidP="00BE798F">
            <w:pPr>
              <w:rPr>
                <w:rFonts w:cs="Times New Roman"/>
                <w:sz w:val="20"/>
                <w:szCs w:val="20"/>
              </w:rPr>
            </w:pPr>
          </w:p>
        </w:tc>
        <w:tc>
          <w:tcPr>
            <w:tcW w:w="1402" w:type="dxa"/>
          </w:tcPr>
          <w:p w14:paraId="28D98A46" w14:textId="7B45F4C2" w:rsidR="00B5698E" w:rsidRPr="00D9155B" w:rsidRDefault="00D9155B" w:rsidP="00BE798F">
            <w:pPr>
              <w:rPr>
                <w:rFonts w:cs="Times New Roman"/>
                <w:sz w:val="20"/>
                <w:szCs w:val="20"/>
              </w:rPr>
            </w:pPr>
            <w:r w:rsidRPr="00D9155B">
              <w:rPr>
                <w:rFonts w:cs="Times New Roman"/>
                <w:sz w:val="20"/>
                <w:szCs w:val="20"/>
              </w:rPr>
              <w:sym w:font="Wingdings" w:char="F0FC"/>
            </w:r>
          </w:p>
        </w:tc>
        <w:tc>
          <w:tcPr>
            <w:tcW w:w="1610" w:type="dxa"/>
          </w:tcPr>
          <w:p w14:paraId="3C9A67E3" w14:textId="77777777" w:rsidR="00B5698E" w:rsidRPr="00D9155B" w:rsidRDefault="00B5698E" w:rsidP="00BE798F">
            <w:pPr>
              <w:rPr>
                <w:rFonts w:cs="Times New Roman"/>
                <w:sz w:val="20"/>
                <w:szCs w:val="20"/>
              </w:rPr>
            </w:pPr>
          </w:p>
        </w:tc>
      </w:tr>
      <w:tr w:rsidR="00C4722A" w:rsidRPr="00D9155B" w14:paraId="036D43B1" w14:textId="77777777" w:rsidTr="00C4722A">
        <w:tc>
          <w:tcPr>
            <w:tcW w:w="1352" w:type="dxa"/>
          </w:tcPr>
          <w:p w14:paraId="1B0F0BF7" w14:textId="11CA9221" w:rsidR="00C4722A" w:rsidRPr="00D9155B" w:rsidRDefault="00C4722A" w:rsidP="0017650C">
            <w:pPr>
              <w:rPr>
                <w:rFonts w:cs="Times New Roman"/>
                <w:sz w:val="20"/>
                <w:szCs w:val="20"/>
              </w:rPr>
            </w:pPr>
            <w:r w:rsidRPr="00D9155B">
              <w:rPr>
                <w:rFonts w:cs="Times New Roman"/>
                <w:sz w:val="20"/>
                <w:szCs w:val="20"/>
              </w:rPr>
              <w:t>12</w:t>
            </w:r>
          </w:p>
        </w:tc>
        <w:tc>
          <w:tcPr>
            <w:tcW w:w="1440" w:type="dxa"/>
          </w:tcPr>
          <w:p w14:paraId="2B4ABE00" w14:textId="77777777" w:rsidR="00C4722A" w:rsidRPr="00D9155B" w:rsidRDefault="00C4722A" w:rsidP="00BE798F">
            <w:pPr>
              <w:rPr>
                <w:rFonts w:cs="Times New Roman"/>
                <w:sz w:val="20"/>
                <w:szCs w:val="20"/>
              </w:rPr>
            </w:pPr>
          </w:p>
        </w:tc>
        <w:tc>
          <w:tcPr>
            <w:tcW w:w="1445" w:type="dxa"/>
          </w:tcPr>
          <w:p w14:paraId="6D67D379" w14:textId="77777777" w:rsidR="00C4722A" w:rsidRPr="00D9155B" w:rsidRDefault="00C4722A" w:rsidP="00BE798F">
            <w:pPr>
              <w:rPr>
                <w:rFonts w:cs="Times New Roman"/>
                <w:sz w:val="20"/>
                <w:szCs w:val="20"/>
              </w:rPr>
            </w:pPr>
          </w:p>
        </w:tc>
        <w:tc>
          <w:tcPr>
            <w:tcW w:w="1393" w:type="dxa"/>
          </w:tcPr>
          <w:p w14:paraId="4328C21E" w14:textId="77777777" w:rsidR="00C4722A" w:rsidRPr="00D9155B" w:rsidRDefault="00C4722A" w:rsidP="00BE798F">
            <w:pPr>
              <w:rPr>
                <w:rFonts w:cs="Times New Roman"/>
                <w:sz w:val="20"/>
                <w:szCs w:val="20"/>
              </w:rPr>
            </w:pPr>
          </w:p>
        </w:tc>
        <w:tc>
          <w:tcPr>
            <w:tcW w:w="1371" w:type="dxa"/>
          </w:tcPr>
          <w:p w14:paraId="0DABC7CD" w14:textId="77777777" w:rsidR="00C4722A" w:rsidRPr="00D9155B" w:rsidRDefault="00C4722A" w:rsidP="00BE798F">
            <w:pPr>
              <w:rPr>
                <w:rFonts w:cs="Times New Roman"/>
                <w:sz w:val="20"/>
                <w:szCs w:val="20"/>
              </w:rPr>
            </w:pPr>
          </w:p>
        </w:tc>
        <w:tc>
          <w:tcPr>
            <w:tcW w:w="1402" w:type="dxa"/>
          </w:tcPr>
          <w:p w14:paraId="121CC137" w14:textId="227709A9" w:rsidR="00C4722A" w:rsidRPr="00D9155B" w:rsidRDefault="00C4722A" w:rsidP="00BE798F">
            <w:pPr>
              <w:rPr>
                <w:rFonts w:cs="Times New Roman"/>
                <w:sz w:val="20"/>
                <w:szCs w:val="20"/>
              </w:rPr>
            </w:pPr>
            <w:r w:rsidRPr="00D9155B">
              <w:rPr>
                <w:rFonts w:cs="Times New Roman"/>
                <w:sz w:val="20"/>
                <w:szCs w:val="20"/>
              </w:rPr>
              <w:sym w:font="Wingdings" w:char="F0FC"/>
            </w:r>
          </w:p>
        </w:tc>
        <w:tc>
          <w:tcPr>
            <w:tcW w:w="1610" w:type="dxa"/>
          </w:tcPr>
          <w:p w14:paraId="742D283B" w14:textId="061A30EF" w:rsidR="00C4722A" w:rsidRPr="00D9155B" w:rsidRDefault="00C4722A" w:rsidP="00BE798F">
            <w:pPr>
              <w:rPr>
                <w:rFonts w:cs="Times New Roman"/>
                <w:sz w:val="20"/>
                <w:szCs w:val="20"/>
              </w:rPr>
            </w:pPr>
          </w:p>
        </w:tc>
      </w:tr>
    </w:tbl>
    <w:p w14:paraId="07A30F40" w14:textId="30C99195" w:rsidR="003C1A6D" w:rsidRDefault="003C1A6D" w:rsidP="003C1A6D">
      <w:pPr>
        <w:pStyle w:val="Heading3"/>
      </w:pPr>
      <w:bookmarkStart w:id="45" w:name="_Toc357183697"/>
      <w:r>
        <w:t>Research sites</w:t>
      </w:r>
      <w:bookmarkEnd w:id="45"/>
    </w:p>
    <w:p w14:paraId="158CC91E" w14:textId="099BDDBC" w:rsidR="00951649" w:rsidRDefault="00951649" w:rsidP="00951649">
      <w:r>
        <w:t xml:space="preserve">The participants will be drawn from formal </w:t>
      </w:r>
      <w:r w:rsidR="00074ADD">
        <w:t>post-secondary</w:t>
      </w:r>
      <w:r>
        <w:t xml:space="preserve"> institutions and school teachers developing and using OER in association with these institutions in </w:t>
      </w:r>
      <w:r w:rsidR="00590CC3">
        <w:t>three</w:t>
      </w:r>
      <w:r>
        <w:t xml:space="preserve"> countries in </w:t>
      </w:r>
      <w:r w:rsidR="009D286D">
        <w:t xml:space="preserve">South </w:t>
      </w:r>
      <w:r w:rsidRPr="00951649">
        <w:t xml:space="preserve">America, </w:t>
      </w:r>
      <w:r w:rsidR="00E915F1">
        <w:t xml:space="preserve">three </w:t>
      </w:r>
      <w:r w:rsidR="004C6E42">
        <w:t xml:space="preserve"> in </w:t>
      </w:r>
      <w:r w:rsidR="00E915F1">
        <w:t xml:space="preserve">countries in </w:t>
      </w:r>
      <w:r w:rsidRPr="00951649">
        <w:t xml:space="preserve">Sub-Saharan Africa and </w:t>
      </w:r>
      <w:r w:rsidR="008B0265">
        <w:t>five</w:t>
      </w:r>
      <w:r w:rsidR="004C6E42">
        <w:t xml:space="preserve"> in </w:t>
      </w:r>
      <w:r w:rsidRPr="00951649">
        <w:t>South East Asia</w:t>
      </w:r>
      <w:r w:rsidR="000E498F">
        <w:t xml:space="preserve"> (</w:t>
      </w:r>
      <w:r w:rsidR="00B84D98">
        <w:fldChar w:fldCharType="begin"/>
      </w:r>
      <w:r w:rsidR="00B84D98">
        <w:instrText xml:space="preserve"> REF _Ref351808987 \h </w:instrText>
      </w:r>
      <w:r w:rsidR="00B84D98">
        <w:fldChar w:fldCharType="separate"/>
      </w:r>
      <w:r w:rsidR="00CB4CCA">
        <w:t xml:space="preserve">Table </w:t>
      </w:r>
      <w:r w:rsidR="00CB4CCA">
        <w:rPr>
          <w:noProof/>
        </w:rPr>
        <w:t>4</w:t>
      </w:r>
      <w:r w:rsidR="00B84D98">
        <w:fldChar w:fldCharType="end"/>
      </w:r>
      <w:r w:rsidR="000E498F">
        <w:t xml:space="preserve">). </w:t>
      </w:r>
    </w:p>
    <w:p w14:paraId="550C4695" w14:textId="2A52992A" w:rsidR="008F5198" w:rsidRDefault="008F5198">
      <w:pPr>
        <w:spacing w:after="200" w:line="276" w:lineRule="auto"/>
      </w:pPr>
      <w:r>
        <w:br w:type="page"/>
      </w:r>
    </w:p>
    <w:p w14:paraId="52FCB54B" w14:textId="77777777" w:rsidR="00951649" w:rsidRPr="00951649" w:rsidRDefault="000E498F" w:rsidP="000E498F">
      <w:pPr>
        <w:pStyle w:val="Caption"/>
      </w:pPr>
      <w:bookmarkStart w:id="46" w:name="_Ref351808987"/>
      <w:r>
        <w:lastRenderedPageBreak/>
        <w:t xml:space="preserve">Table </w:t>
      </w:r>
      <w:r w:rsidR="001F5E8A">
        <w:fldChar w:fldCharType="begin"/>
      </w:r>
      <w:r w:rsidR="001F5E8A">
        <w:instrText xml:space="preserve"> SEQ Table \* ARABIC </w:instrText>
      </w:r>
      <w:r w:rsidR="001F5E8A">
        <w:fldChar w:fldCharType="separate"/>
      </w:r>
      <w:r w:rsidR="00CB4CCA">
        <w:rPr>
          <w:noProof/>
        </w:rPr>
        <w:t>4</w:t>
      </w:r>
      <w:r w:rsidR="001F5E8A">
        <w:rPr>
          <w:noProof/>
        </w:rPr>
        <w:fldChar w:fldCharType="end"/>
      </w:r>
      <w:bookmarkEnd w:id="46"/>
      <w:r>
        <w:t xml:space="preserve">: </w:t>
      </w:r>
      <w:r w:rsidRPr="00A92FB6">
        <w:t>Research sites by region and country by sub-project</w:t>
      </w:r>
    </w:p>
    <w:tbl>
      <w:tblPr>
        <w:tblStyle w:val="TableGrid"/>
        <w:tblW w:w="5000" w:type="pct"/>
        <w:tblLook w:val="04A0" w:firstRow="1" w:lastRow="0" w:firstColumn="1" w:lastColumn="0" w:noHBand="0" w:noVBand="1"/>
      </w:tblPr>
      <w:tblGrid>
        <w:gridCol w:w="1369"/>
        <w:gridCol w:w="3060"/>
        <w:gridCol w:w="2608"/>
        <w:gridCol w:w="2925"/>
      </w:tblGrid>
      <w:tr w:rsidR="00EF031F" w14:paraId="4556CFFA" w14:textId="77777777" w:rsidTr="00096486">
        <w:tc>
          <w:tcPr>
            <w:tcW w:w="687" w:type="pct"/>
          </w:tcPr>
          <w:p w14:paraId="43C3DF0E" w14:textId="77777777" w:rsidR="00EF031F" w:rsidRPr="003C1A6D" w:rsidRDefault="00EF031F" w:rsidP="009D0C98">
            <w:pPr>
              <w:rPr>
                <w:b/>
              </w:rPr>
            </w:pPr>
            <w:r w:rsidRPr="003C1A6D">
              <w:rPr>
                <w:b/>
              </w:rPr>
              <w:t xml:space="preserve">Sub-project </w:t>
            </w:r>
          </w:p>
        </w:tc>
        <w:tc>
          <w:tcPr>
            <w:tcW w:w="1536" w:type="pct"/>
          </w:tcPr>
          <w:p w14:paraId="4C50E9A3" w14:textId="2075ADC6" w:rsidR="00EF031F" w:rsidRPr="00EF031F" w:rsidRDefault="009D286D" w:rsidP="00BE798F">
            <w:pPr>
              <w:rPr>
                <w:b/>
              </w:rPr>
            </w:pPr>
            <w:r>
              <w:rPr>
                <w:b/>
              </w:rPr>
              <w:t>South</w:t>
            </w:r>
            <w:r w:rsidR="00951649" w:rsidRPr="00EF031F">
              <w:rPr>
                <w:b/>
              </w:rPr>
              <w:t xml:space="preserve"> America</w:t>
            </w:r>
          </w:p>
        </w:tc>
        <w:tc>
          <w:tcPr>
            <w:tcW w:w="1309" w:type="pct"/>
          </w:tcPr>
          <w:p w14:paraId="571FEBFA" w14:textId="77777777" w:rsidR="00EF031F" w:rsidRPr="00EF031F" w:rsidRDefault="00EF031F" w:rsidP="00BE798F">
            <w:pPr>
              <w:rPr>
                <w:b/>
              </w:rPr>
            </w:pPr>
            <w:r w:rsidRPr="00EF031F">
              <w:rPr>
                <w:b/>
              </w:rPr>
              <w:t>Sub-Saharan Africa</w:t>
            </w:r>
          </w:p>
        </w:tc>
        <w:tc>
          <w:tcPr>
            <w:tcW w:w="1468" w:type="pct"/>
          </w:tcPr>
          <w:p w14:paraId="7EACC6E2" w14:textId="77777777" w:rsidR="00EF031F" w:rsidRPr="00EF031F" w:rsidRDefault="00EF031F" w:rsidP="00BE798F">
            <w:pPr>
              <w:rPr>
                <w:b/>
              </w:rPr>
            </w:pPr>
            <w:r w:rsidRPr="00EF031F">
              <w:rPr>
                <w:b/>
              </w:rPr>
              <w:t>South East Asia</w:t>
            </w:r>
          </w:p>
        </w:tc>
      </w:tr>
      <w:tr w:rsidR="00E915F1" w:rsidRPr="00E915F1" w14:paraId="49F02DEC" w14:textId="77777777" w:rsidTr="00096486">
        <w:tc>
          <w:tcPr>
            <w:tcW w:w="687" w:type="pct"/>
          </w:tcPr>
          <w:p w14:paraId="4161B783" w14:textId="1E1E9F1D" w:rsidR="00E915F1" w:rsidRPr="00E915F1" w:rsidRDefault="00E915F1" w:rsidP="009D0C98">
            <w:r w:rsidRPr="00E915F1">
              <w:t>1</w:t>
            </w:r>
          </w:p>
        </w:tc>
        <w:tc>
          <w:tcPr>
            <w:tcW w:w="1536" w:type="pct"/>
          </w:tcPr>
          <w:p w14:paraId="5CC9E57E" w14:textId="5AB6ADCE" w:rsidR="00E915F1" w:rsidRPr="00E915F1" w:rsidRDefault="00E915F1" w:rsidP="00BE798F">
            <w:r>
              <w:t>Brazil, Colombia, Chile, Peru</w:t>
            </w:r>
          </w:p>
        </w:tc>
        <w:tc>
          <w:tcPr>
            <w:tcW w:w="1309" w:type="pct"/>
          </w:tcPr>
          <w:p w14:paraId="487608DC" w14:textId="785F3490" w:rsidR="00E915F1" w:rsidRPr="00E915F1" w:rsidRDefault="00E915F1" w:rsidP="00BE798F">
            <w:r>
              <w:t>South Africa, Kenya, Ghana and Uganda</w:t>
            </w:r>
          </w:p>
        </w:tc>
        <w:tc>
          <w:tcPr>
            <w:tcW w:w="1468" w:type="pct"/>
          </w:tcPr>
          <w:p w14:paraId="733EC3F3" w14:textId="5C9F4B4B" w:rsidR="00E915F1" w:rsidRPr="00E915F1" w:rsidRDefault="00E915F1" w:rsidP="00BE798F">
            <w:r>
              <w:t xml:space="preserve">Indonesia, India, Malaysia, </w:t>
            </w:r>
            <w:r w:rsidR="00B16948" w:rsidRPr="00E016A9">
              <w:rPr>
                <w:rFonts w:cs="Times New Roman"/>
                <w:lang w:val="en-GB"/>
              </w:rPr>
              <w:t>Sri Lanka</w:t>
            </w:r>
          </w:p>
        </w:tc>
      </w:tr>
      <w:tr w:rsidR="00EF031F" w14:paraId="535A0F80" w14:textId="77777777" w:rsidTr="00096486">
        <w:tc>
          <w:tcPr>
            <w:tcW w:w="687" w:type="pct"/>
          </w:tcPr>
          <w:p w14:paraId="2E7577AC" w14:textId="6A4CAFD9" w:rsidR="00EF031F" w:rsidRDefault="00096486" w:rsidP="009D0C98">
            <w:r>
              <w:t>2</w:t>
            </w:r>
          </w:p>
        </w:tc>
        <w:tc>
          <w:tcPr>
            <w:tcW w:w="1536" w:type="pct"/>
          </w:tcPr>
          <w:p w14:paraId="6B7CD0C2" w14:textId="77777777" w:rsidR="00EF031F" w:rsidRDefault="00EF031F" w:rsidP="00BE798F">
            <w:r>
              <w:t>Brazil</w:t>
            </w:r>
            <w:r w:rsidR="004C6E42">
              <w:t>, Colombia, Chile</w:t>
            </w:r>
          </w:p>
        </w:tc>
        <w:tc>
          <w:tcPr>
            <w:tcW w:w="1309" w:type="pct"/>
          </w:tcPr>
          <w:p w14:paraId="2E61830F" w14:textId="7D9F3D5A" w:rsidR="00EF031F" w:rsidRDefault="00167879" w:rsidP="00167879">
            <w:r>
              <w:t xml:space="preserve">3 of </w:t>
            </w:r>
            <w:r w:rsidR="004C6E42">
              <w:t>South Africa</w:t>
            </w:r>
            <w:r w:rsidR="002332DC">
              <w:t xml:space="preserve">, </w:t>
            </w:r>
            <w:r>
              <w:t>Kenya, Ghana and Uganda</w:t>
            </w:r>
          </w:p>
        </w:tc>
        <w:tc>
          <w:tcPr>
            <w:tcW w:w="1468" w:type="pct"/>
          </w:tcPr>
          <w:p w14:paraId="6DEDB588" w14:textId="683A8026" w:rsidR="00EF031F" w:rsidRDefault="00167879" w:rsidP="00D9155B">
            <w:r>
              <w:t xml:space="preserve">3 of </w:t>
            </w:r>
            <w:r w:rsidR="00EF031F">
              <w:t>Indonesia</w:t>
            </w:r>
            <w:r w:rsidR="004C6E42">
              <w:t>, India, Malaysia, Mongolia</w:t>
            </w:r>
          </w:p>
        </w:tc>
      </w:tr>
      <w:tr w:rsidR="00EF031F" w14:paraId="3D63EA49" w14:textId="77777777" w:rsidTr="00096486">
        <w:tc>
          <w:tcPr>
            <w:tcW w:w="687" w:type="pct"/>
          </w:tcPr>
          <w:p w14:paraId="41118D52" w14:textId="72C2E0DF" w:rsidR="00EF031F" w:rsidRDefault="00096486" w:rsidP="009D0C98">
            <w:r>
              <w:t>3</w:t>
            </w:r>
          </w:p>
        </w:tc>
        <w:tc>
          <w:tcPr>
            <w:tcW w:w="1536" w:type="pct"/>
          </w:tcPr>
          <w:p w14:paraId="59676B3D" w14:textId="77777777" w:rsidR="00EF031F" w:rsidRDefault="00EF031F" w:rsidP="00BE798F"/>
        </w:tc>
        <w:tc>
          <w:tcPr>
            <w:tcW w:w="1309" w:type="pct"/>
          </w:tcPr>
          <w:p w14:paraId="6F89E4F0" w14:textId="77777777" w:rsidR="00EF031F" w:rsidRDefault="00EF031F" w:rsidP="00BE798F"/>
        </w:tc>
        <w:tc>
          <w:tcPr>
            <w:tcW w:w="1468" w:type="pct"/>
          </w:tcPr>
          <w:p w14:paraId="1820CCF7" w14:textId="77777777" w:rsidR="00EF031F" w:rsidRDefault="00EF031F" w:rsidP="00BE798F">
            <w:r>
              <w:t>India</w:t>
            </w:r>
          </w:p>
        </w:tc>
      </w:tr>
      <w:tr w:rsidR="00EF031F" w14:paraId="1FEFE842" w14:textId="77777777" w:rsidTr="00096486">
        <w:tc>
          <w:tcPr>
            <w:tcW w:w="687" w:type="pct"/>
          </w:tcPr>
          <w:p w14:paraId="3D1FC218" w14:textId="38C0079C" w:rsidR="00EF031F" w:rsidRDefault="00096486" w:rsidP="009D0C98">
            <w:r>
              <w:t>4</w:t>
            </w:r>
          </w:p>
        </w:tc>
        <w:tc>
          <w:tcPr>
            <w:tcW w:w="1536" w:type="pct"/>
          </w:tcPr>
          <w:p w14:paraId="0665E8D1" w14:textId="77777777" w:rsidR="00EF031F" w:rsidRDefault="00EF031F" w:rsidP="00BE798F"/>
        </w:tc>
        <w:tc>
          <w:tcPr>
            <w:tcW w:w="1309" w:type="pct"/>
          </w:tcPr>
          <w:p w14:paraId="0EA14217" w14:textId="77777777" w:rsidR="00EF031F" w:rsidRDefault="00EF031F" w:rsidP="00BE798F">
            <w:r>
              <w:t xml:space="preserve">South Africa </w:t>
            </w:r>
          </w:p>
        </w:tc>
        <w:tc>
          <w:tcPr>
            <w:tcW w:w="1468" w:type="pct"/>
          </w:tcPr>
          <w:p w14:paraId="5B712D9E" w14:textId="77777777" w:rsidR="00EF031F" w:rsidRDefault="00EF031F" w:rsidP="00BE798F"/>
        </w:tc>
      </w:tr>
      <w:tr w:rsidR="00EF031F" w14:paraId="404F509E" w14:textId="77777777" w:rsidTr="00096486">
        <w:tc>
          <w:tcPr>
            <w:tcW w:w="687" w:type="pct"/>
          </w:tcPr>
          <w:p w14:paraId="51ADE7FE" w14:textId="75CD1C71" w:rsidR="00EF031F" w:rsidRDefault="00096486" w:rsidP="009D0C98">
            <w:r>
              <w:t>5</w:t>
            </w:r>
          </w:p>
        </w:tc>
        <w:tc>
          <w:tcPr>
            <w:tcW w:w="1536" w:type="pct"/>
          </w:tcPr>
          <w:p w14:paraId="17A9E812" w14:textId="77777777" w:rsidR="00EF031F" w:rsidRDefault="00EF031F" w:rsidP="00BE798F"/>
        </w:tc>
        <w:tc>
          <w:tcPr>
            <w:tcW w:w="1309" w:type="pct"/>
          </w:tcPr>
          <w:p w14:paraId="6C38CA7C" w14:textId="77777777" w:rsidR="00EF031F" w:rsidRDefault="00EF031F" w:rsidP="00BE798F"/>
        </w:tc>
        <w:tc>
          <w:tcPr>
            <w:tcW w:w="1468" w:type="pct"/>
          </w:tcPr>
          <w:p w14:paraId="59BCEFFB" w14:textId="77777777" w:rsidR="00EF031F" w:rsidRDefault="00EF031F" w:rsidP="00BE798F">
            <w:r>
              <w:t>India</w:t>
            </w:r>
          </w:p>
        </w:tc>
      </w:tr>
      <w:tr w:rsidR="00EF031F" w14:paraId="5A5AE466" w14:textId="77777777" w:rsidTr="00096486">
        <w:tc>
          <w:tcPr>
            <w:tcW w:w="687" w:type="pct"/>
          </w:tcPr>
          <w:p w14:paraId="3DD48E79" w14:textId="52AD5426" w:rsidR="00EF031F" w:rsidRDefault="00096486" w:rsidP="009D0C98">
            <w:r>
              <w:t>6</w:t>
            </w:r>
          </w:p>
        </w:tc>
        <w:tc>
          <w:tcPr>
            <w:tcW w:w="1536" w:type="pct"/>
          </w:tcPr>
          <w:p w14:paraId="1E6A7FF7" w14:textId="77777777" w:rsidR="00EF031F" w:rsidRDefault="00EF031F" w:rsidP="00BE798F">
            <w:r>
              <w:t>Colombia</w:t>
            </w:r>
          </w:p>
        </w:tc>
        <w:tc>
          <w:tcPr>
            <w:tcW w:w="1309" w:type="pct"/>
          </w:tcPr>
          <w:p w14:paraId="76BBEF8F" w14:textId="77777777" w:rsidR="00EF031F" w:rsidRDefault="00EF031F" w:rsidP="00BE798F"/>
        </w:tc>
        <w:tc>
          <w:tcPr>
            <w:tcW w:w="1468" w:type="pct"/>
          </w:tcPr>
          <w:p w14:paraId="22E23012" w14:textId="77777777" w:rsidR="00EF031F" w:rsidRDefault="00EF031F" w:rsidP="00BE798F"/>
        </w:tc>
      </w:tr>
      <w:tr w:rsidR="00EF031F" w14:paraId="6E4F9EA2" w14:textId="77777777" w:rsidTr="00096486">
        <w:tc>
          <w:tcPr>
            <w:tcW w:w="687" w:type="pct"/>
          </w:tcPr>
          <w:p w14:paraId="6BF9104B" w14:textId="22028E1B" w:rsidR="00EF031F" w:rsidRDefault="00096486" w:rsidP="009D0C98">
            <w:r>
              <w:t>7</w:t>
            </w:r>
          </w:p>
        </w:tc>
        <w:tc>
          <w:tcPr>
            <w:tcW w:w="1536" w:type="pct"/>
          </w:tcPr>
          <w:p w14:paraId="4CF2F505" w14:textId="77777777" w:rsidR="00EF031F" w:rsidRDefault="00EF031F" w:rsidP="00BE798F"/>
        </w:tc>
        <w:tc>
          <w:tcPr>
            <w:tcW w:w="1309" w:type="pct"/>
          </w:tcPr>
          <w:p w14:paraId="1FAEB0B0" w14:textId="77777777" w:rsidR="00EF031F" w:rsidRDefault="00EF031F" w:rsidP="00BE798F"/>
        </w:tc>
        <w:tc>
          <w:tcPr>
            <w:tcW w:w="1468" w:type="pct"/>
          </w:tcPr>
          <w:p w14:paraId="0BBD0AAF" w14:textId="39D345C6" w:rsidR="00EF031F" w:rsidRDefault="00D9155B" w:rsidP="00BE798F">
            <w:r>
              <w:t xml:space="preserve">Malaysia, India, </w:t>
            </w:r>
          </w:p>
        </w:tc>
      </w:tr>
      <w:tr w:rsidR="00EF031F" w14:paraId="39DC56E0" w14:textId="77777777" w:rsidTr="00096486">
        <w:tc>
          <w:tcPr>
            <w:tcW w:w="687" w:type="pct"/>
          </w:tcPr>
          <w:p w14:paraId="7F859C7E" w14:textId="36DF2680" w:rsidR="00EF031F" w:rsidRDefault="00096486" w:rsidP="009D0C98">
            <w:r>
              <w:t>8</w:t>
            </w:r>
          </w:p>
        </w:tc>
        <w:tc>
          <w:tcPr>
            <w:tcW w:w="1536" w:type="pct"/>
          </w:tcPr>
          <w:p w14:paraId="43D1807D" w14:textId="77777777" w:rsidR="00EF031F" w:rsidRDefault="00EF031F" w:rsidP="00BE798F"/>
        </w:tc>
        <w:tc>
          <w:tcPr>
            <w:tcW w:w="1309" w:type="pct"/>
          </w:tcPr>
          <w:p w14:paraId="573B18D8" w14:textId="77777777" w:rsidR="00EF031F" w:rsidRDefault="00EF031F" w:rsidP="00BE798F"/>
        </w:tc>
        <w:tc>
          <w:tcPr>
            <w:tcW w:w="1468" w:type="pct"/>
          </w:tcPr>
          <w:p w14:paraId="113503B8" w14:textId="77777777" w:rsidR="00EF031F" w:rsidRDefault="00EF031F" w:rsidP="00BE798F">
            <w:r>
              <w:t>Mongolia</w:t>
            </w:r>
          </w:p>
        </w:tc>
      </w:tr>
      <w:tr w:rsidR="00EF031F" w14:paraId="304817F7" w14:textId="77777777" w:rsidTr="00096486">
        <w:tc>
          <w:tcPr>
            <w:tcW w:w="687" w:type="pct"/>
          </w:tcPr>
          <w:p w14:paraId="54FDAF95" w14:textId="5EB20C13" w:rsidR="00EF031F" w:rsidRDefault="00EF031F" w:rsidP="009D0C98">
            <w:r>
              <w:t>9</w:t>
            </w:r>
          </w:p>
        </w:tc>
        <w:tc>
          <w:tcPr>
            <w:tcW w:w="1536" w:type="pct"/>
          </w:tcPr>
          <w:p w14:paraId="2345C9A9" w14:textId="77777777" w:rsidR="00EF031F" w:rsidRDefault="00EF031F" w:rsidP="00BE798F">
            <w:r>
              <w:t>Chile</w:t>
            </w:r>
          </w:p>
        </w:tc>
        <w:tc>
          <w:tcPr>
            <w:tcW w:w="1309" w:type="pct"/>
          </w:tcPr>
          <w:p w14:paraId="47562CC3" w14:textId="77777777" w:rsidR="00EF031F" w:rsidRDefault="00EF031F" w:rsidP="00BE798F"/>
        </w:tc>
        <w:tc>
          <w:tcPr>
            <w:tcW w:w="1468" w:type="pct"/>
          </w:tcPr>
          <w:p w14:paraId="500022E9" w14:textId="77777777" w:rsidR="00EF031F" w:rsidRDefault="00EF031F" w:rsidP="00BE798F"/>
        </w:tc>
      </w:tr>
      <w:tr w:rsidR="00D9155B" w14:paraId="5AB93EF5" w14:textId="77777777" w:rsidTr="00096486">
        <w:tc>
          <w:tcPr>
            <w:tcW w:w="687" w:type="pct"/>
          </w:tcPr>
          <w:p w14:paraId="323C6916" w14:textId="0FB12096" w:rsidR="00D9155B" w:rsidRDefault="00D9155B" w:rsidP="009D0C98">
            <w:r>
              <w:t>10</w:t>
            </w:r>
          </w:p>
        </w:tc>
        <w:tc>
          <w:tcPr>
            <w:tcW w:w="1536" w:type="pct"/>
          </w:tcPr>
          <w:p w14:paraId="5298351A" w14:textId="6A6AFD25" w:rsidR="00D9155B" w:rsidRDefault="00D9155B" w:rsidP="00BE798F">
            <w:r>
              <w:t>TBA</w:t>
            </w:r>
          </w:p>
        </w:tc>
        <w:tc>
          <w:tcPr>
            <w:tcW w:w="1309" w:type="pct"/>
          </w:tcPr>
          <w:p w14:paraId="343A048E" w14:textId="0C6F6F47" w:rsidR="00D9155B" w:rsidRDefault="00D9155B" w:rsidP="00BE798F">
            <w:r>
              <w:t>TBA</w:t>
            </w:r>
          </w:p>
        </w:tc>
        <w:tc>
          <w:tcPr>
            <w:tcW w:w="1468" w:type="pct"/>
          </w:tcPr>
          <w:p w14:paraId="30CD9AD2" w14:textId="257E6EE0" w:rsidR="00D9155B" w:rsidRDefault="00D9155B" w:rsidP="00BE798F">
            <w:r>
              <w:t>TBA</w:t>
            </w:r>
          </w:p>
        </w:tc>
      </w:tr>
      <w:tr w:rsidR="00D9155B" w14:paraId="4C81161D" w14:textId="77777777" w:rsidTr="00096486">
        <w:tc>
          <w:tcPr>
            <w:tcW w:w="687" w:type="pct"/>
          </w:tcPr>
          <w:p w14:paraId="651EFC69" w14:textId="193BDD55" w:rsidR="00D9155B" w:rsidRDefault="00D9155B" w:rsidP="009D0C98">
            <w:r>
              <w:t>11</w:t>
            </w:r>
          </w:p>
        </w:tc>
        <w:tc>
          <w:tcPr>
            <w:tcW w:w="1536" w:type="pct"/>
          </w:tcPr>
          <w:p w14:paraId="70C645B9" w14:textId="77777777" w:rsidR="00D9155B" w:rsidRDefault="00D9155B" w:rsidP="00BE798F"/>
        </w:tc>
        <w:tc>
          <w:tcPr>
            <w:tcW w:w="1309" w:type="pct"/>
          </w:tcPr>
          <w:p w14:paraId="016DB489" w14:textId="211EDD74" w:rsidR="00D9155B" w:rsidRDefault="00E915F1" w:rsidP="00BE798F">
            <w:r w:rsidRPr="00E915F1">
              <w:t>3 of Ghana, Kenya, South Africa, Uganda</w:t>
            </w:r>
          </w:p>
        </w:tc>
        <w:tc>
          <w:tcPr>
            <w:tcW w:w="1468" w:type="pct"/>
          </w:tcPr>
          <w:p w14:paraId="68B395A7" w14:textId="77777777" w:rsidR="00D9155B" w:rsidRDefault="00D9155B" w:rsidP="00BE798F"/>
        </w:tc>
      </w:tr>
      <w:tr w:rsidR="00D9155B" w14:paraId="3DB33633" w14:textId="77777777" w:rsidTr="00096486">
        <w:tc>
          <w:tcPr>
            <w:tcW w:w="687" w:type="pct"/>
          </w:tcPr>
          <w:p w14:paraId="44DECEA1" w14:textId="28A6BA41" w:rsidR="00D9155B" w:rsidRDefault="00D9155B" w:rsidP="009D0C98">
            <w:r>
              <w:t>12</w:t>
            </w:r>
          </w:p>
        </w:tc>
        <w:tc>
          <w:tcPr>
            <w:tcW w:w="1536" w:type="pct"/>
          </w:tcPr>
          <w:p w14:paraId="32A9DF77" w14:textId="0C26E7E8" w:rsidR="00D9155B" w:rsidRDefault="00E915F1" w:rsidP="00E915F1">
            <w:r w:rsidRPr="00E915F1">
              <w:t>5 or 7 of Argentina, Chile, Colombia, Peru, Uruguay</w:t>
            </w:r>
          </w:p>
        </w:tc>
        <w:tc>
          <w:tcPr>
            <w:tcW w:w="1309" w:type="pct"/>
          </w:tcPr>
          <w:p w14:paraId="39EE9E10" w14:textId="77777777" w:rsidR="00D9155B" w:rsidRDefault="00D9155B" w:rsidP="00BE798F"/>
        </w:tc>
        <w:tc>
          <w:tcPr>
            <w:tcW w:w="1468" w:type="pct"/>
          </w:tcPr>
          <w:p w14:paraId="1232B0BE" w14:textId="77777777" w:rsidR="00D9155B" w:rsidRDefault="00D9155B" w:rsidP="00BE798F"/>
        </w:tc>
      </w:tr>
    </w:tbl>
    <w:p w14:paraId="58CC37F8" w14:textId="77777777" w:rsidR="00EA7F3D" w:rsidRDefault="00EA7F3D" w:rsidP="0038237E">
      <w:pPr>
        <w:pStyle w:val="Heading2"/>
        <w:numPr>
          <w:ilvl w:val="1"/>
          <w:numId w:val="56"/>
        </w:numPr>
      </w:pPr>
      <w:bookmarkStart w:id="47" w:name="_Toc346940832"/>
      <w:bookmarkStart w:id="48" w:name="_Toc357183698"/>
      <w:r w:rsidRPr="00F67C66">
        <w:t>Data curation</w:t>
      </w:r>
      <w:bookmarkEnd w:id="47"/>
      <w:bookmarkEnd w:id="48"/>
    </w:p>
    <w:p w14:paraId="2D8C0BBF" w14:textId="16391B64" w:rsidR="006E05CD" w:rsidRPr="00773D6E" w:rsidRDefault="00880826" w:rsidP="00744BC1">
      <w:r w:rsidRPr="00773D6E">
        <w:t xml:space="preserve">It was agreed at the Roundtable 2 meeting in Jakarta that as </w:t>
      </w:r>
      <w:r w:rsidR="00744BC1" w:rsidRPr="00773D6E">
        <w:t>REOR4D</w:t>
      </w:r>
      <w:r w:rsidR="00221915" w:rsidRPr="00773D6E">
        <w:t xml:space="preserve"> is</w:t>
      </w:r>
      <w:r w:rsidR="00773D6E" w:rsidRPr="00773D6E">
        <w:t xml:space="preserve"> an</w:t>
      </w:r>
      <w:r w:rsidR="00221915" w:rsidRPr="00773D6E">
        <w:t xml:space="preserve"> </w:t>
      </w:r>
      <w:r w:rsidR="00744BC1" w:rsidRPr="00773D6E">
        <w:t>externally</w:t>
      </w:r>
      <w:r w:rsidR="00221915" w:rsidRPr="00773D6E">
        <w:t xml:space="preserve"> funded and explicitly “open” research project, </w:t>
      </w:r>
      <w:r w:rsidRPr="00773D6E">
        <w:t>all</w:t>
      </w:r>
      <w:r w:rsidR="00221915" w:rsidRPr="00773D6E">
        <w:t xml:space="preserve"> the data gathered will be centrally stored</w:t>
      </w:r>
      <w:r w:rsidRPr="00773D6E">
        <w:t xml:space="preserve"> on </w:t>
      </w:r>
      <w:r w:rsidR="00773D6E" w:rsidRPr="00773D6E">
        <w:t>the</w:t>
      </w:r>
      <w:r w:rsidRPr="00773D6E">
        <w:t xml:space="preserve"> UCT </w:t>
      </w:r>
      <w:r w:rsidR="00744BC1" w:rsidRPr="00773D6E">
        <w:t>learning management system site (</w:t>
      </w:r>
      <w:r w:rsidR="00773D6E" w:rsidRPr="00773D6E">
        <w:t xml:space="preserve">i.e. the </w:t>
      </w:r>
      <w:r w:rsidR="00C87C7A" w:rsidRPr="00773D6E">
        <w:t xml:space="preserve">password protected </w:t>
      </w:r>
      <w:r w:rsidR="00744BC1" w:rsidRPr="00773D6E">
        <w:t>Sakai-based “Vula” site ROER4D</w:t>
      </w:r>
      <w:r w:rsidR="00C87C7A" w:rsidRPr="00773D6E">
        <w:t xml:space="preserve"> which also allows for nominated datasets to be made public via the ROER4D website</w:t>
      </w:r>
      <w:r w:rsidR="00744BC1" w:rsidRPr="00773D6E">
        <w:t xml:space="preserve">) </w:t>
      </w:r>
      <w:r w:rsidR="00475092" w:rsidRPr="00773D6E">
        <w:t>unless a more suitable platform is identified</w:t>
      </w:r>
      <w:r w:rsidR="00744BC1" w:rsidRPr="00773D6E">
        <w:t>. It was also agreed that anonymity and/or confidentiality of data is critical and that protocols for data curation will be developed in the course of the project inception phase. This protocol will also a</w:t>
      </w:r>
      <w:r w:rsidR="00221915" w:rsidRPr="00773D6E">
        <w:t>cknowledge the “moral right” of the project researcher who collected the data to have first option on publishing</w:t>
      </w:r>
      <w:r w:rsidR="00744BC1" w:rsidRPr="00773D6E">
        <w:t xml:space="preserve"> </w:t>
      </w:r>
      <w:r w:rsidR="00475092" w:rsidRPr="00773D6E">
        <w:t xml:space="preserve">findings externally (i.e. beyond the required project reports and outputs) </w:t>
      </w:r>
      <w:r w:rsidR="00744BC1" w:rsidRPr="00773D6E">
        <w:t xml:space="preserve">and each sub-project will be prompted to </w:t>
      </w:r>
      <w:r w:rsidR="00221915" w:rsidRPr="00773D6E">
        <w:t>negot</w:t>
      </w:r>
      <w:r w:rsidR="00475092" w:rsidRPr="00773D6E">
        <w:t>iate these arrangements upfront with their research team members.</w:t>
      </w:r>
      <w:r w:rsidR="000F5E36" w:rsidRPr="00773D6E">
        <w:t xml:space="preserve"> Some useful guidelines for sharing open data as OER are provided by Fitzgerald and Hashim (2012).</w:t>
      </w:r>
    </w:p>
    <w:p w14:paraId="70AB7261" w14:textId="77777777" w:rsidR="00EA7F3D" w:rsidRDefault="00EA7F3D" w:rsidP="0038237E">
      <w:pPr>
        <w:pStyle w:val="Heading2"/>
        <w:numPr>
          <w:ilvl w:val="1"/>
          <w:numId w:val="56"/>
        </w:numPr>
      </w:pPr>
      <w:bookmarkStart w:id="49" w:name="_Toc346940833"/>
      <w:bookmarkStart w:id="50" w:name="_Toc357183699"/>
      <w:r w:rsidRPr="00F67C66">
        <w:t>Data analysis</w:t>
      </w:r>
      <w:bookmarkEnd w:id="49"/>
      <w:bookmarkEnd w:id="50"/>
    </w:p>
    <w:p w14:paraId="7C4FE4D4" w14:textId="262C66C9" w:rsidR="002E3274" w:rsidRPr="00AD7E24" w:rsidRDefault="002E3274" w:rsidP="002E3274">
      <w:r w:rsidRPr="00AD7E24">
        <w:t xml:space="preserve">Data analysis methods and techniques will </w:t>
      </w:r>
      <w:r w:rsidR="00E521B6" w:rsidRPr="00AD7E24">
        <w:t>include</w:t>
      </w:r>
      <w:r w:rsidRPr="00AD7E24">
        <w:t xml:space="preserve"> </w:t>
      </w:r>
      <w:r w:rsidR="00C87C7A" w:rsidRPr="00AD7E24">
        <w:t>inferential and descriptive statistical analysis for the survey data</w:t>
      </w:r>
      <w:r w:rsidR="00773D6E" w:rsidRPr="00AD7E24">
        <w:t>;</w:t>
      </w:r>
      <w:r w:rsidR="00C87C7A" w:rsidRPr="00AD7E24">
        <w:t xml:space="preserve"> </w:t>
      </w:r>
      <w:r w:rsidR="00E521B6" w:rsidRPr="00AD7E24">
        <w:t>thematic analysis of interviews, focus groups and workshops and content analysis of OER websites, OER mapping data, OER art</w:t>
      </w:r>
      <w:r w:rsidR="00424955">
        <w:t>e</w:t>
      </w:r>
      <w:r w:rsidR="00E521B6" w:rsidRPr="00AD7E24">
        <w:t>facts and mailing lists. Quantitative data analysis software will include SPSS</w:t>
      </w:r>
      <w:r w:rsidR="00424955">
        <w:rPr>
          <w:rStyle w:val="FootnoteReference"/>
        </w:rPr>
        <w:footnoteReference w:id="38"/>
      </w:r>
      <w:r w:rsidR="00E521B6" w:rsidRPr="00AD7E24">
        <w:t xml:space="preserve"> and qualitative data analysis software </w:t>
      </w:r>
      <w:r w:rsidR="00712172" w:rsidRPr="00AD7E24">
        <w:t>NVivo</w:t>
      </w:r>
      <w:r w:rsidR="000C0FAB">
        <w:t xml:space="preserve"> (unless the group decides to use other software)</w:t>
      </w:r>
      <w:r w:rsidR="00875D9C" w:rsidRPr="00AD7E24">
        <w:t xml:space="preserve"> to enable easy sharing of data</w:t>
      </w:r>
      <w:r w:rsidR="00811401" w:rsidRPr="00AD7E24">
        <w:t>. To optimise triangulation (to seek convergence and corroboration) and identify paradoxes or contradictions</w:t>
      </w:r>
      <w:r w:rsidR="00773D6E" w:rsidRPr="00AD7E24">
        <w:t>,</w:t>
      </w:r>
      <w:r w:rsidR="00811401" w:rsidRPr="00AD7E24">
        <w:t xml:space="preserve"> some of the qualitative data will be quantified (</w:t>
      </w:r>
      <w:r w:rsidR="00875D9C" w:rsidRPr="00AD7E24">
        <w:t xml:space="preserve">Maxwell 2010). </w:t>
      </w:r>
    </w:p>
    <w:p w14:paraId="200A80F2" w14:textId="77777777" w:rsidR="00EA7F3D" w:rsidRDefault="00EA7F3D" w:rsidP="0038237E">
      <w:pPr>
        <w:pStyle w:val="Heading2"/>
        <w:numPr>
          <w:ilvl w:val="1"/>
          <w:numId w:val="56"/>
        </w:numPr>
      </w:pPr>
      <w:bookmarkStart w:id="51" w:name="_Toc346940834"/>
      <w:bookmarkStart w:id="52" w:name="_Toc357183700"/>
      <w:r w:rsidRPr="00F67C66">
        <w:t>Gender considerations</w:t>
      </w:r>
      <w:bookmarkEnd w:id="51"/>
      <w:bookmarkEnd w:id="52"/>
    </w:p>
    <w:p w14:paraId="0D3DF78A" w14:textId="0D6C6A02" w:rsidR="00A55E5B" w:rsidRDefault="00051B45" w:rsidP="0089226E">
      <w:r>
        <w:t xml:space="preserve">Gender issues will be considered in this study as the survey </w:t>
      </w:r>
      <w:r w:rsidR="007068A5">
        <w:t xml:space="preserve">and </w:t>
      </w:r>
      <w:r>
        <w:t xml:space="preserve">most of the case studies will deliberately select both female and male participants to provide opportunities for understanding </w:t>
      </w:r>
      <w:r w:rsidR="00AD7E24">
        <w:t>whether</w:t>
      </w:r>
      <w:r>
        <w:t xml:space="preserve"> and how gender issues might influence the adoption of OER.</w:t>
      </w:r>
      <w:r w:rsidR="00A55E5B">
        <w:t xml:space="preserve"> It is currently not clear how OER might address women’s access to education particularly in locations in Africa and </w:t>
      </w:r>
      <w:r w:rsidR="009D286D">
        <w:t xml:space="preserve">South </w:t>
      </w:r>
      <w:r w:rsidR="00A55E5B">
        <w:t xml:space="preserve">America where </w:t>
      </w:r>
      <w:r w:rsidR="0009577F">
        <w:t xml:space="preserve">women have </w:t>
      </w:r>
      <w:r w:rsidR="0009577F" w:rsidRPr="009D286D">
        <w:t xml:space="preserve">limited access to ICT tools (see </w:t>
      </w:r>
      <w:r w:rsidR="00AB3A0E" w:rsidRPr="009D286D">
        <w:t>Busk</w:t>
      </w:r>
      <w:r w:rsidR="009D286D" w:rsidRPr="009D286D">
        <w:t>e</w:t>
      </w:r>
      <w:r w:rsidR="0009577F" w:rsidRPr="009D286D">
        <w:t>ns &amp; Webb 2009). The key issue that will be fo</w:t>
      </w:r>
      <w:r w:rsidR="00AB3A0E" w:rsidRPr="009D286D">
        <w:t>re</w:t>
      </w:r>
      <w:r w:rsidR="0009577F" w:rsidRPr="009D286D">
        <w:t xml:space="preserve">gounded is not to reinforce, unwittingly or </w:t>
      </w:r>
      <w:r w:rsidR="00AB3A0E" w:rsidRPr="009D286D">
        <w:t>otherwise, women’s disempowerment in OER adoption.</w:t>
      </w:r>
    </w:p>
    <w:p w14:paraId="6CC3A486" w14:textId="77777777" w:rsidR="0009577F" w:rsidRDefault="0009577F" w:rsidP="0089226E"/>
    <w:p w14:paraId="3DA0B061" w14:textId="57E540F3" w:rsidR="00A55E5B" w:rsidRDefault="00AB3A0E" w:rsidP="0089226E">
      <w:r w:rsidRPr="009D286D">
        <w:t>A workshop sensitising all the researchers to the gender-specific issue</w:t>
      </w:r>
      <w:r w:rsidR="009D286D" w:rsidRPr="009D286D">
        <w:t>s in OER adoption by Ineke Buske</w:t>
      </w:r>
      <w:r w:rsidRPr="009D286D">
        <w:t xml:space="preserve">ns </w:t>
      </w:r>
      <w:r w:rsidR="000C0FAB">
        <w:t>has been</w:t>
      </w:r>
      <w:r w:rsidRPr="009D286D">
        <w:t xml:space="preserve"> arranged during the first meeting of all the researchers. This will hopefully inform not on the questions that are posed, but the way in which they are elicited and the </w:t>
      </w:r>
      <w:r w:rsidR="009065CC" w:rsidRPr="009D286D">
        <w:t>ways in which the data is interpreted.</w:t>
      </w:r>
    </w:p>
    <w:p w14:paraId="28F20D24" w14:textId="77777777" w:rsidR="00EA7F3D" w:rsidRDefault="00EA7F3D" w:rsidP="0038237E">
      <w:pPr>
        <w:pStyle w:val="Heading2"/>
        <w:numPr>
          <w:ilvl w:val="1"/>
          <w:numId w:val="56"/>
        </w:numPr>
      </w:pPr>
      <w:bookmarkStart w:id="53" w:name="_Toc346940835"/>
      <w:bookmarkStart w:id="54" w:name="_Toc357183701"/>
      <w:r w:rsidRPr="00F67C66">
        <w:lastRenderedPageBreak/>
        <w:t>Ethical considerations</w:t>
      </w:r>
      <w:bookmarkEnd w:id="53"/>
      <w:bookmarkEnd w:id="54"/>
    </w:p>
    <w:p w14:paraId="68EEE1E3" w14:textId="10F9961A" w:rsidR="009D0C98" w:rsidRPr="00AD7E24" w:rsidRDefault="009D0C98" w:rsidP="00C54163">
      <w:r w:rsidRPr="00AD7E24">
        <w:t xml:space="preserve">Ethical clearance will be sought from each of the participating institutions in all the </w:t>
      </w:r>
      <w:r w:rsidR="00AD7E24">
        <w:t>sub-</w:t>
      </w:r>
      <w:r w:rsidRPr="00AD7E24">
        <w:t>projects</w:t>
      </w:r>
      <w:r w:rsidR="00AD7E24">
        <w:t>. This</w:t>
      </w:r>
      <w:r w:rsidRPr="00AD7E24">
        <w:t xml:space="preserve"> may involve submitting proposals with the list of survey, interview or focus group questions to a university</w:t>
      </w:r>
      <w:r w:rsidR="000C0FAB">
        <w:t xml:space="preserve"> or college</w:t>
      </w:r>
      <w:r w:rsidRPr="00AD7E24">
        <w:t xml:space="preserve"> ethics committee.</w:t>
      </w:r>
    </w:p>
    <w:p w14:paraId="2F5CAA11" w14:textId="77777777" w:rsidR="009D0C98" w:rsidRPr="00AD7E24" w:rsidRDefault="009D0C98" w:rsidP="00C54163"/>
    <w:p w14:paraId="10F51789" w14:textId="65574018" w:rsidR="009D0C98" w:rsidRPr="00AD7E24" w:rsidRDefault="009D0C98" w:rsidP="00C54163">
      <w:r w:rsidRPr="00AD7E24">
        <w:t xml:space="preserve">Participants will be </w:t>
      </w:r>
      <w:r w:rsidR="00180F1B" w:rsidRPr="00AD7E24">
        <w:t xml:space="preserve">provided with an information sheet explaining the purpose </w:t>
      </w:r>
      <w:r w:rsidR="00CA4460" w:rsidRPr="00AD7E24">
        <w:t xml:space="preserve">of the research </w:t>
      </w:r>
      <w:r w:rsidR="00180F1B" w:rsidRPr="00AD7E24">
        <w:t xml:space="preserve">and use of the research </w:t>
      </w:r>
      <w:r w:rsidR="00CA4460" w:rsidRPr="00AD7E24">
        <w:t xml:space="preserve">data </w:t>
      </w:r>
      <w:r w:rsidR="00180F1B" w:rsidRPr="00AD7E24">
        <w:t xml:space="preserve">and </w:t>
      </w:r>
      <w:r w:rsidR="00AD7E24">
        <w:t xml:space="preserve">they </w:t>
      </w:r>
      <w:r w:rsidR="00180F1B" w:rsidRPr="00AD7E24">
        <w:t>will be required to sign a consent form</w:t>
      </w:r>
      <w:r w:rsidR="00CA4460" w:rsidRPr="00AD7E24">
        <w:t xml:space="preserve"> granting permission for their involvement in surveys, interviews, focus groups or workshops, the use of audio recordings and/or analysis of artefacts produced in the course of the research. Participants will be made aware that their participation is voluntary and that they can withdraw at any time and that their details will be kept confidential</w:t>
      </w:r>
      <w:r w:rsidR="00E86B6D" w:rsidRPr="00AD7E24">
        <w:t xml:space="preserve"> and use of direct quotations anonymised to protect their identity. W</w:t>
      </w:r>
      <w:r w:rsidR="00180F1B" w:rsidRPr="00AD7E24">
        <w:t>here appropriate</w:t>
      </w:r>
      <w:r w:rsidR="00AD7E24">
        <w:t>,</w:t>
      </w:r>
      <w:r w:rsidR="00180F1B" w:rsidRPr="00AD7E24">
        <w:t xml:space="preserve"> </w:t>
      </w:r>
      <w:r w:rsidR="00E86B6D" w:rsidRPr="00AD7E24">
        <w:t xml:space="preserve">participants will be </w:t>
      </w:r>
      <w:r w:rsidR="00180F1B" w:rsidRPr="00AD7E24">
        <w:t>given an opportunity to view the questions ahead of an interview or focus group</w:t>
      </w:r>
      <w:r w:rsidR="00E86B6D" w:rsidRPr="00AD7E24">
        <w:t xml:space="preserve"> and</w:t>
      </w:r>
      <w:r w:rsidR="00AD7E24">
        <w:t xml:space="preserve"> be</w:t>
      </w:r>
      <w:r w:rsidR="00E86B6D" w:rsidRPr="00AD7E24">
        <w:t xml:space="preserve"> given the opportunity to validate subsequent transcriptions. </w:t>
      </w:r>
    </w:p>
    <w:p w14:paraId="25948F94" w14:textId="77777777" w:rsidR="00E86B6D" w:rsidRDefault="00E86B6D" w:rsidP="00C54163"/>
    <w:p w14:paraId="4F54EC11" w14:textId="1B9C8E4F" w:rsidR="00E86B6D" w:rsidRDefault="00E86B6D" w:rsidP="00C54163">
      <w:r>
        <w:t>All raw data</w:t>
      </w:r>
      <w:r w:rsidR="00534484">
        <w:t xml:space="preserve">from all the sub-projects </w:t>
      </w:r>
      <w:r>
        <w:t xml:space="preserve">will be stored in a password protected content management system (Vula at UCT) and identifying details anonymised before being uploaded to Vula. </w:t>
      </w:r>
      <w:r w:rsidR="00534484">
        <w:t>The plan it to make the data available openly for access by other researchers once it is certain that data is both sufficiently anaonymised to protect the original respondents, yet clearly enough described to ensure that comparisions with other data can be drawn.</w:t>
      </w:r>
    </w:p>
    <w:p w14:paraId="07F13713" w14:textId="77777777" w:rsidR="009D0C98" w:rsidRDefault="009D0C98" w:rsidP="00C54163"/>
    <w:p w14:paraId="4BDA80C9" w14:textId="77777777" w:rsidR="009D0C98" w:rsidRDefault="00ED0B03" w:rsidP="00C54163">
      <w:r>
        <w:t>There are no obvious risks to participants in the proposed study.</w:t>
      </w:r>
    </w:p>
    <w:p w14:paraId="188B714B" w14:textId="162F545B" w:rsidR="00EA7F3D" w:rsidRDefault="00EA7F3D" w:rsidP="0038237E">
      <w:pPr>
        <w:pStyle w:val="Heading2"/>
        <w:numPr>
          <w:ilvl w:val="1"/>
          <w:numId w:val="56"/>
        </w:numPr>
      </w:pPr>
      <w:bookmarkStart w:id="55" w:name="_Toc346940836"/>
      <w:bookmarkStart w:id="56" w:name="_Toc357183702"/>
      <w:r w:rsidRPr="00F67C66">
        <w:t>Training</w:t>
      </w:r>
      <w:r w:rsidR="00384E02" w:rsidRPr="00F67C66">
        <w:t xml:space="preserve"> and mentoring</w:t>
      </w:r>
      <w:bookmarkEnd w:id="55"/>
      <w:bookmarkEnd w:id="56"/>
    </w:p>
    <w:p w14:paraId="7386DF03" w14:textId="20A12E9B" w:rsidR="00EE2FB1" w:rsidRDefault="00EE2FB1" w:rsidP="000643B8">
      <w:r>
        <w:t xml:space="preserve">The Advisory Group </w:t>
      </w:r>
      <w:r w:rsidR="00837224">
        <w:t xml:space="preserve">and other mentors will be </w:t>
      </w:r>
      <w:r w:rsidR="00247A6B">
        <w:t>allocated to specific projects to provide support and advice (See Table 7 for details).</w:t>
      </w:r>
    </w:p>
    <w:p w14:paraId="1450471F" w14:textId="77777777" w:rsidR="00EE2FB1" w:rsidRDefault="00EE2FB1" w:rsidP="000643B8"/>
    <w:p w14:paraId="4DE6E025" w14:textId="6828AD2C" w:rsidR="00EE2FB1" w:rsidRDefault="00837224" w:rsidP="000643B8">
      <w:r>
        <w:t>The Advisory Group and the researchers will</w:t>
      </w:r>
      <w:r w:rsidR="00EE2FB1">
        <w:t xml:space="preserve"> meet three times during the project for face-to-face training, mentoring and feedback</w:t>
      </w:r>
      <w:r>
        <w:t>. To optimise costs, these meetings will be arranged bac</w:t>
      </w:r>
      <w:r w:rsidR="000643B8">
        <w:t>k</w:t>
      </w:r>
      <w:r>
        <w:t xml:space="preserve">-to-back with OER-type conferences. At the first meeting, scheduled for December 2013, the researchers will present their draft research instruments and participate in </w:t>
      </w:r>
      <w:r w:rsidR="000C0FAB">
        <w:t>a data analysis workshop</w:t>
      </w:r>
      <w:r>
        <w:t xml:space="preserve">. At the second meeting the researchers will present on their data collection and analysis progress and </w:t>
      </w:r>
      <w:r w:rsidR="000643B8">
        <w:t xml:space="preserve">participate in report-writing </w:t>
      </w:r>
      <w:r w:rsidR="000C0FAB">
        <w:t xml:space="preserve">and data representation </w:t>
      </w:r>
      <w:r w:rsidR="000643B8">
        <w:t xml:space="preserve">activities. The final meeting will be towards the end of the project in </w:t>
      </w:r>
      <w:r w:rsidR="000C0FAB">
        <w:t>late</w:t>
      </w:r>
      <w:r w:rsidR="000643B8">
        <w:t>-201</w:t>
      </w:r>
      <w:r w:rsidR="00247A6B">
        <w:t>5</w:t>
      </w:r>
      <w:r w:rsidR="000643B8">
        <w:t xml:space="preserve"> where the </w:t>
      </w:r>
      <w:proofErr w:type="gramStart"/>
      <w:r w:rsidR="000643B8">
        <w:t>researchers ,</w:t>
      </w:r>
      <w:proofErr w:type="gramEnd"/>
      <w:r w:rsidR="000643B8">
        <w:t xml:space="preserve"> PI and DPI will present project overviews.</w:t>
      </w:r>
    </w:p>
    <w:p w14:paraId="294E9583" w14:textId="77777777" w:rsidR="00837224" w:rsidRPr="00EE2FB1" w:rsidRDefault="00837224" w:rsidP="000643B8"/>
    <w:p w14:paraId="34FF93E4" w14:textId="69695B8C" w:rsidR="00684CE5" w:rsidRDefault="00ED0B03" w:rsidP="00ED0B03">
      <w:r>
        <w:t>Although some Project Lead</w:t>
      </w:r>
      <w:r w:rsidR="00C31E8C">
        <w:t>ers</w:t>
      </w:r>
      <w:r>
        <w:t xml:space="preserve"> have been involved in </w:t>
      </w:r>
      <w:r w:rsidR="000332BB">
        <w:t xml:space="preserve">donor-funded research </w:t>
      </w:r>
      <w:r w:rsidR="00AD7E24">
        <w:t>previously</w:t>
      </w:r>
      <w:r w:rsidR="000332BB">
        <w:t>, none have participated in a</w:t>
      </w:r>
      <w:r w:rsidR="00E52CDF">
        <w:t>n extensive</w:t>
      </w:r>
      <w:r w:rsidR="00AD7E24">
        <w:t xml:space="preserve"> cross-regional study. Hence</w:t>
      </w:r>
      <w:r w:rsidR="000332BB">
        <w:t xml:space="preserve"> some just-in-time </w:t>
      </w:r>
      <w:r w:rsidR="00E52CDF">
        <w:t>mentoring</w:t>
      </w:r>
      <w:r w:rsidR="000332BB">
        <w:t xml:space="preserve"> </w:t>
      </w:r>
      <w:r w:rsidR="00E52CDF">
        <w:t xml:space="preserve">and/or training </w:t>
      </w:r>
      <w:r w:rsidR="00AD7E24">
        <w:t>may</w:t>
      </w:r>
      <w:r w:rsidR="000332BB">
        <w:t xml:space="preserve"> be needed for specific activities</w:t>
      </w:r>
      <w:r w:rsidR="00E52CDF">
        <w:t xml:space="preserve"> such as instrument development, quantitative and qualitative </w:t>
      </w:r>
      <w:r w:rsidR="000332BB">
        <w:t>data-analysis</w:t>
      </w:r>
      <w:r w:rsidR="00C31E8C">
        <w:t>,</w:t>
      </w:r>
      <w:r w:rsidR="00E52CDF">
        <w:t xml:space="preserve"> data curation</w:t>
      </w:r>
      <w:r w:rsidR="000C0FAB">
        <w:t>,</w:t>
      </w:r>
      <w:r w:rsidR="00C31E8C">
        <w:t xml:space="preserve"> </w:t>
      </w:r>
      <w:r w:rsidR="000C0FAB">
        <w:t xml:space="preserve">data representation and </w:t>
      </w:r>
      <w:r w:rsidR="00C31E8C">
        <w:t xml:space="preserve">report writing </w:t>
      </w:r>
      <w:r w:rsidR="00E52CDF">
        <w:t xml:space="preserve">so that data </w:t>
      </w:r>
      <w:r w:rsidR="00C31E8C">
        <w:t xml:space="preserve">and findings </w:t>
      </w:r>
      <w:r w:rsidR="00E52CDF">
        <w:t xml:space="preserve">across regions </w:t>
      </w:r>
      <w:r w:rsidR="00C31E8C">
        <w:t>are</w:t>
      </w:r>
      <w:r w:rsidR="00E52CDF">
        <w:t xml:space="preserve"> comparable. In anticipation of these mentoring and training needs, a </w:t>
      </w:r>
      <w:r w:rsidR="00E52CDF" w:rsidRPr="006456FB">
        <w:rPr>
          <w:b/>
        </w:rPr>
        <w:t>statistician</w:t>
      </w:r>
      <w:r w:rsidR="00E52CDF">
        <w:t xml:space="preserve"> will be retained for quantitative instrument development and data-analysis advice </w:t>
      </w:r>
      <w:r w:rsidR="00EB1281">
        <w:t>and support</w:t>
      </w:r>
      <w:r w:rsidR="00C31E8C">
        <w:t>. A</w:t>
      </w:r>
      <w:r w:rsidR="00E52CDF">
        <w:t xml:space="preserve"> </w:t>
      </w:r>
      <w:r w:rsidR="00E52CDF" w:rsidRPr="006456FB">
        <w:rPr>
          <w:b/>
        </w:rPr>
        <w:t>qualitative data analyst</w:t>
      </w:r>
      <w:r w:rsidR="00E52CDF">
        <w:t xml:space="preserve"> </w:t>
      </w:r>
      <w:r w:rsidR="00EB1281">
        <w:t xml:space="preserve">with specific </w:t>
      </w:r>
      <w:r w:rsidR="00BE5A05">
        <w:t xml:space="preserve">qualitative data software analysis </w:t>
      </w:r>
      <w:r w:rsidR="00EB1281">
        <w:t xml:space="preserve">skills will be </w:t>
      </w:r>
      <w:r w:rsidR="00BE5A05">
        <w:t xml:space="preserve">contracted </w:t>
      </w:r>
      <w:r w:rsidR="00E52CDF">
        <w:t xml:space="preserve">for </w:t>
      </w:r>
      <w:r w:rsidR="00A96A80">
        <w:t xml:space="preserve">for a 2-day </w:t>
      </w:r>
      <w:r w:rsidR="00BE5A05">
        <w:t>training</w:t>
      </w:r>
      <w:r w:rsidR="00A96A80">
        <w:t xml:space="preserve"> session with the Project Leaders</w:t>
      </w:r>
      <w:r w:rsidR="00EB1281">
        <w:t xml:space="preserve">. </w:t>
      </w:r>
    </w:p>
    <w:p w14:paraId="6D974137" w14:textId="77777777" w:rsidR="00684CE5" w:rsidRDefault="00684CE5" w:rsidP="00ED0B03"/>
    <w:p w14:paraId="38860EA8" w14:textId="061E375D" w:rsidR="00E52CDF" w:rsidRDefault="00684CE5" w:rsidP="00ED0B03">
      <w:r>
        <w:t>Although most project l</w:t>
      </w:r>
      <w:r w:rsidR="00B90B0D">
        <w:t>ead</w:t>
      </w:r>
      <w:r w:rsidR="00C31E8C">
        <w:t>ers</w:t>
      </w:r>
      <w:r w:rsidR="00B90B0D">
        <w:t xml:space="preserve"> speak</w:t>
      </w:r>
      <w:r w:rsidR="00AD7E24">
        <w:t xml:space="preserve"> and write English quite well, the Deputy </w:t>
      </w:r>
      <w:r>
        <w:t xml:space="preserve">Principal Investigator will provide </w:t>
      </w:r>
      <w:r w:rsidR="00B90B0D">
        <w:t xml:space="preserve">assistance with the writing </w:t>
      </w:r>
      <w:r w:rsidR="006456FB">
        <w:t xml:space="preserve">and editing </w:t>
      </w:r>
      <w:r w:rsidR="00B90B0D">
        <w:t xml:space="preserve">of the </w:t>
      </w:r>
      <w:r w:rsidR="00BE5A05">
        <w:t xml:space="preserve">technical </w:t>
      </w:r>
      <w:r w:rsidR="00B90B0D">
        <w:t xml:space="preserve">reports (2014, 2015) and final reports in 2016. </w:t>
      </w:r>
      <w:r w:rsidR="00C31E8C">
        <w:t xml:space="preserve">To enable easy comparisons across the sub-projects, the </w:t>
      </w:r>
      <w:r w:rsidR="00BE5A05">
        <w:t>PI</w:t>
      </w:r>
      <w:r>
        <w:t xml:space="preserve"> and </w:t>
      </w:r>
      <w:r w:rsidR="00BE5A05">
        <w:t>DPI</w:t>
      </w:r>
      <w:r>
        <w:t xml:space="preserve"> will</w:t>
      </w:r>
      <w:r w:rsidR="00C31E8C">
        <w:t xml:space="preserve"> devise a</w:t>
      </w:r>
      <w:r>
        <w:t xml:space="preserve"> report template to assist the p</w:t>
      </w:r>
      <w:r w:rsidR="00C31E8C">
        <w:t>r</w:t>
      </w:r>
      <w:r>
        <w:t>oject l</w:t>
      </w:r>
      <w:r w:rsidR="00C31E8C">
        <w:t>eaders to include essential information</w:t>
      </w:r>
      <w:r w:rsidR="006456FB">
        <w:t>.</w:t>
      </w:r>
      <w:r w:rsidR="0006146D">
        <w:t xml:space="preserve"> </w:t>
      </w:r>
    </w:p>
    <w:p w14:paraId="09ED16A8" w14:textId="77777777" w:rsidR="00A265DD" w:rsidRDefault="00A265DD" w:rsidP="0038237E">
      <w:pPr>
        <w:pStyle w:val="Heading2"/>
        <w:numPr>
          <w:ilvl w:val="1"/>
          <w:numId w:val="56"/>
        </w:numPr>
      </w:pPr>
      <w:bookmarkStart w:id="57" w:name="_Toc357183703"/>
      <w:r w:rsidRPr="00F67C66">
        <w:t>Evaluation</w:t>
      </w:r>
      <w:r w:rsidR="005137B0">
        <w:t xml:space="preserve"> &amp; </w:t>
      </w:r>
      <w:r w:rsidR="0006146D">
        <w:t>Research Communication</w:t>
      </w:r>
      <w:bookmarkEnd w:id="57"/>
    </w:p>
    <w:p w14:paraId="678AD36A" w14:textId="01762D6A" w:rsidR="000865BA" w:rsidRDefault="009471AF" w:rsidP="000865BA">
      <w:pPr>
        <w:rPr>
          <w:rFonts w:eastAsia="Times New Roman"/>
        </w:rPr>
      </w:pPr>
      <w:r>
        <w:t xml:space="preserve">The ROER4D project will retain the services of the </w:t>
      </w:r>
      <w:r w:rsidRPr="009471AF">
        <w:t xml:space="preserve">Developing Evaluation &amp; Communication Capacity in Information Society Research (DECI-2) IDRC-funded project to </w:t>
      </w:r>
      <w:r>
        <w:t xml:space="preserve">assist with the evaluation of </w:t>
      </w:r>
      <w:r w:rsidR="0006146D">
        <w:t xml:space="preserve">and research communication within </w:t>
      </w:r>
      <w:r>
        <w:t>the ROER4D project as a whole</w:t>
      </w:r>
      <w:r w:rsidR="000C0FAB">
        <w:t xml:space="preserve">. </w:t>
      </w:r>
      <w:r>
        <w:t xml:space="preserve">DECI-2 will offer mentoring and capacity development using the Utilization Focused Evaluation </w:t>
      </w:r>
      <w:r w:rsidR="007526D4">
        <w:t xml:space="preserve">(UFE) </w:t>
      </w:r>
      <w:r>
        <w:t>approach</w:t>
      </w:r>
      <w:r w:rsidR="00A77409">
        <w:t xml:space="preserve"> to a local evaluator and research communication specialist</w:t>
      </w:r>
      <w:r w:rsidR="00DF3F96">
        <w:t xml:space="preserve">. This role could be fulfilled by one person if they have the necessary prerequisite </w:t>
      </w:r>
      <w:r w:rsidR="00DF3F96">
        <w:lastRenderedPageBreak/>
        <w:t xml:space="preserve">knowledge and skills or could by </w:t>
      </w:r>
      <w:proofErr w:type="gramStart"/>
      <w:r w:rsidR="00DF3F96">
        <w:t>filled</w:t>
      </w:r>
      <w:proofErr w:type="gramEnd"/>
      <w:r w:rsidR="00DF3F96">
        <w:t xml:space="preserve"> by two people. </w:t>
      </w:r>
      <w:r w:rsidR="00C87F8D">
        <w:rPr>
          <w:rFonts w:eastAsia="Times New Roman"/>
        </w:rPr>
        <w:t>DECI-2 provides 15 person days in UFE and 15 in ResCom plus two regional visits</w:t>
      </w:r>
      <w:r w:rsidR="00DF3F96">
        <w:rPr>
          <w:rFonts w:eastAsia="Times New Roman"/>
        </w:rPr>
        <w:t>.</w:t>
      </w:r>
    </w:p>
    <w:p w14:paraId="53474296" w14:textId="77777777" w:rsidR="00E17878" w:rsidRDefault="00E17878" w:rsidP="000865BA">
      <w:pPr>
        <w:rPr>
          <w:rFonts w:eastAsia="Times New Roman"/>
        </w:rPr>
      </w:pPr>
    </w:p>
    <w:p w14:paraId="6D1A3B83" w14:textId="54ED2316" w:rsidR="00E17878" w:rsidRDefault="00C5405E" w:rsidP="000865BA">
      <w:pPr>
        <w:rPr>
          <w:rFonts w:eastAsia="Times New Roman"/>
        </w:rPr>
      </w:pPr>
      <w:r>
        <w:rPr>
          <w:rFonts w:eastAsia="Times New Roman"/>
        </w:rPr>
        <w:t>In addition</w:t>
      </w:r>
      <w:r w:rsidR="00C442CD">
        <w:rPr>
          <w:rFonts w:eastAsia="Times New Roman"/>
        </w:rPr>
        <w:t>,</w:t>
      </w:r>
      <w:r>
        <w:rPr>
          <w:rFonts w:eastAsia="Times New Roman"/>
        </w:rPr>
        <w:t xml:space="preserve"> a rapid response fund will be set aside </w:t>
      </w:r>
      <w:r w:rsidR="00E17878">
        <w:rPr>
          <w:rFonts w:eastAsia="Times New Roman"/>
        </w:rPr>
        <w:t xml:space="preserve">in order to respond rapidly to </w:t>
      </w:r>
      <w:r>
        <w:rPr>
          <w:rFonts w:eastAsia="Times New Roman"/>
        </w:rPr>
        <w:t xml:space="preserve">open policy windows and/or </w:t>
      </w:r>
      <w:r w:rsidR="00C442CD">
        <w:rPr>
          <w:rFonts w:eastAsia="Times New Roman"/>
        </w:rPr>
        <w:t xml:space="preserve">to </w:t>
      </w:r>
      <w:r w:rsidR="00E17878">
        <w:rPr>
          <w:rFonts w:eastAsia="Times New Roman"/>
        </w:rPr>
        <w:t xml:space="preserve">enhance research communication, </w:t>
      </w:r>
      <w:r w:rsidR="00C442CD">
        <w:rPr>
          <w:rFonts w:eastAsia="Times New Roman"/>
        </w:rPr>
        <w:t>if a</w:t>
      </w:r>
      <w:r w:rsidR="00A35C24">
        <w:rPr>
          <w:rFonts w:eastAsia="Times New Roman"/>
        </w:rPr>
        <w:t>nd/when this occurs</w:t>
      </w:r>
      <w:r w:rsidR="00247A6B">
        <w:rPr>
          <w:rFonts w:eastAsia="Times New Roman"/>
        </w:rPr>
        <w:t>.</w:t>
      </w:r>
    </w:p>
    <w:p w14:paraId="226A0495" w14:textId="77777777" w:rsidR="00E17878" w:rsidRDefault="00E17878" w:rsidP="000865BA">
      <w:pPr>
        <w:rPr>
          <w:rFonts w:eastAsia="Times New Roman"/>
        </w:rPr>
      </w:pPr>
    </w:p>
    <w:p w14:paraId="53DD860A" w14:textId="77777777" w:rsidR="00384E02" w:rsidRDefault="00384E02" w:rsidP="0038237E">
      <w:pPr>
        <w:pStyle w:val="Heading2"/>
        <w:numPr>
          <w:ilvl w:val="1"/>
          <w:numId w:val="56"/>
        </w:numPr>
      </w:pPr>
      <w:bookmarkStart w:id="58" w:name="_Toc346940837"/>
      <w:bookmarkStart w:id="59" w:name="_Toc357183704"/>
      <w:r w:rsidRPr="00F67C66">
        <w:t>Organizational matters</w:t>
      </w:r>
      <w:bookmarkEnd w:id="58"/>
      <w:bookmarkEnd w:id="59"/>
    </w:p>
    <w:p w14:paraId="746C0320" w14:textId="77777777" w:rsidR="00246595" w:rsidRDefault="00246595" w:rsidP="00246595">
      <w:pPr>
        <w:pStyle w:val="Heading3"/>
      </w:pPr>
      <w:bookmarkStart w:id="60" w:name="_Toc357183705"/>
      <w:r>
        <w:t>Programme governance</w:t>
      </w:r>
      <w:bookmarkEnd w:id="60"/>
    </w:p>
    <w:p w14:paraId="6EC0C621" w14:textId="0E5D6397" w:rsidR="00246595" w:rsidRDefault="00684CE5" w:rsidP="00246595">
      <w:r>
        <w:t xml:space="preserve">There </w:t>
      </w:r>
      <w:r w:rsidR="00DD0B7E">
        <w:t>will</w:t>
      </w:r>
      <w:r>
        <w:t xml:space="preserve"> be an</w:t>
      </w:r>
      <w:r w:rsidR="00246595">
        <w:t xml:space="preserve"> </w:t>
      </w:r>
      <w:r w:rsidR="00AF699C">
        <w:t>Advisory Group</w:t>
      </w:r>
      <w:r w:rsidR="00246595">
        <w:t xml:space="preserve"> </w:t>
      </w:r>
      <w:r w:rsidR="00BE1C1C">
        <w:t xml:space="preserve">comprising members of the initial Planning Group as well as representatives of organisations likely to take-up the ROER4D research findings. This group will meet annually and will assist in shaping the direction of the research and providing specific advice </w:t>
      </w:r>
      <w:r w:rsidR="008A5036">
        <w:t xml:space="preserve">on </w:t>
      </w:r>
      <w:r w:rsidR="00AD778C">
        <w:t xml:space="preserve">OER trends </w:t>
      </w:r>
      <w:r>
        <w:t xml:space="preserve">and </w:t>
      </w:r>
      <w:r w:rsidR="00AD778C">
        <w:t>OER research</w:t>
      </w:r>
      <w:r>
        <w:t>, and comment</w:t>
      </w:r>
      <w:r w:rsidR="00AF699C">
        <w:t xml:space="preserve"> on research proposals, proje</w:t>
      </w:r>
      <w:r w:rsidR="00C76E19">
        <w:t>ct reports and the final report to a maximum of 20 days.</w:t>
      </w:r>
    </w:p>
    <w:p w14:paraId="747DC237" w14:textId="77777777" w:rsidR="008A5036" w:rsidRDefault="008A5036" w:rsidP="008A5036">
      <w:pPr>
        <w:pStyle w:val="Heading3"/>
      </w:pPr>
      <w:bookmarkStart w:id="61" w:name="_Toc357183706"/>
      <w:r>
        <w:t>Programme management</w:t>
      </w:r>
      <w:bookmarkEnd w:id="61"/>
    </w:p>
    <w:p w14:paraId="1790BD48" w14:textId="14C467E1" w:rsidR="00C05FFE" w:rsidRDefault="008A5036" w:rsidP="00C05FFE">
      <w:r>
        <w:t xml:space="preserve">The programme will be managed and implemented by the Centre for Educational Technology (CET) </w:t>
      </w:r>
      <w:r w:rsidR="00AC3B36">
        <w:t xml:space="preserve">in the Centre for Higher Education Development (CHED), </w:t>
      </w:r>
      <w:r>
        <w:t xml:space="preserve">at the University </w:t>
      </w:r>
      <w:proofErr w:type="gramStart"/>
      <w:r>
        <w:t>of</w:t>
      </w:r>
      <w:proofErr w:type="gramEnd"/>
      <w:r>
        <w:t xml:space="preserve"> Cape Town (UCT). CET has a sound track record of implementing a number of large multi-year programmes and specifically projects funded by the IDRC. </w:t>
      </w:r>
      <w:r w:rsidR="00AD778C">
        <w:t xml:space="preserve">The UCT Research Contracts and Intellectual Property Services </w:t>
      </w:r>
      <w:r w:rsidR="00C05FFE">
        <w:t xml:space="preserve">(RCIPS) </w:t>
      </w:r>
      <w:r w:rsidR="00AD778C">
        <w:t xml:space="preserve">unit at UCT will oversee the contracting with the IDRC and UCT and </w:t>
      </w:r>
      <w:r w:rsidR="00996650">
        <w:t xml:space="preserve">with </w:t>
      </w:r>
      <w:r w:rsidR="00AD778C">
        <w:t xml:space="preserve">UCT and each of the </w:t>
      </w:r>
      <w:r w:rsidR="00996650">
        <w:t xml:space="preserve">host </w:t>
      </w:r>
      <w:r w:rsidR="00AD778C">
        <w:t xml:space="preserve">institutions in the sub-projects. </w:t>
      </w:r>
      <w:r w:rsidR="00AC3B36">
        <w:t xml:space="preserve">The financial management of the programme will be overseen by the CHED Finance Manager. </w:t>
      </w:r>
      <w:r>
        <w:t>CET will be responsible for the contracting of</w:t>
      </w:r>
      <w:r w:rsidR="00AF699C">
        <w:t xml:space="preserve"> the</w:t>
      </w:r>
      <w:r>
        <w:t xml:space="preserve"> </w:t>
      </w:r>
      <w:bookmarkStart w:id="62" w:name="_Toc346940838"/>
      <w:r w:rsidR="00AF699C">
        <w:t>members of the Advisory Group</w:t>
      </w:r>
      <w:r w:rsidR="00C05FFE" w:rsidRPr="00C05FFE">
        <w:t xml:space="preserve"> and DECI-2 advisor</w:t>
      </w:r>
      <w:r w:rsidR="00AF699C">
        <w:t xml:space="preserve">, </w:t>
      </w:r>
      <w:r w:rsidR="00C05FFE" w:rsidRPr="00C05FFE">
        <w:t xml:space="preserve">principal investigator, deputy principal investigator, project manager, research assistants, </w:t>
      </w:r>
      <w:r w:rsidR="008A39FB">
        <w:t xml:space="preserve">graphic artist, </w:t>
      </w:r>
      <w:r w:rsidR="001E3F64">
        <w:t>website developer</w:t>
      </w:r>
      <w:r w:rsidR="008A39FB">
        <w:t>,</w:t>
      </w:r>
      <w:r w:rsidR="00AC3B36">
        <w:t xml:space="preserve"> </w:t>
      </w:r>
      <w:r w:rsidR="00C05FFE" w:rsidRPr="00C05FFE">
        <w:t>statistician</w:t>
      </w:r>
      <w:r w:rsidR="001C0D88">
        <w:t>, qualitative data analyst,</w:t>
      </w:r>
      <w:r w:rsidR="008A39FB">
        <w:t xml:space="preserve"> evaluat</w:t>
      </w:r>
      <w:r w:rsidR="001C0D88">
        <w:t>or</w:t>
      </w:r>
      <w:r w:rsidR="008A39FB">
        <w:t xml:space="preserve"> and research ccommunications </w:t>
      </w:r>
      <w:r w:rsidR="001C0D88">
        <w:t>specialist</w:t>
      </w:r>
      <w:r w:rsidR="00C05FFE" w:rsidRPr="00C05FFE">
        <w:t xml:space="preserve"> </w:t>
      </w:r>
      <w:r w:rsidR="00B97447">
        <w:t>in association with the UCT Human Resources (HR) Division.</w:t>
      </w:r>
    </w:p>
    <w:p w14:paraId="26BA2C07" w14:textId="77777777" w:rsidR="00AF699C" w:rsidRDefault="00AF699C" w:rsidP="00C76E19">
      <w:pPr>
        <w:pStyle w:val="Heading3"/>
      </w:pPr>
      <w:bookmarkStart w:id="63" w:name="_Toc357183707"/>
      <w:r>
        <w:t xml:space="preserve">Programme </w:t>
      </w:r>
      <w:r w:rsidR="00C76E19">
        <w:t>organisation</w:t>
      </w:r>
      <w:bookmarkEnd w:id="63"/>
    </w:p>
    <w:p w14:paraId="4F37DD36" w14:textId="232EEED6" w:rsidR="00346E37" w:rsidRPr="00346E37" w:rsidRDefault="005D2865" w:rsidP="00361E13">
      <w:pPr>
        <w:pStyle w:val="Heading4"/>
      </w:pPr>
      <w:r>
        <w:t xml:space="preserve"> </w:t>
      </w:r>
      <w:r w:rsidR="00346E37">
        <w:t>Principal Investigator &amp; Deputy Principal Investigator</w:t>
      </w:r>
    </w:p>
    <w:p w14:paraId="2D2E4433" w14:textId="11D4E8B4" w:rsidR="0037538D" w:rsidRDefault="00C76E19" w:rsidP="0037538D">
      <w:r>
        <w:t>The Principal Investigator will take overall responsibility and accountability for the successful implementation of the ROER4D in co-operation with the Deputy Principal Investigator. The role of a Deputy Principal Investigator was decided upon at the Jakarta meeting in January 2013 given the mission-critical role of th</w:t>
      </w:r>
      <w:r w:rsidR="00346E37">
        <w:t>e PI and the risks associated with this part-time appointment</w:t>
      </w:r>
      <w:r w:rsidR="00DE07F6">
        <w:t xml:space="preserve"> (maximum of 1 day a week for three years)</w:t>
      </w:r>
      <w:r w:rsidR="00346E37">
        <w:t xml:space="preserve">. The PI and DPI will be responsible for </w:t>
      </w:r>
      <w:r w:rsidR="0037538D">
        <w:t>overseeing</w:t>
      </w:r>
      <w:r w:rsidR="00346E37">
        <w:t xml:space="preserve"> the sub-projects and overall outcomes of the programme. </w:t>
      </w:r>
      <w:r w:rsidR="00816224">
        <w:t>The PI, or in her absence, the DPI will be responsible to the IDRC and to UCT for the activities and funding associated with the ROER4D project.</w:t>
      </w:r>
      <w:r w:rsidR="001E3F64">
        <w:t xml:space="preserve"> </w:t>
      </w:r>
      <w:r w:rsidR="005359E6">
        <w:t xml:space="preserve">The PI will be the main liaison person with the Advisory Group. </w:t>
      </w:r>
      <w:r w:rsidR="001E3F64">
        <w:t>The PI and DPI will be responsible for the two interim reports and one final report to the IDRC</w:t>
      </w:r>
      <w:r w:rsidR="00DE07F6">
        <w:t xml:space="preserve">, </w:t>
      </w:r>
      <w:r w:rsidR="007D1397">
        <w:t>which</w:t>
      </w:r>
      <w:r w:rsidR="00DE07F6">
        <w:t xml:space="preserve"> will be informed by the four technical reports submitted by the Project Leaders</w:t>
      </w:r>
      <w:r w:rsidR="008F0DB2">
        <w:t xml:space="preserve"> </w:t>
      </w:r>
      <w:proofErr w:type="gramStart"/>
      <w:r w:rsidR="008F0DB2">
        <w:t>The</w:t>
      </w:r>
      <w:proofErr w:type="gramEnd"/>
      <w:r w:rsidR="008F0DB2">
        <w:t xml:space="preserve"> DPI will be responsible for evaluating the technical reports and assisting with the conceptulising and writing of the two interim and the final reports. </w:t>
      </w:r>
    </w:p>
    <w:p w14:paraId="62FB1B5D" w14:textId="4C100CEE" w:rsidR="00B97447" w:rsidRDefault="005D2865" w:rsidP="00361E13">
      <w:pPr>
        <w:pStyle w:val="Heading4"/>
      </w:pPr>
      <w:r>
        <w:t xml:space="preserve"> </w:t>
      </w:r>
      <w:r w:rsidR="00B97447">
        <w:t>Project Manager</w:t>
      </w:r>
    </w:p>
    <w:p w14:paraId="56559986" w14:textId="074FFF6E" w:rsidR="0037538D" w:rsidRDefault="00B97447" w:rsidP="0037538D">
      <w:r>
        <w:t xml:space="preserve">The ROER4D Project Manager </w:t>
      </w:r>
      <w:r w:rsidR="005D2865">
        <w:t xml:space="preserve">(PM) </w:t>
      </w:r>
      <w:r>
        <w:t xml:space="preserve">will be the central point of contact and co-ordination between the </w:t>
      </w:r>
      <w:r w:rsidR="0037538D">
        <w:t xml:space="preserve">IDRC, the </w:t>
      </w:r>
      <w:r>
        <w:t xml:space="preserve">sub-projects and the </w:t>
      </w:r>
      <w:r w:rsidR="0037538D">
        <w:t xml:space="preserve">rest of the research team and </w:t>
      </w:r>
      <w:r w:rsidR="003C23F7">
        <w:t xml:space="preserve">be </w:t>
      </w:r>
      <w:r w:rsidR="0037538D">
        <w:t>the main liaison person with associated UCT departments including RCIPS</w:t>
      </w:r>
      <w:r w:rsidR="005359E6">
        <w:t>, CHED Finance Department</w:t>
      </w:r>
      <w:r w:rsidR="0037538D">
        <w:t xml:space="preserve"> and HR. She will be responsible for managing the day-to-day activities of the programme. In consultation with the PI, DPI and Project Leaders, the </w:t>
      </w:r>
      <w:r w:rsidR="0069010F">
        <w:t xml:space="preserve">PM </w:t>
      </w:r>
      <w:r w:rsidR="0037538D">
        <w:t>will be responsible for the conceptualisation</w:t>
      </w:r>
      <w:r w:rsidR="003C23F7">
        <w:t>,</w:t>
      </w:r>
      <w:r w:rsidR="0037538D">
        <w:t xml:space="preserve"> development </w:t>
      </w:r>
      <w:r w:rsidR="003C23F7">
        <w:t xml:space="preserve">and management </w:t>
      </w:r>
      <w:r w:rsidR="0037538D">
        <w:t xml:space="preserve">of a detailed programme implementation plan for the duration of the project. </w:t>
      </w:r>
      <w:r w:rsidR="003C23F7">
        <w:t>She will oversee the development of the ROER4D website and be responsible for providing a mon</w:t>
      </w:r>
      <w:r w:rsidR="001E3F64">
        <w:t>thly update (at least) on the R</w:t>
      </w:r>
      <w:r w:rsidR="003C23F7">
        <w:t>O</w:t>
      </w:r>
      <w:r w:rsidR="001E3F64">
        <w:t>E</w:t>
      </w:r>
      <w:r w:rsidR="003C23F7">
        <w:t xml:space="preserve">R4D website </w:t>
      </w:r>
      <w:r w:rsidR="00E8193B">
        <w:t xml:space="preserve">(in a project blog) </w:t>
      </w:r>
      <w:r w:rsidR="003C23F7">
        <w:t xml:space="preserve">in association with the sub-project Project Leaders. </w:t>
      </w:r>
      <w:r w:rsidR="00F80BFF">
        <w:t xml:space="preserve">She will be responsible for managing the research assistants, the web designer and the graphic artist. </w:t>
      </w:r>
      <w:r w:rsidR="003C23F7">
        <w:t>She will</w:t>
      </w:r>
      <w:r w:rsidR="005D2865">
        <w:t xml:space="preserve"> also</w:t>
      </w:r>
      <w:r w:rsidR="003C23F7">
        <w:t xml:space="preserve"> be responsible for managing the research funds on a day-to-day basis in association with the CET Administrative Assistant and the Faculty Finance Manager</w:t>
      </w:r>
      <w:r w:rsidR="005D2865">
        <w:t xml:space="preserve"> and she</w:t>
      </w:r>
      <w:r w:rsidR="001E3F64">
        <w:t xml:space="preserve"> will assist in the </w:t>
      </w:r>
      <w:r w:rsidR="00F80BFF">
        <w:t xml:space="preserve">management of the technical report submission from the Project Leaders and in the </w:t>
      </w:r>
      <w:r w:rsidR="001E3F64">
        <w:t>preparation of the two interim reports and one final report to the IDRC</w:t>
      </w:r>
      <w:r w:rsidR="005D2865">
        <w:t>.</w:t>
      </w:r>
    </w:p>
    <w:p w14:paraId="2CEF823F" w14:textId="25B1354D" w:rsidR="00816224" w:rsidRDefault="005D2865" w:rsidP="00361E13">
      <w:pPr>
        <w:pStyle w:val="Heading4"/>
      </w:pPr>
      <w:r>
        <w:lastRenderedPageBreak/>
        <w:t xml:space="preserve"> </w:t>
      </w:r>
      <w:r w:rsidR="00816224">
        <w:t>Project Leaders</w:t>
      </w:r>
    </w:p>
    <w:p w14:paraId="7B64792F" w14:textId="7950DD30" w:rsidR="00816224" w:rsidRDefault="00816224" w:rsidP="00C05FFE">
      <w:r>
        <w:t xml:space="preserve">The Project Leaders </w:t>
      </w:r>
      <w:r w:rsidR="005D2865">
        <w:t xml:space="preserve">(PLs) </w:t>
      </w:r>
      <w:r>
        <w:t xml:space="preserve">of each of the sub-projects will take overall responsibility and accountability for the successful implementation and reporting on each of their projects. </w:t>
      </w:r>
      <w:r w:rsidR="00D23DDB">
        <w:t xml:space="preserve">They will manage the contracting of the researchers in each of their sub-projects. </w:t>
      </w:r>
      <w:r>
        <w:t>The</w:t>
      </w:r>
      <w:r w:rsidR="005D2865">
        <w:t>y</w:t>
      </w:r>
      <w:r>
        <w:t xml:space="preserve"> will </w:t>
      </w:r>
      <w:r w:rsidR="00D23DDB">
        <w:t xml:space="preserve">provide the ROER4D </w:t>
      </w:r>
      <w:r w:rsidR="005D2865">
        <w:t>PM</w:t>
      </w:r>
      <w:r w:rsidR="00D23DDB">
        <w:t xml:space="preserve"> information about any significant changes affecting the sub-projects, upload anonymised data to the Vula site and submit four </w:t>
      </w:r>
      <w:r w:rsidR="00F80BFF">
        <w:t xml:space="preserve">technical </w:t>
      </w:r>
      <w:r w:rsidR="00D23DDB">
        <w:t>reports and one final report according to the template agreed upon.</w:t>
      </w:r>
    </w:p>
    <w:p w14:paraId="1A567EE7" w14:textId="50C74EEF" w:rsidR="00D77F52" w:rsidRDefault="00BE2A94" w:rsidP="00D77F52">
      <w:pPr>
        <w:pStyle w:val="Heading4"/>
      </w:pPr>
      <w:r>
        <w:t xml:space="preserve"> </w:t>
      </w:r>
      <w:r w:rsidR="00D77F52">
        <w:t>Mentors</w:t>
      </w:r>
    </w:p>
    <w:p w14:paraId="034F12AD" w14:textId="31E21258" w:rsidR="00D77F52" w:rsidRDefault="00D77F52" w:rsidP="00D77F52">
      <w:r>
        <w:t>In order to provide the Project Leaders with dedicated conceptual and methodological advice</w:t>
      </w:r>
      <w:r w:rsidR="00BE2A94">
        <w:t xml:space="preserve"> as well as to ensure quality research</w:t>
      </w:r>
      <w:r>
        <w:t xml:space="preserve">, each group of similar studies will be </w:t>
      </w:r>
      <w:r w:rsidR="00BE2A94">
        <w:t>supported</w:t>
      </w:r>
      <w:r>
        <w:t xml:space="preserve"> by specified mentors mostly drawn from the Advisory Group</w:t>
      </w:r>
      <w:r w:rsidR="007F3C37">
        <w:t xml:space="preserve"> and include </w:t>
      </w:r>
      <w:r w:rsidR="00900606">
        <w:t>the PI and DPI. Mentors will report back to the Advisory Group on the progress of the pr</w:t>
      </w:r>
      <w:r w:rsidR="009B7CC0">
        <w:t>ojects and alert the PI</w:t>
      </w:r>
      <w:r w:rsidR="007F3C37">
        <w:t xml:space="preserve"> to any concerns as soon as they become evident. </w:t>
      </w:r>
      <w:r w:rsidR="00900606">
        <w:t xml:space="preserve">Mentors will </w:t>
      </w:r>
      <w:r w:rsidR="00CD0787">
        <w:t xml:space="preserve">each </w:t>
      </w:r>
      <w:r w:rsidR="00900606">
        <w:t xml:space="preserve">be retained for </w:t>
      </w:r>
      <w:r w:rsidR="00CD0787">
        <w:t>7</w:t>
      </w:r>
      <w:r w:rsidR="00900606">
        <w:t xml:space="preserve"> </w:t>
      </w:r>
      <w:r w:rsidR="007F3C37">
        <w:t>days</w:t>
      </w:r>
      <w:r w:rsidR="00CD0787">
        <w:t xml:space="preserve"> per allocated project</w:t>
      </w:r>
      <w:r w:rsidR="00900606">
        <w:t xml:space="preserve"> over the three year period.</w:t>
      </w:r>
    </w:p>
    <w:p w14:paraId="5889F928" w14:textId="1683B342" w:rsidR="001E3F64" w:rsidRDefault="005D2865" w:rsidP="00FF11C9">
      <w:pPr>
        <w:pStyle w:val="Heading4"/>
      </w:pPr>
      <w:r>
        <w:t xml:space="preserve"> </w:t>
      </w:r>
      <w:r w:rsidR="00560C52">
        <w:t>Statistician</w:t>
      </w:r>
    </w:p>
    <w:p w14:paraId="402861C0" w14:textId="4F437F0F" w:rsidR="00560C52" w:rsidRDefault="00560C52" w:rsidP="00C05FFE">
      <w:r w:rsidRPr="007A4C69">
        <w:t xml:space="preserve">A statistician </w:t>
      </w:r>
      <w:r>
        <w:t xml:space="preserve">will provide advice and support to the PI, DPI and PLs on matters relating to </w:t>
      </w:r>
      <w:r w:rsidR="007A4C69">
        <w:t xml:space="preserve">quantitative instrument development, data curation and data-analysis and review interim and final reports and/or papers to a maximum of </w:t>
      </w:r>
      <w:r w:rsidR="00433933">
        <w:t>35</w:t>
      </w:r>
      <w:r w:rsidR="007A4C69">
        <w:t xml:space="preserve"> days</w:t>
      </w:r>
      <w:r w:rsidR="000C4682">
        <w:t xml:space="preserve"> over the 3 year period</w:t>
      </w:r>
      <w:r w:rsidR="007A4C69">
        <w:t>.</w:t>
      </w:r>
    </w:p>
    <w:p w14:paraId="683AE401" w14:textId="05CAA2C7" w:rsidR="007A4C69" w:rsidRDefault="00CD0787" w:rsidP="00361E13">
      <w:pPr>
        <w:pStyle w:val="Heading4"/>
      </w:pPr>
      <w:r>
        <w:t xml:space="preserve"> </w:t>
      </w:r>
      <w:r w:rsidR="007A4C69">
        <w:t>Q</w:t>
      </w:r>
      <w:r w:rsidR="007A4C69" w:rsidRPr="007A4C69">
        <w:t xml:space="preserve">ualitative data </w:t>
      </w:r>
      <w:r w:rsidR="001C0D88">
        <w:t>analyst</w:t>
      </w:r>
    </w:p>
    <w:p w14:paraId="1E2F231B" w14:textId="48380B0F" w:rsidR="00CD0787" w:rsidRDefault="007A4C69" w:rsidP="00CD0787">
      <w:r w:rsidRPr="00CD0787">
        <w:t xml:space="preserve">A qualitative data analyst with specific qualitative data-analysis software skills will run </w:t>
      </w:r>
      <w:r w:rsidR="00A473EC" w:rsidRPr="00CD0787">
        <w:t xml:space="preserve">one </w:t>
      </w:r>
      <w:r w:rsidRPr="00CD0787">
        <w:t>workshop, in December 2013</w:t>
      </w:r>
      <w:r w:rsidR="00F82617" w:rsidRPr="00CD0787">
        <w:t>.</w:t>
      </w:r>
    </w:p>
    <w:p w14:paraId="7DB67081" w14:textId="17CF0F4D" w:rsidR="00F82617" w:rsidRPr="00CD0787" w:rsidRDefault="00433933" w:rsidP="00CD0787">
      <w:pPr>
        <w:pStyle w:val="Heading4"/>
      </w:pPr>
      <w:r>
        <w:t xml:space="preserve"> </w:t>
      </w:r>
      <w:r w:rsidR="00F82617" w:rsidRPr="00CD0787">
        <w:t>Website designer</w:t>
      </w:r>
    </w:p>
    <w:p w14:paraId="5B06F089" w14:textId="77777777" w:rsidR="00F82617" w:rsidRDefault="00F82617" w:rsidP="00CD0787">
      <w:r>
        <w:t xml:space="preserve">A website designer will be retained for the development and maintenance of a ROER4D website to </w:t>
      </w:r>
      <w:r w:rsidR="00E8193B">
        <w:t xml:space="preserve">be the main channel for on-going external communication during the project and for curating the main project documents and resulting reports, conference papers, journal articles, book chapters, </w:t>
      </w:r>
      <w:r w:rsidR="00846215">
        <w:t>workshop notes and project blog.</w:t>
      </w:r>
    </w:p>
    <w:p w14:paraId="3446925C" w14:textId="52DD09E5" w:rsidR="00846215" w:rsidRDefault="005D2865" w:rsidP="00361E13">
      <w:pPr>
        <w:pStyle w:val="Heading4"/>
      </w:pPr>
      <w:r>
        <w:t xml:space="preserve"> </w:t>
      </w:r>
      <w:r w:rsidR="00846215">
        <w:t>Graphic designer</w:t>
      </w:r>
    </w:p>
    <w:p w14:paraId="12699E0E" w14:textId="77777777" w:rsidR="00846215" w:rsidRDefault="00846215" w:rsidP="00C05FFE">
      <w:r>
        <w:t xml:space="preserve">A graphic designer will be employed to devise a suitable logo for the ROER4D project and create graphics for the final report to enhance the visualization of the findings. </w:t>
      </w:r>
    </w:p>
    <w:p w14:paraId="78E12F43" w14:textId="2BC3C631" w:rsidR="00846215" w:rsidRDefault="005D2865" w:rsidP="00361E13">
      <w:pPr>
        <w:pStyle w:val="Heading4"/>
      </w:pPr>
      <w:r>
        <w:t xml:space="preserve"> </w:t>
      </w:r>
      <w:r w:rsidR="00846215">
        <w:t>Research a</w:t>
      </w:r>
      <w:r w:rsidR="00FF11C9">
        <w:t>dministrator</w:t>
      </w:r>
    </w:p>
    <w:p w14:paraId="71DF15AC" w14:textId="77777777" w:rsidR="00846215" w:rsidRDefault="00846215" w:rsidP="00C05FFE">
      <w:r>
        <w:t xml:space="preserve">A </w:t>
      </w:r>
      <w:r w:rsidR="000F27A7">
        <w:t>part-time research assistant will be employed to assist with the development and maintenance of the research resources and data curation processes in Vula.</w:t>
      </w:r>
    </w:p>
    <w:p w14:paraId="164F5CE6" w14:textId="7B36529F" w:rsidR="000F27A7" w:rsidRDefault="00047B46" w:rsidP="00361E13">
      <w:pPr>
        <w:pStyle w:val="Heading4"/>
      </w:pPr>
      <w:r>
        <w:t xml:space="preserve"> </w:t>
      </w:r>
      <w:r w:rsidR="000F27A7">
        <w:t>Ad hoc student assistants</w:t>
      </w:r>
    </w:p>
    <w:p w14:paraId="7DABAF4E" w14:textId="7CBBE6C0" w:rsidR="000F27A7" w:rsidRDefault="000F27A7" w:rsidP="00C05FFE">
      <w:r>
        <w:t xml:space="preserve">Students will be employed on an ad hoc basis to assist with the support before, during and after the ROER4D workshops </w:t>
      </w:r>
      <w:r w:rsidR="00FF11C9">
        <w:t>and the final ROER4D Conference.</w:t>
      </w:r>
    </w:p>
    <w:p w14:paraId="3E7135AD" w14:textId="77777777" w:rsidR="00384E02" w:rsidRPr="00F67C66" w:rsidRDefault="00384E02" w:rsidP="00493C72">
      <w:pPr>
        <w:pStyle w:val="Heading1"/>
      </w:pPr>
      <w:bookmarkStart w:id="64" w:name="_Toc357183708"/>
      <w:r w:rsidRPr="00F67C66">
        <w:t>Project schedule</w:t>
      </w:r>
      <w:bookmarkEnd w:id="62"/>
      <w:bookmarkEnd w:id="64"/>
    </w:p>
    <w:p w14:paraId="18250EE2" w14:textId="10E09BBD" w:rsidR="00AE61A0" w:rsidRPr="00F67C66" w:rsidRDefault="00AE61A0" w:rsidP="00AE61A0">
      <w:r w:rsidRPr="00F67C66">
        <w:t xml:space="preserve">The ROER4D Project activities are listed in </w:t>
      </w:r>
      <w:r w:rsidR="0055752E" w:rsidRPr="00F67C66">
        <w:fldChar w:fldCharType="begin"/>
      </w:r>
      <w:r w:rsidR="0055752E" w:rsidRPr="00F67C66">
        <w:instrText xml:space="preserve"> REF _Ref350363877 \h </w:instrText>
      </w:r>
      <w:r w:rsidR="0055752E" w:rsidRPr="00F67C66">
        <w:fldChar w:fldCharType="separate"/>
      </w:r>
      <w:r w:rsidR="00CB4CCA" w:rsidRPr="00F67C66">
        <w:t xml:space="preserve">Table </w:t>
      </w:r>
      <w:r w:rsidR="00CB4CCA">
        <w:rPr>
          <w:noProof/>
        </w:rPr>
        <w:t>5</w:t>
      </w:r>
      <w:r w:rsidR="0055752E" w:rsidRPr="00F67C66">
        <w:fldChar w:fldCharType="end"/>
      </w:r>
      <w:r w:rsidR="0055752E" w:rsidRPr="00F67C66">
        <w:t xml:space="preserve"> </w:t>
      </w:r>
      <w:r w:rsidR="0081621E" w:rsidRPr="00F67C66">
        <w:t xml:space="preserve">below and mapped to </w:t>
      </w:r>
      <w:r w:rsidR="005D2865">
        <w:t>three</w:t>
      </w:r>
      <w:r w:rsidR="0081621E" w:rsidRPr="00F67C66">
        <w:t xml:space="preserve">-month periods (quarters) within each year for a period of </w:t>
      </w:r>
      <w:r w:rsidR="005D2865">
        <w:t>three</w:t>
      </w:r>
      <w:r w:rsidR="0081621E" w:rsidRPr="00F67C66">
        <w:t xml:space="preserve"> years overall. The commencement date is </w:t>
      </w:r>
      <w:r w:rsidR="00FF11C9">
        <w:t>27 August</w:t>
      </w:r>
      <w:r w:rsidR="0081621E" w:rsidRPr="00F67C66">
        <w:t xml:space="preserve"> 2013 and the end date 30 June 2016.</w:t>
      </w:r>
      <w:r w:rsidR="0033590F">
        <w:t xml:space="preserve"> A detailed brea</w:t>
      </w:r>
      <w:r w:rsidR="005D2865">
        <w:t>k</w:t>
      </w:r>
      <w:r w:rsidR="00433933">
        <w:t>-down is provided in Appendix 13</w:t>
      </w:r>
      <w:r w:rsidR="005D2865">
        <w:t>.</w:t>
      </w:r>
    </w:p>
    <w:p w14:paraId="60B8B031" w14:textId="193321E7" w:rsidR="008F5198" w:rsidRDefault="008F5198">
      <w:pPr>
        <w:spacing w:after="200" w:line="276" w:lineRule="auto"/>
      </w:pPr>
      <w:r>
        <w:br w:type="page"/>
      </w:r>
    </w:p>
    <w:p w14:paraId="284C3B91" w14:textId="77777777" w:rsidR="0081621E" w:rsidRPr="00F67C66" w:rsidRDefault="0081621E" w:rsidP="0081621E">
      <w:pPr>
        <w:pStyle w:val="Caption"/>
        <w:rPr>
          <w:color w:val="auto"/>
        </w:rPr>
      </w:pPr>
      <w:bookmarkStart w:id="65" w:name="_Ref350363877"/>
      <w:r w:rsidRPr="00F67C66">
        <w:rPr>
          <w:color w:val="auto"/>
        </w:rPr>
        <w:lastRenderedPageBreak/>
        <w:t xml:space="preserve">Table </w:t>
      </w:r>
      <w:r w:rsidR="00DA2167" w:rsidRPr="00F67C66">
        <w:rPr>
          <w:color w:val="auto"/>
        </w:rPr>
        <w:fldChar w:fldCharType="begin"/>
      </w:r>
      <w:r w:rsidR="00DA2167" w:rsidRPr="00F67C66">
        <w:rPr>
          <w:color w:val="auto"/>
        </w:rPr>
        <w:instrText xml:space="preserve"> SEQ Table \* ARABIC </w:instrText>
      </w:r>
      <w:r w:rsidR="00DA2167" w:rsidRPr="00F67C66">
        <w:rPr>
          <w:color w:val="auto"/>
        </w:rPr>
        <w:fldChar w:fldCharType="separate"/>
      </w:r>
      <w:r w:rsidR="00CB4CCA">
        <w:rPr>
          <w:noProof/>
          <w:color w:val="auto"/>
        </w:rPr>
        <w:t>5</w:t>
      </w:r>
      <w:r w:rsidR="00DA2167" w:rsidRPr="00F67C66">
        <w:rPr>
          <w:noProof/>
          <w:color w:val="auto"/>
        </w:rPr>
        <w:fldChar w:fldCharType="end"/>
      </w:r>
      <w:bookmarkEnd w:id="65"/>
      <w:r w:rsidRPr="00F67C66">
        <w:rPr>
          <w:color w:val="auto"/>
        </w:rPr>
        <w:t>: ROER4D Project Schedule</w:t>
      </w:r>
      <w:r w:rsidR="007808E0">
        <w:rPr>
          <w:color w:val="auto"/>
        </w:rPr>
        <w:t xml:space="preserve"> – Main Activities</w:t>
      </w:r>
    </w:p>
    <w:tbl>
      <w:tblPr>
        <w:tblStyle w:val="TableGrid"/>
        <w:tblW w:w="5000" w:type="pct"/>
        <w:tblLayout w:type="fixed"/>
        <w:tblLook w:val="04A0" w:firstRow="1" w:lastRow="0" w:firstColumn="1" w:lastColumn="0" w:noHBand="0" w:noVBand="1"/>
      </w:tblPr>
      <w:tblGrid>
        <w:gridCol w:w="4213"/>
        <w:gridCol w:w="290"/>
        <w:gridCol w:w="314"/>
        <w:gridCol w:w="368"/>
        <w:gridCol w:w="368"/>
        <w:gridCol w:w="368"/>
        <w:gridCol w:w="369"/>
        <w:gridCol w:w="369"/>
        <w:gridCol w:w="371"/>
        <w:gridCol w:w="369"/>
        <w:gridCol w:w="369"/>
        <w:gridCol w:w="369"/>
        <w:gridCol w:w="387"/>
        <w:gridCol w:w="363"/>
        <w:gridCol w:w="363"/>
        <w:gridCol w:w="363"/>
        <w:gridCol w:w="349"/>
      </w:tblGrid>
      <w:tr w:rsidR="00F22845" w:rsidRPr="00F67C66" w14:paraId="7ADA2692" w14:textId="77777777" w:rsidTr="0007154D">
        <w:tc>
          <w:tcPr>
            <w:tcW w:w="2115" w:type="pct"/>
          </w:tcPr>
          <w:p w14:paraId="0F95F582" w14:textId="77777777" w:rsidR="00EA644E" w:rsidRPr="00F67C66" w:rsidRDefault="00EA644E" w:rsidP="00231D44">
            <w:pPr>
              <w:rPr>
                <w:b/>
              </w:rPr>
            </w:pPr>
            <w:r>
              <w:rPr>
                <w:b/>
              </w:rPr>
              <w:t xml:space="preserve">Main </w:t>
            </w:r>
            <w:r w:rsidRPr="00F67C66">
              <w:rPr>
                <w:b/>
              </w:rPr>
              <w:t>Activities</w:t>
            </w:r>
          </w:p>
        </w:tc>
        <w:tc>
          <w:tcPr>
            <w:tcW w:w="673" w:type="pct"/>
            <w:gridSpan w:val="4"/>
          </w:tcPr>
          <w:p w14:paraId="06F828D0" w14:textId="77777777" w:rsidR="00EA644E" w:rsidRPr="00F67C66" w:rsidRDefault="00EA644E" w:rsidP="00231D44">
            <w:pPr>
              <w:jc w:val="center"/>
              <w:rPr>
                <w:b/>
              </w:rPr>
            </w:pPr>
            <w:r w:rsidRPr="00F67C66">
              <w:rPr>
                <w:b/>
              </w:rPr>
              <w:t>2013</w:t>
            </w:r>
          </w:p>
        </w:tc>
        <w:tc>
          <w:tcPr>
            <w:tcW w:w="741" w:type="pct"/>
            <w:gridSpan w:val="4"/>
          </w:tcPr>
          <w:p w14:paraId="794269F5" w14:textId="77777777" w:rsidR="00EA644E" w:rsidRPr="00F67C66" w:rsidRDefault="00EA644E" w:rsidP="00231D44">
            <w:pPr>
              <w:jc w:val="center"/>
              <w:rPr>
                <w:b/>
              </w:rPr>
            </w:pPr>
            <w:r w:rsidRPr="00F67C66">
              <w:rPr>
                <w:b/>
              </w:rPr>
              <w:t>2014</w:t>
            </w:r>
          </w:p>
        </w:tc>
        <w:tc>
          <w:tcPr>
            <w:tcW w:w="749" w:type="pct"/>
            <w:gridSpan w:val="4"/>
          </w:tcPr>
          <w:p w14:paraId="03E7D744" w14:textId="77777777" w:rsidR="00EA644E" w:rsidRPr="00F67C66" w:rsidRDefault="00EA644E" w:rsidP="00231D44">
            <w:pPr>
              <w:jc w:val="center"/>
              <w:rPr>
                <w:b/>
              </w:rPr>
            </w:pPr>
            <w:r w:rsidRPr="00F67C66">
              <w:rPr>
                <w:b/>
              </w:rPr>
              <w:t>2015</w:t>
            </w:r>
          </w:p>
        </w:tc>
        <w:tc>
          <w:tcPr>
            <w:tcW w:w="723" w:type="pct"/>
            <w:gridSpan w:val="4"/>
          </w:tcPr>
          <w:p w14:paraId="7039F789" w14:textId="77777777" w:rsidR="00EA644E" w:rsidRPr="00F67C66" w:rsidRDefault="00EA644E" w:rsidP="00231D44">
            <w:pPr>
              <w:jc w:val="center"/>
              <w:rPr>
                <w:b/>
              </w:rPr>
            </w:pPr>
            <w:r w:rsidRPr="00F67C66">
              <w:rPr>
                <w:b/>
              </w:rPr>
              <w:t>2016</w:t>
            </w:r>
          </w:p>
        </w:tc>
      </w:tr>
      <w:tr w:rsidR="00F22845" w:rsidRPr="00F22845" w14:paraId="2272A077" w14:textId="77777777" w:rsidTr="0007154D">
        <w:tc>
          <w:tcPr>
            <w:tcW w:w="2115" w:type="pct"/>
            <w:shd w:val="clear" w:color="auto" w:fill="FFFFFF" w:themeFill="background1"/>
          </w:tcPr>
          <w:p w14:paraId="1E06AD25" w14:textId="77777777" w:rsidR="00F22845" w:rsidRPr="00F22845" w:rsidRDefault="00F22845" w:rsidP="00F22845">
            <w:pPr>
              <w:rPr>
                <w:sz w:val="12"/>
                <w:szCs w:val="12"/>
              </w:rPr>
            </w:pPr>
          </w:p>
        </w:tc>
        <w:tc>
          <w:tcPr>
            <w:tcW w:w="146" w:type="pct"/>
            <w:shd w:val="clear" w:color="auto" w:fill="FFFFFF" w:themeFill="background1"/>
          </w:tcPr>
          <w:p w14:paraId="012D32E5" w14:textId="77777777" w:rsidR="00F22845" w:rsidRPr="00F22845" w:rsidRDefault="00F22845" w:rsidP="004D68C1">
            <w:pPr>
              <w:rPr>
                <w:sz w:val="12"/>
                <w:szCs w:val="12"/>
              </w:rPr>
            </w:pPr>
            <w:r w:rsidRPr="00F22845">
              <w:rPr>
                <w:sz w:val="12"/>
                <w:szCs w:val="12"/>
              </w:rPr>
              <w:t>Q1</w:t>
            </w:r>
          </w:p>
        </w:tc>
        <w:tc>
          <w:tcPr>
            <w:tcW w:w="158" w:type="pct"/>
            <w:shd w:val="clear" w:color="auto" w:fill="FFFFFF" w:themeFill="background1"/>
          </w:tcPr>
          <w:p w14:paraId="3E06357C" w14:textId="77777777" w:rsidR="00F22845" w:rsidRPr="00F22845" w:rsidRDefault="00F22845" w:rsidP="004D68C1">
            <w:pPr>
              <w:rPr>
                <w:sz w:val="12"/>
                <w:szCs w:val="12"/>
              </w:rPr>
            </w:pPr>
            <w:r w:rsidRPr="00F22845">
              <w:rPr>
                <w:sz w:val="12"/>
                <w:szCs w:val="12"/>
              </w:rPr>
              <w:t>Q2</w:t>
            </w:r>
          </w:p>
        </w:tc>
        <w:tc>
          <w:tcPr>
            <w:tcW w:w="185" w:type="pct"/>
            <w:shd w:val="clear" w:color="auto" w:fill="FFFFFF" w:themeFill="background1"/>
          </w:tcPr>
          <w:p w14:paraId="0F3EBC07" w14:textId="77777777" w:rsidR="00F22845" w:rsidRPr="00F22845" w:rsidRDefault="00F22845" w:rsidP="004D68C1">
            <w:pPr>
              <w:rPr>
                <w:sz w:val="12"/>
                <w:szCs w:val="12"/>
              </w:rPr>
            </w:pPr>
            <w:r w:rsidRPr="00F22845">
              <w:rPr>
                <w:sz w:val="12"/>
                <w:szCs w:val="12"/>
              </w:rPr>
              <w:t>Q3</w:t>
            </w:r>
          </w:p>
        </w:tc>
        <w:tc>
          <w:tcPr>
            <w:tcW w:w="185" w:type="pct"/>
            <w:shd w:val="clear" w:color="auto" w:fill="FFFFFF" w:themeFill="background1"/>
          </w:tcPr>
          <w:p w14:paraId="74C01FA6" w14:textId="77777777" w:rsidR="00F22845" w:rsidRPr="00F22845" w:rsidRDefault="00F22845" w:rsidP="004D68C1">
            <w:pPr>
              <w:rPr>
                <w:sz w:val="12"/>
                <w:szCs w:val="12"/>
              </w:rPr>
            </w:pPr>
            <w:r w:rsidRPr="00F22845">
              <w:rPr>
                <w:sz w:val="12"/>
                <w:szCs w:val="12"/>
              </w:rPr>
              <w:t>Q4</w:t>
            </w:r>
          </w:p>
        </w:tc>
        <w:tc>
          <w:tcPr>
            <w:tcW w:w="185" w:type="pct"/>
            <w:shd w:val="clear" w:color="auto" w:fill="FFFFFF" w:themeFill="background1"/>
          </w:tcPr>
          <w:p w14:paraId="098B0B9C" w14:textId="77777777" w:rsidR="00F22845" w:rsidRPr="00F22845" w:rsidRDefault="00F22845" w:rsidP="004D68C1">
            <w:pPr>
              <w:rPr>
                <w:sz w:val="12"/>
                <w:szCs w:val="12"/>
              </w:rPr>
            </w:pPr>
            <w:r w:rsidRPr="00F22845">
              <w:rPr>
                <w:sz w:val="12"/>
                <w:szCs w:val="12"/>
              </w:rPr>
              <w:t>Q1</w:t>
            </w:r>
          </w:p>
        </w:tc>
        <w:tc>
          <w:tcPr>
            <w:tcW w:w="185" w:type="pct"/>
            <w:shd w:val="clear" w:color="auto" w:fill="FFFFFF" w:themeFill="background1"/>
          </w:tcPr>
          <w:p w14:paraId="36490D27" w14:textId="77777777" w:rsidR="00F22845" w:rsidRPr="00F22845" w:rsidRDefault="00F22845" w:rsidP="004D68C1">
            <w:pPr>
              <w:rPr>
                <w:sz w:val="12"/>
                <w:szCs w:val="12"/>
              </w:rPr>
            </w:pPr>
            <w:r w:rsidRPr="00F22845">
              <w:rPr>
                <w:sz w:val="12"/>
                <w:szCs w:val="12"/>
              </w:rPr>
              <w:t>Q2</w:t>
            </w:r>
          </w:p>
        </w:tc>
        <w:tc>
          <w:tcPr>
            <w:tcW w:w="185" w:type="pct"/>
            <w:shd w:val="clear" w:color="auto" w:fill="FFFFFF" w:themeFill="background1"/>
          </w:tcPr>
          <w:p w14:paraId="2B8A74D3" w14:textId="77777777" w:rsidR="00F22845" w:rsidRPr="00F22845" w:rsidRDefault="00F22845" w:rsidP="004D68C1">
            <w:pPr>
              <w:rPr>
                <w:sz w:val="12"/>
                <w:szCs w:val="12"/>
              </w:rPr>
            </w:pPr>
            <w:r w:rsidRPr="00F22845">
              <w:rPr>
                <w:sz w:val="12"/>
                <w:szCs w:val="12"/>
              </w:rPr>
              <w:t>Q3</w:t>
            </w:r>
          </w:p>
        </w:tc>
        <w:tc>
          <w:tcPr>
            <w:tcW w:w="186" w:type="pct"/>
            <w:shd w:val="clear" w:color="auto" w:fill="FFFFFF" w:themeFill="background1"/>
          </w:tcPr>
          <w:p w14:paraId="79B08C74" w14:textId="77777777" w:rsidR="00F22845" w:rsidRPr="00F22845" w:rsidRDefault="00F22845" w:rsidP="004D68C1">
            <w:pPr>
              <w:rPr>
                <w:sz w:val="12"/>
                <w:szCs w:val="12"/>
              </w:rPr>
            </w:pPr>
            <w:r w:rsidRPr="00F22845">
              <w:rPr>
                <w:sz w:val="12"/>
                <w:szCs w:val="12"/>
              </w:rPr>
              <w:t>Q4</w:t>
            </w:r>
          </w:p>
        </w:tc>
        <w:tc>
          <w:tcPr>
            <w:tcW w:w="185" w:type="pct"/>
            <w:shd w:val="clear" w:color="auto" w:fill="FFFFFF" w:themeFill="background1"/>
          </w:tcPr>
          <w:p w14:paraId="05093B20" w14:textId="77777777" w:rsidR="00F22845" w:rsidRPr="00F22845" w:rsidRDefault="00F22845" w:rsidP="004D68C1">
            <w:pPr>
              <w:rPr>
                <w:sz w:val="12"/>
                <w:szCs w:val="12"/>
              </w:rPr>
            </w:pPr>
            <w:r w:rsidRPr="00F22845">
              <w:rPr>
                <w:sz w:val="12"/>
                <w:szCs w:val="12"/>
              </w:rPr>
              <w:t>Q1</w:t>
            </w:r>
          </w:p>
        </w:tc>
        <w:tc>
          <w:tcPr>
            <w:tcW w:w="185" w:type="pct"/>
            <w:shd w:val="clear" w:color="auto" w:fill="FFFFFF" w:themeFill="background1"/>
          </w:tcPr>
          <w:p w14:paraId="4E2DED33" w14:textId="77777777" w:rsidR="00F22845" w:rsidRPr="00F22845" w:rsidRDefault="00F22845" w:rsidP="004D68C1">
            <w:pPr>
              <w:rPr>
                <w:sz w:val="12"/>
                <w:szCs w:val="12"/>
              </w:rPr>
            </w:pPr>
            <w:r w:rsidRPr="00F22845">
              <w:rPr>
                <w:sz w:val="12"/>
                <w:szCs w:val="12"/>
              </w:rPr>
              <w:t>Q2</w:t>
            </w:r>
          </w:p>
        </w:tc>
        <w:tc>
          <w:tcPr>
            <w:tcW w:w="185" w:type="pct"/>
            <w:shd w:val="clear" w:color="auto" w:fill="FFFFFF" w:themeFill="background1"/>
          </w:tcPr>
          <w:p w14:paraId="52F1AEAB" w14:textId="77777777" w:rsidR="00F22845" w:rsidRPr="00F22845" w:rsidRDefault="00F22845" w:rsidP="004D68C1">
            <w:pPr>
              <w:rPr>
                <w:sz w:val="12"/>
                <w:szCs w:val="12"/>
              </w:rPr>
            </w:pPr>
            <w:r w:rsidRPr="00F22845">
              <w:rPr>
                <w:sz w:val="12"/>
                <w:szCs w:val="12"/>
              </w:rPr>
              <w:t>Q3</w:t>
            </w:r>
          </w:p>
        </w:tc>
        <w:tc>
          <w:tcPr>
            <w:tcW w:w="193" w:type="pct"/>
            <w:shd w:val="clear" w:color="auto" w:fill="FFFFFF" w:themeFill="background1"/>
          </w:tcPr>
          <w:p w14:paraId="1CC6BA9A" w14:textId="77777777" w:rsidR="00F22845" w:rsidRPr="00F22845" w:rsidRDefault="00F22845" w:rsidP="004D68C1">
            <w:pPr>
              <w:rPr>
                <w:sz w:val="12"/>
                <w:szCs w:val="12"/>
              </w:rPr>
            </w:pPr>
            <w:r w:rsidRPr="00F22845">
              <w:rPr>
                <w:sz w:val="12"/>
                <w:szCs w:val="12"/>
              </w:rPr>
              <w:t>Q4</w:t>
            </w:r>
          </w:p>
        </w:tc>
        <w:tc>
          <w:tcPr>
            <w:tcW w:w="182" w:type="pct"/>
            <w:shd w:val="clear" w:color="auto" w:fill="FFFFFF" w:themeFill="background1"/>
          </w:tcPr>
          <w:p w14:paraId="0EF16FAE" w14:textId="77777777" w:rsidR="00F22845" w:rsidRPr="00F22845" w:rsidRDefault="00F22845" w:rsidP="004D68C1">
            <w:pPr>
              <w:rPr>
                <w:sz w:val="12"/>
                <w:szCs w:val="12"/>
              </w:rPr>
            </w:pPr>
            <w:r w:rsidRPr="00F22845">
              <w:rPr>
                <w:sz w:val="12"/>
                <w:szCs w:val="12"/>
              </w:rPr>
              <w:t>Q1</w:t>
            </w:r>
          </w:p>
        </w:tc>
        <w:tc>
          <w:tcPr>
            <w:tcW w:w="182" w:type="pct"/>
            <w:shd w:val="clear" w:color="auto" w:fill="FFFFFF" w:themeFill="background1"/>
          </w:tcPr>
          <w:p w14:paraId="5F560F7F" w14:textId="77777777" w:rsidR="00F22845" w:rsidRPr="00F22845" w:rsidRDefault="00F22845" w:rsidP="004D68C1">
            <w:pPr>
              <w:rPr>
                <w:sz w:val="12"/>
                <w:szCs w:val="12"/>
              </w:rPr>
            </w:pPr>
            <w:r w:rsidRPr="00F22845">
              <w:rPr>
                <w:sz w:val="12"/>
                <w:szCs w:val="12"/>
              </w:rPr>
              <w:t>Q2</w:t>
            </w:r>
          </w:p>
        </w:tc>
        <w:tc>
          <w:tcPr>
            <w:tcW w:w="182" w:type="pct"/>
            <w:shd w:val="clear" w:color="auto" w:fill="FFFFFF" w:themeFill="background1"/>
          </w:tcPr>
          <w:p w14:paraId="039D5834" w14:textId="77777777" w:rsidR="00F22845" w:rsidRPr="00F22845" w:rsidRDefault="00F22845" w:rsidP="004D68C1">
            <w:pPr>
              <w:rPr>
                <w:sz w:val="12"/>
                <w:szCs w:val="12"/>
              </w:rPr>
            </w:pPr>
            <w:r w:rsidRPr="00F22845">
              <w:rPr>
                <w:sz w:val="12"/>
                <w:szCs w:val="12"/>
              </w:rPr>
              <w:t>Q3</w:t>
            </w:r>
          </w:p>
        </w:tc>
        <w:tc>
          <w:tcPr>
            <w:tcW w:w="176" w:type="pct"/>
            <w:shd w:val="clear" w:color="auto" w:fill="FFFFFF" w:themeFill="background1"/>
          </w:tcPr>
          <w:p w14:paraId="464D66EE" w14:textId="77777777" w:rsidR="00F22845" w:rsidRPr="00F22845" w:rsidRDefault="00F22845" w:rsidP="004D68C1">
            <w:pPr>
              <w:rPr>
                <w:sz w:val="12"/>
                <w:szCs w:val="12"/>
              </w:rPr>
            </w:pPr>
            <w:r w:rsidRPr="00F22845">
              <w:rPr>
                <w:sz w:val="12"/>
                <w:szCs w:val="12"/>
              </w:rPr>
              <w:t>Q4</w:t>
            </w:r>
          </w:p>
        </w:tc>
      </w:tr>
      <w:tr w:rsidR="00F22845" w:rsidRPr="00F67C66" w14:paraId="1727CE8E" w14:textId="77777777" w:rsidTr="0007154D">
        <w:tc>
          <w:tcPr>
            <w:tcW w:w="2115" w:type="pct"/>
          </w:tcPr>
          <w:p w14:paraId="2282AD34" w14:textId="77777777" w:rsidR="00EA644E" w:rsidRPr="00F67C66" w:rsidRDefault="00EA644E" w:rsidP="00231D44">
            <w:pPr>
              <w:rPr>
                <w:b/>
              </w:rPr>
            </w:pPr>
            <w:r w:rsidRPr="00F67C66">
              <w:rPr>
                <w:b/>
              </w:rPr>
              <w:t>Phase</w:t>
            </w:r>
            <w:r>
              <w:rPr>
                <w:b/>
              </w:rPr>
              <w:t xml:space="preserve"> 1: Inception </w:t>
            </w:r>
            <w:r w:rsidRPr="0033590F">
              <w:t>(Months 1-6)</w:t>
            </w:r>
          </w:p>
        </w:tc>
        <w:tc>
          <w:tcPr>
            <w:tcW w:w="146" w:type="pct"/>
          </w:tcPr>
          <w:p w14:paraId="0A3B71AB" w14:textId="77777777" w:rsidR="00EA644E" w:rsidRPr="00F67C66" w:rsidRDefault="00EA644E" w:rsidP="00231D44"/>
        </w:tc>
        <w:tc>
          <w:tcPr>
            <w:tcW w:w="158" w:type="pct"/>
          </w:tcPr>
          <w:p w14:paraId="2584756E" w14:textId="77777777" w:rsidR="00EA644E" w:rsidRPr="00F67C66" w:rsidRDefault="00EA644E" w:rsidP="00231D44"/>
        </w:tc>
        <w:tc>
          <w:tcPr>
            <w:tcW w:w="185" w:type="pct"/>
            <w:shd w:val="clear" w:color="auto" w:fill="auto"/>
          </w:tcPr>
          <w:p w14:paraId="6599BB4D" w14:textId="77777777" w:rsidR="00EA644E" w:rsidRPr="00F67C66" w:rsidRDefault="00EA644E" w:rsidP="00231D44"/>
        </w:tc>
        <w:tc>
          <w:tcPr>
            <w:tcW w:w="185" w:type="pct"/>
            <w:shd w:val="clear" w:color="auto" w:fill="D9D9D9" w:themeFill="background1" w:themeFillShade="D9"/>
          </w:tcPr>
          <w:p w14:paraId="55B3579B" w14:textId="77777777" w:rsidR="00EA644E" w:rsidRPr="00F67C66" w:rsidRDefault="00EA644E" w:rsidP="00231D44"/>
        </w:tc>
        <w:tc>
          <w:tcPr>
            <w:tcW w:w="185" w:type="pct"/>
            <w:shd w:val="clear" w:color="auto" w:fill="D9D9D9" w:themeFill="background1" w:themeFillShade="D9"/>
          </w:tcPr>
          <w:p w14:paraId="5C34BEF5" w14:textId="77777777" w:rsidR="00EA644E" w:rsidRPr="00F67C66" w:rsidRDefault="00EA644E" w:rsidP="00231D44"/>
        </w:tc>
        <w:tc>
          <w:tcPr>
            <w:tcW w:w="185" w:type="pct"/>
            <w:shd w:val="clear" w:color="auto" w:fill="FFFFFF" w:themeFill="background1"/>
          </w:tcPr>
          <w:p w14:paraId="6E8E9B30" w14:textId="77777777" w:rsidR="00EA644E" w:rsidRPr="00F67C66" w:rsidRDefault="00EA644E" w:rsidP="00231D44"/>
        </w:tc>
        <w:tc>
          <w:tcPr>
            <w:tcW w:w="185" w:type="pct"/>
            <w:shd w:val="clear" w:color="auto" w:fill="FFFFFF" w:themeFill="background1"/>
          </w:tcPr>
          <w:p w14:paraId="6FE466A3" w14:textId="77777777" w:rsidR="00EA644E" w:rsidRPr="00F67C66" w:rsidRDefault="00EA644E" w:rsidP="00231D44"/>
        </w:tc>
        <w:tc>
          <w:tcPr>
            <w:tcW w:w="186" w:type="pct"/>
            <w:shd w:val="clear" w:color="auto" w:fill="FFFFFF" w:themeFill="background1"/>
          </w:tcPr>
          <w:p w14:paraId="28427221" w14:textId="77777777" w:rsidR="00EA644E" w:rsidRPr="00F67C66" w:rsidRDefault="00EA644E" w:rsidP="00231D44"/>
        </w:tc>
        <w:tc>
          <w:tcPr>
            <w:tcW w:w="185" w:type="pct"/>
            <w:shd w:val="clear" w:color="auto" w:fill="FFFFFF" w:themeFill="background1"/>
          </w:tcPr>
          <w:p w14:paraId="182119A8" w14:textId="77777777" w:rsidR="00EA644E" w:rsidRPr="00F67C66" w:rsidRDefault="00EA644E" w:rsidP="00231D44"/>
        </w:tc>
        <w:tc>
          <w:tcPr>
            <w:tcW w:w="185" w:type="pct"/>
            <w:shd w:val="clear" w:color="auto" w:fill="FFFFFF" w:themeFill="background1"/>
          </w:tcPr>
          <w:p w14:paraId="48E20850" w14:textId="77777777" w:rsidR="00EA644E" w:rsidRPr="00F67C66" w:rsidRDefault="00EA644E" w:rsidP="00231D44"/>
        </w:tc>
        <w:tc>
          <w:tcPr>
            <w:tcW w:w="185" w:type="pct"/>
            <w:shd w:val="clear" w:color="auto" w:fill="FFFFFF" w:themeFill="background1"/>
          </w:tcPr>
          <w:p w14:paraId="2265CD71" w14:textId="77777777" w:rsidR="00EA644E" w:rsidRPr="00F67C66" w:rsidRDefault="00EA644E" w:rsidP="00231D44"/>
        </w:tc>
        <w:tc>
          <w:tcPr>
            <w:tcW w:w="193" w:type="pct"/>
            <w:shd w:val="clear" w:color="auto" w:fill="FFFFFF" w:themeFill="background1"/>
          </w:tcPr>
          <w:p w14:paraId="36871C80" w14:textId="77777777" w:rsidR="00EA644E" w:rsidRPr="00F67C66" w:rsidRDefault="00EA644E" w:rsidP="00231D44"/>
        </w:tc>
        <w:tc>
          <w:tcPr>
            <w:tcW w:w="182" w:type="pct"/>
            <w:shd w:val="clear" w:color="auto" w:fill="FFFFFF" w:themeFill="background1"/>
          </w:tcPr>
          <w:p w14:paraId="785D3A08" w14:textId="77777777" w:rsidR="00EA644E" w:rsidRPr="00F67C66" w:rsidRDefault="00EA644E" w:rsidP="00231D44"/>
        </w:tc>
        <w:tc>
          <w:tcPr>
            <w:tcW w:w="182" w:type="pct"/>
            <w:shd w:val="clear" w:color="auto" w:fill="FFFFFF" w:themeFill="background1"/>
          </w:tcPr>
          <w:p w14:paraId="2B883573" w14:textId="77777777" w:rsidR="00EA644E" w:rsidRPr="00F67C66" w:rsidRDefault="00EA644E" w:rsidP="00231D44"/>
        </w:tc>
        <w:tc>
          <w:tcPr>
            <w:tcW w:w="182" w:type="pct"/>
          </w:tcPr>
          <w:p w14:paraId="23775006" w14:textId="77777777" w:rsidR="00EA644E" w:rsidRPr="00F67C66" w:rsidRDefault="00EA644E" w:rsidP="00231D44"/>
        </w:tc>
        <w:tc>
          <w:tcPr>
            <w:tcW w:w="176" w:type="pct"/>
          </w:tcPr>
          <w:p w14:paraId="3345C874" w14:textId="77777777" w:rsidR="00EA644E" w:rsidRPr="00F67C66" w:rsidRDefault="00EA644E" w:rsidP="00231D44"/>
        </w:tc>
      </w:tr>
      <w:tr w:rsidR="00F22845" w:rsidRPr="00B44058" w14:paraId="15DB36DE" w14:textId="77777777" w:rsidTr="0007154D">
        <w:tc>
          <w:tcPr>
            <w:tcW w:w="2115" w:type="pct"/>
          </w:tcPr>
          <w:p w14:paraId="6D2BCAD7" w14:textId="7742E8CF" w:rsidR="00AC3B36" w:rsidRPr="00B44058" w:rsidRDefault="00EA644E" w:rsidP="0038237E">
            <w:pPr>
              <w:pStyle w:val="ListParagraph"/>
              <w:numPr>
                <w:ilvl w:val="0"/>
                <w:numId w:val="6"/>
              </w:numPr>
            </w:pPr>
            <w:r w:rsidRPr="00B44058">
              <w:t>Contracting</w:t>
            </w:r>
            <w:r w:rsidR="00AC3B36">
              <w:t xml:space="preserve"> with UCT, Sub-Project host institutions and consultants</w:t>
            </w:r>
          </w:p>
        </w:tc>
        <w:tc>
          <w:tcPr>
            <w:tcW w:w="146" w:type="pct"/>
          </w:tcPr>
          <w:p w14:paraId="44118F38" w14:textId="77777777" w:rsidR="00EA644E" w:rsidRPr="00B44058" w:rsidRDefault="00EA644E" w:rsidP="00231D44"/>
        </w:tc>
        <w:tc>
          <w:tcPr>
            <w:tcW w:w="158" w:type="pct"/>
          </w:tcPr>
          <w:p w14:paraId="70B02D95" w14:textId="77777777" w:rsidR="00EA644E" w:rsidRPr="00B44058" w:rsidRDefault="00EA644E" w:rsidP="00231D44"/>
        </w:tc>
        <w:tc>
          <w:tcPr>
            <w:tcW w:w="185" w:type="pct"/>
            <w:shd w:val="clear" w:color="auto" w:fill="auto"/>
          </w:tcPr>
          <w:p w14:paraId="31D1AFF4" w14:textId="77777777" w:rsidR="00EA644E" w:rsidRPr="00B44058" w:rsidRDefault="00EA644E" w:rsidP="00231D44"/>
        </w:tc>
        <w:tc>
          <w:tcPr>
            <w:tcW w:w="185" w:type="pct"/>
            <w:shd w:val="clear" w:color="auto" w:fill="D9D9D9" w:themeFill="background1" w:themeFillShade="D9"/>
          </w:tcPr>
          <w:p w14:paraId="5458032C" w14:textId="77777777" w:rsidR="00EA644E" w:rsidRPr="00B44058" w:rsidRDefault="00EA644E" w:rsidP="00231D44"/>
        </w:tc>
        <w:tc>
          <w:tcPr>
            <w:tcW w:w="185" w:type="pct"/>
            <w:shd w:val="clear" w:color="auto" w:fill="FFFFFF" w:themeFill="background1"/>
          </w:tcPr>
          <w:p w14:paraId="4F7E9F87" w14:textId="77777777" w:rsidR="00EA644E" w:rsidRPr="00B44058" w:rsidRDefault="00EA644E" w:rsidP="00231D44"/>
        </w:tc>
        <w:tc>
          <w:tcPr>
            <w:tcW w:w="185" w:type="pct"/>
            <w:shd w:val="clear" w:color="auto" w:fill="FFFFFF" w:themeFill="background1"/>
          </w:tcPr>
          <w:p w14:paraId="47BAD123" w14:textId="77777777" w:rsidR="00EA644E" w:rsidRPr="00B44058" w:rsidRDefault="00EA644E" w:rsidP="00231D44"/>
        </w:tc>
        <w:tc>
          <w:tcPr>
            <w:tcW w:w="185" w:type="pct"/>
            <w:shd w:val="clear" w:color="auto" w:fill="FFFFFF" w:themeFill="background1"/>
          </w:tcPr>
          <w:p w14:paraId="64F61669" w14:textId="77777777" w:rsidR="00EA644E" w:rsidRPr="00B44058" w:rsidRDefault="00EA644E" w:rsidP="00231D44"/>
        </w:tc>
        <w:tc>
          <w:tcPr>
            <w:tcW w:w="186" w:type="pct"/>
            <w:shd w:val="clear" w:color="auto" w:fill="FFFFFF" w:themeFill="background1"/>
          </w:tcPr>
          <w:p w14:paraId="4FC6AD29" w14:textId="77777777" w:rsidR="00EA644E" w:rsidRPr="00B44058" w:rsidRDefault="00EA644E" w:rsidP="00231D44"/>
        </w:tc>
        <w:tc>
          <w:tcPr>
            <w:tcW w:w="185" w:type="pct"/>
            <w:shd w:val="clear" w:color="auto" w:fill="FFFFFF" w:themeFill="background1"/>
          </w:tcPr>
          <w:p w14:paraId="13EDD0C5" w14:textId="77777777" w:rsidR="00EA644E" w:rsidRPr="00B44058" w:rsidRDefault="00EA644E" w:rsidP="00231D44"/>
        </w:tc>
        <w:tc>
          <w:tcPr>
            <w:tcW w:w="185" w:type="pct"/>
            <w:shd w:val="clear" w:color="auto" w:fill="FFFFFF" w:themeFill="background1"/>
          </w:tcPr>
          <w:p w14:paraId="256EC4FF" w14:textId="77777777" w:rsidR="00EA644E" w:rsidRPr="00B44058" w:rsidRDefault="00EA644E" w:rsidP="00231D44"/>
        </w:tc>
        <w:tc>
          <w:tcPr>
            <w:tcW w:w="185" w:type="pct"/>
            <w:shd w:val="clear" w:color="auto" w:fill="FFFFFF" w:themeFill="background1"/>
          </w:tcPr>
          <w:p w14:paraId="258843A7" w14:textId="77777777" w:rsidR="00EA644E" w:rsidRPr="00B44058" w:rsidRDefault="00EA644E" w:rsidP="00231D44"/>
        </w:tc>
        <w:tc>
          <w:tcPr>
            <w:tcW w:w="193" w:type="pct"/>
            <w:shd w:val="clear" w:color="auto" w:fill="FFFFFF" w:themeFill="background1"/>
          </w:tcPr>
          <w:p w14:paraId="77982F69" w14:textId="77777777" w:rsidR="00EA644E" w:rsidRPr="00B44058" w:rsidRDefault="00EA644E" w:rsidP="00231D44"/>
        </w:tc>
        <w:tc>
          <w:tcPr>
            <w:tcW w:w="182" w:type="pct"/>
            <w:shd w:val="clear" w:color="auto" w:fill="FFFFFF" w:themeFill="background1"/>
          </w:tcPr>
          <w:p w14:paraId="245FD5DE" w14:textId="77777777" w:rsidR="00EA644E" w:rsidRPr="00B44058" w:rsidRDefault="00EA644E" w:rsidP="00231D44"/>
        </w:tc>
        <w:tc>
          <w:tcPr>
            <w:tcW w:w="182" w:type="pct"/>
            <w:shd w:val="clear" w:color="auto" w:fill="FFFFFF" w:themeFill="background1"/>
          </w:tcPr>
          <w:p w14:paraId="0B9C6FE8" w14:textId="77777777" w:rsidR="00EA644E" w:rsidRPr="00B44058" w:rsidRDefault="00EA644E" w:rsidP="00231D44"/>
        </w:tc>
        <w:tc>
          <w:tcPr>
            <w:tcW w:w="182" w:type="pct"/>
          </w:tcPr>
          <w:p w14:paraId="0B7DCAFC" w14:textId="77777777" w:rsidR="00EA644E" w:rsidRPr="00B44058" w:rsidRDefault="00EA644E" w:rsidP="00231D44"/>
        </w:tc>
        <w:tc>
          <w:tcPr>
            <w:tcW w:w="176" w:type="pct"/>
          </w:tcPr>
          <w:p w14:paraId="73E0E5C2" w14:textId="77777777" w:rsidR="00EA644E" w:rsidRPr="00B44058" w:rsidRDefault="00EA644E" w:rsidP="00231D44"/>
        </w:tc>
      </w:tr>
      <w:tr w:rsidR="00F22845" w:rsidRPr="00B44058" w14:paraId="4E65D70E" w14:textId="77777777" w:rsidTr="0007154D">
        <w:tc>
          <w:tcPr>
            <w:tcW w:w="2115" w:type="pct"/>
          </w:tcPr>
          <w:p w14:paraId="15D4B200" w14:textId="77777777" w:rsidR="00EA644E" w:rsidRPr="00B44058" w:rsidRDefault="00EA644E" w:rsidP="0038237E">
            <w:pPr>
              <w:pStyle w:val="ListParagraph"/>
              <w:numPr>
                <w:ilvl w:val="0"/>
                <w:numId w:val="6"/>
              </w:numPr>
            </w:pPr>
            <w:r>
              <w:t>Admin</w:t>
            </w:r>
            <w:r w:rsidR="006564F8">
              <w:t>istration</w:t>
            </w:r>
            <w:r>
              <w:t xml:space="preserve"> </w:t>
            </w:r>
            <w:r w:rsidR="006564F8">
              <w:t xml:space="preserve">&amp; financial </w:t>
            </w:r>
            <w:r>
              <w:t>systems</w:t>
            </w:r>
          </w:p>
        </w:tc>
        <w:tc>
          <w:tcPr>
            <w:tcW w:w="146" w:type="pct"/>
          </w:tcPr>
          <w:p w14:paraId="1BBD6B31" w14:textId="77777777" w:rsidR="00EA644E" w:rsidRPr="00B44058" w:rsidRDefault="00EA644E" w:rsidP="00231D44"/>
        </w:tc>
        <w:tc>
          <w:tcPr>
            <w:tcW w:w="158" w:type="pct"/>
          </w:tcPr>
          <w:p w14:paraId="4CC5EB53" w14:textId="77777777" w:rsidR="00EA644E" w:rsidRPr="00B44058" w:rsidRDefault="00EA644E" w:rsidP="00231D44"/>
        </w:tc>
        <w:tc>
          <w:tcPr>
            <w:tcW w:w="185" w:type="pct"/>
            <w:shd w:val="clear" w:color="auto" w:fill="auto"/>
          </w:tcPr>
          <w:p w14:paraId="5FE1B5A7" w14:textId="77777777" w:rsidR="00EA644E" w:rsidRPr="00B44058" w:rsidRDefault="00EA644E" w:rsidP="00231D44"/>
        </w:tc>
        <w:tc>
          <w:tcPr>
            <w:tcW w:w="185" w:type="pct"/>
            <w:shd w:val="clear" w:color="auto" w:fill="D9D9D9" w:themeFill="background1" w:themeFillShade="D9"/>
          </w:tcPr>
          <w:p w14:paraId="7102B416" w14:textId="77777777" w:rsidR="00EA644E" w:rsidRPr="00B44058" w:rsidRDefault="00EA644E" w:rsidP="00231D44"/>
        </w:tc>
        <w:tc>
          <w:tcPr>
            <w:tcW w:w="185" w:type="pct"/>
            <w:shd w:val="clear" w:color="auto" w:fill="FFFFFF" w:themeFill="background1"/>
          </w:tcPr>
          <w:p w14:paraId="0FC3A9D4" w14:textId="77777777" w:rsidR="00EA644E" w:rsidRPr="00B44058" w:rsidRDefault="00EA644E" w:rsidP="00231D44"/>
        </w:tc>
        <w:tc>
          <w:tcPr>
            <w:tcW w:w="185" w:type="pct"/>
            <w:shd w:val="clear" w:color="auto" w:fill="FFFFFF" w:themeFill="background1"/>
          </w:tcPr>
          <w:p w14:paraId="6056EAFA" w14:textId="77777777" w:rsidR="00EA644E" w:rsidRPr="00B44058" w:rsidRDefault="00EA644E" w:rsidP="00231D44"/>
        </w:tc>
        <w:tc>
          <w:tcPr>
            <w:tcW w:w="185" w:type="pct"/>
            <w:shd w:val="clear" w:color="auto" w:fill="FFFFFF" w:themeFill="background1"/>
          </w:tcPr>
          <w:p w14:paraId="0181652C" w14:textId="77777777" w:rsidR="00EA644E" w:rsidRPr="00B44058" w:rsidRDefault="00EA644E" w:rsidP="00231D44"/>
        </w:tc>
        <w:tc>
          <w:tcPr>
            <w:tcW w:w="186" w:type="pct"/>
            <w:shd w:val="clear" w:color="auto" w:fill="FFFFFF" w:themeFill="background1"/>
          </w:tcPr>
          <w:p w14:paraId="5C12EF1F" w14:textId="77777777" w:rsidR="00EA644E" w:rsidRPr="00B44058" w:rsidRDefault="00EA644E" w:rsidP="00231D44"/>
        </w:tc>
        <w:tc>
          <w:tcPr>
            <w:tcW w:w="185" w:type="pct"/>
            <w:shd w:val="clear" w:color="auto" w:fill="FFFFFF" w:themeFill="background1"/>
          </w:tcPr>
          <w:p w14:paraId="5D6C638F" w14:textId="77777777" w:rsidR="00EA644E" w:rsidRPr="00B44058" w:rsidRDefault="00EA644E" w:rsidP="00231D44"/>
        </w:tc>
        <w:tc>
          <w:tcPr>
            <w:tcW w:w="185" w:type="pct"/>
            <w:shd w:val="clear" w:color="auto" w:fill="FFFFFF" w:themeFill="background1"/>
          </w:tcPr>
          <w:p w14:paraId="22344E73" w14:textId="77777777" w:rsidR="00EA644E" w:rsidRPr="00B44058" w:rsidRDefault="00EA644E" w:rsidP="00231D44"/>
        </w:tc>
        <w:tc>
          <w:tcPr>
            <w:tcW w:w="185" w:type="pct"/>
            <w:shd w:val="clear" w:color="auto" w:fill="FFFFFF" w:themeFill="background1"/>
          </w:tcPr>
          <w:p w14:paraId="4BB26206" w14:textId="77777777" w:rsidR="00EA644E" w:rsidRPr="00B44058" w:rsidRDefault="00EA644E" w:rsidP="00231D44"/>
        </w:tc>
        <w:tc>
          <w:tcPr>
            <w:tcW w:w="193" w:type="pct"/>
            <w:shd w:val="clear" w:color="auto" w:fill="FFFFFF" w:themeFill="background1"/>
          </w:tcPr>
          <w:p w14:paraId="15676EA0" w14:textId="77777777" w:rsidR="00EA644E" w:rsidRPr="00B44058" w:rsidRDefault="00EA644E" w:rsidP="00231D44"/>
        </w:tc>
        <w:tc>
          <w:tcPr>
            <w:tcW w:w="182" w:type="pct"/>
            <w:shd w:val="clear" w:color="auto" w:fill="FFFFFF" w:themeFill="background1"/>
          </w:tcPr>
          <w:p w14:paraId="3C0BBFED" w14:textId="77777777" w:rsidR="00EA644E" w:rsidRPr="00B44058" w:rsidRDefault="00EA644E" w:rsidP="00231D44"/>
        </w:tc>
        <w:tc>
          <w:tcPr>
            <w:tcW w:w="182" w:type="pct"/>
            <w:shd w:val="clear" w:color="auto" w:fill="FFFFFF" w:themeFill="background1"/>
          </w:tcPr>
          <w:p w14:paraId="29CEABBC" w14:textId="77777777" w:rsidR="00EA644E" w:rsidRPr="00B44058" w:rsidRDefault="00EA644E" w:rsidP="00231D44"/>
        </w:tc>
        <w:tc>
          <w:tcPr>
            <w:tcW w:w="182" w:type="pct"/>
          </w:tcPr>
          <w:p w14:paraId="789F0D75" w14:textId="77777777" w:rsidR="00EA644E" w:rsidRPr="00B44058" w:rsidRDefault="00EA644E" w:rsidP="00231D44"/>
        </w:tc>
        <w:tc>
          <w:tcPr>
            <w:tcW w:w="176" w:type="pct"/>
          </w:tcPr>
          <w:p w14:paraId="08D42A42" w14:textId="77777777" w:rsidR="00EA644E" w:rsidRPr="00B44058" w:rsidRDefault="00EA644E" w:rsidP="00231D44"/>
        </w:tc>
      </w:tr>
      <w:tr w:rsidR="00F22845" w:rsidRPr="00B44058" w14:paraId="72811FF5" w14:textId="77777777" w:rsidTr="00FF11C9">
        <w:tc>
          <w:tcPr>
            <w:tcW w:w="2115" w:type="pct"/>
          </w:tcPr>
          <w:p w14:paraId="33F80CF4" w14:textId="77777777" w:rsidR="00EA644E" w:rsidRDefault="00DF5636" w:rsidP="0038237E">
            <w:pPr>
              <w:pStyle w:val="ListParagraph"/>
              <w:numPr>
                <w:ilvl w:val="0"/>
                <w:numId w:val="6"/>
              </w:numPr>
            </w:pPr>
            <w:r>
              <w:t xml:space="preserve">ROER4D </w:t>
            </w:r>
            <w:r w:rsidR="00EA644E">
              <w:t>Website development</w:t>
            </w:r>
          </w:p>
        </w:tc>
        <w:tc>
          <w:tcPr>
            <w:tcW w:w="146" w:type="pct"/>
          </w:tcPr>
          <w:p w14:paraId="4E15B073" w14:textId="77777777" w:rsidR="00EA644E" w:rsidRPr="00B44058" w:rsidRDefault="00EA644E" w:rsidP="00231D44"/>
        </w:tc>
        <w:tc>
          <w:tcPr>
            <w:tcW w:w="158" w:type="pct"/>
          </w:tcPr>
          <w:p w14:paraId="311F1461" w14:textId="77777777" w:rsidR="00EA644E" w:rsidRPr="00B44058" w:rsidRDefault="00EA644E" w:rsidP="00231D44"/>
        </w:tc>
        <w:tc>
          <w:tcPr>
            <w:tcW w:w="185" w:type="pct"/>
            <w:shd w:val="clear" w:color="auto" w:fill="auto"/>
          </w:tcPr>
          <w:p w14:paraId="105D9699" w14:textId="77777777" w:rsidR="00EA644E" w:rsidRPr="00B44058" w:rsidRDefault="00EA644E" w:rsidP="00231D44"/>
        </w:tc>
        <w:tc>
          <w:tcPr>
            <w:tcW w:w="185" w:type="pct"/>
            <w:shd w:val="clear" w:color="auto" w:fill="D9D9D9" w:themeFill="background1" w:themeFillShade="D9"/>
          </w:tcPr>
          <w:p w14:paraId="71671863" w14:textId="77777777" w:rsidR="00EA644E" w:rsidRPr="00B44058" w:rsidRDefault="00EA644E" w:rsidP="00231D44"/>
        </w:tc>
        <w:tc>
          <w:tcPr>
            <w:tcW w:w="185" w:type="pct"/>
            <w:shd w:val="clear" w:color="auto" w:fill="D9D9D9" w:themeFill="background1" w:themeFillShade="D9"/>
          </w:tcPr>
          <w:p w14:paraId="1B1F7FA2" w14:textId="77777777" w:rsidR="00EA644E" w:rsidRPr="00B44058" w:rsidRDefault="00EA644E" w:rsidP="00231D44"/>
        </w:tc>
        <w:tc>
          <w:tcPr>
            <w:tcW w:w="185" w:type="pct"/>
            <w:shd w:val="clear" w:color="auto" w:fill="FFFFFF" w:themeFill="background1"/>
          </w:tcPr>
          <w:p w14:paraId="22703276" w14:textId="77777777" w:rsidR="00EA644E" w:rsidRPr="00B44058" w:rsidRDefault="00EA644E" w:rsidP="00231D44"/>
        </w:tc>
        <w:tc>
          <w:tcPr>
            <w:tcW w:w="185" w:type="pct"/>
            <w:shd w:val="clear" w:color="auto" w:fill="FFFFFF" w:themeFill="background1"/>
          </w:tcPr>
          <w:p w14:paraId="454C8CB8" w14:textId="77777777" w:rsidR="00EA644E" w:rsidRPr="00B44058" w:rsidRDefault="00EA644E" w:rsidP="00231D44"/>
        </w:tc>
        <w:tc>
          <w:tcPr>
            <w:tcW w:w="186" w:type="pct"/>
            <w:shd w:val="clear" w:color="auto" w:fill="FFFFFF" w:themeFill="background1"/>
          </w:tcPr>
          <w:p w14:paraId="24BF3CFF" w14:textId="77777777" w:rsidR="00EA644E" w:rsidRPr="00B44058" w:rsidRDefault="00EA644E" w:rsidP="00231D44"/>
        </w:tc>
        <w:tc>
          <w:tcPr>
            <w:tcW w:w="185" w:type="pct"/>
            <w:shd w:val="clear" w:color="auto" w:fill="FFFFFF" w:themeFill="background1"/>
          </w:tcPr>
          <w:p w14:paraId="5793C76B" w14:textId="77777777" w:rsidR="00EA644E" w:rsidRPr="00B44058" w:rsidRDefault="00EA644E" w:rsidP="00231D44"/>
        </w:tc>
        <w:tc>
          <w:tcPr>
            <w:tcW w:w="185" w:type="pct"/>
            <w:shd w:val="clear" w:color="auto" w:fill="FFFFFF" w:themeFill="background1"/>
          </w:tcPr>
          <w:p w14:paraId="5B564A55" w14:textId="77777777" w:rsidR="00EA644E" w:rsidRPr="00B44058" w:rsidRDefault="00EA644E" w:rsidP="00231D44"/>
        </w:tc>
        <w:tc>
          <w:tcPr>
            <w:tcW w:w="185" w:type="pct"/>
            <w:shd w:val="clear" w:color="auto" w:fill="FFFFFF" w:themeFill="background1"/>
          </w:tcPr>
          <w:p w14:paraId="186E7F64" w14:textId="77777777" w:rsidR="00EA644E" w:rsidRPr="00B44058" w:rsidRDefault="00EA644E" w:rsidP="00231D44"/>
        </w:tc>
        <w:tc>
          <w:tcPr>
            <w:tcW w:w="193" w:type="pct"/>
            <w:shd w:val="clear" w:color="auto" w:fill="FFFFFF" w:themeFill="background1"/>
          </w:tcPr>
          <w:p w14:paraId="6219D101" w14:textId="77777777" w:rsidR="00EA644E" w:rsidRPr="00B44058" w:rsidRDefault="00EA644E" w:rsidP="00231D44"/>
        </w:tc>
        <w:tc>
          <w:tcPr>
            <w:tcW w:w="182" w:type="pct"/>
            <w:shd w:val="clear" w:color="auto" w:fill="FFFFFF" w:themeFill="background1"/>
          </w:tcPr>
          <w:p w14:paraId="1373FD9D" w14:textId="77777777" w:rsidR="00EA644E" w:rsidRPr="00B44058" w:rsidRDefault="00EA644E" w:rsidP="00231D44"/>
        </w:tc>
        <w:tc>
          <w:tcPr>
            <w:tcW w:w="182" w:type="pct"/>
            <w:shd w:val="clear" w:color="auto" w:fill="FFFFFF" w:themeFill="background1"/>
          </w:tcPr>
          <w:p w14:paraId="63D5393D" w14:textId="77777777" w:rsidR="00EA644E" w:rsidRPr="00B44058" w:rsidRDefault="00EA644E" w:rsidP="00231D44"/>
        </w:tc>
        <w:tc>
          <w:tcPr>
            <w:tcW w:w="182" w:type="pct"/>
          </w:tcPr>
          <w:p w14:paraId="0601C4C3" w14:textId="77777777" w:rsidR="00EA644E" w:rsidRPr="00B44058" w:rsidRDefault="00EA644E" w:rsidP="00231D44"/>
        </w:tc>
        <w:tc>
          <w:tcPr>
            <w:tcW w:w="176" w:type="pct"/>
          </w:tcPr>
          <w:p w14:paraId="0CE61A06" w14:textId="77777777" w:rsidR="00EA644E" w:rsidRPr="00B44058" w:rsidRDefault="00EA644E" w:rsidP="00231D44"/>
        </w:tc>
      </w:tr>
      <w:tr w:rsidR="00F22845" w:rsidRPr="00B44058" w14:paraId="70DC69D4" w14:textId="77777777" w:rsidTr="0007154D">
        <w:tc>
          <w:tcPr>
            <w:tcW w:w="2115" w:type="pct"/>
          </w:tcPr>
          <w:p w14:paraId="5EB3FAA7" w14:textId="0710089A" w:rsidR="00EA644E" w:rsidRDefault="00EA644E" w:rsidP="0038237E">
            <w:pPr>
              <w:pStyle w:val="ListParagraph"/>
              <w:numPr>
                <w:ilvl w:val="0"/>
                <w:numId w:val="6"/>
              </w:numPr>
            </w:pPr>
            <w:r>
              <w:t xml:space="preserve">ROER4D Workshop 1: Instrument </w:t>
            </w:r>
            <w:r w:rsidR="008F0DB2">
              <w:t>finalisation, data analysis and data curation</w:t>
            </w:r>
          </w:p>
        </w:tc>
        <w:tc>
          <w:tcPr>
            <w:tcW w:w="146" w:type="pct"/>
          </w:tcPr>
          <w:p w14:paraId="39A3D43A" w14:textId="77777777" w:rsidR="00EA644E" w:rsidRPr="00B44058" w:rsidRDefault="00EA644E" w:rsidP="00231D44"/>
        </w:tc>
        <w:tc>
          <w:tcPr>
            <w:tcW w:w="158" w:type="pct"/>
          </w:tcPr>
          <w:p w14:paraId="5D117CB3" w14:textId="77777777" w:rsidR="00EA644E" w:rsidRPr="00B44058" w:rsidRDefault="00EA644E" w:rsidP="00231D44"/>
        </w:tc>
        <w:tc>
          <w:tcPr>
            <w:tcW w:w="185" w:type="pct"/>
            <w:shd w:val="clear" w:color="auto" w:fill="FFFFFF" w:themeFill="background1"/>
          </w:tcPr>
          <w:p w14:paraId="02E9D1BF" w14:textId="77777777" w:rsidR="00EA644E" w:rsidRPr="00B44058" w:rsidRDefault="00EA644E" w:rsidP="00231D44"/>
        </w:tc>
        <w:tc>
          <w:tcPr>
            <w:tcW w:w="185" w:type="pct"/>
            <w:shd w:val="clear" w:color="auto" w:fill="D9D9D9" w:themeFill="background1" w:themeFillShade="D9"/>
          </w:tcPr>
          <w:p w14:paraId="5F204362" w14:textId="77777777" w:rsidR="00EA644E" w:rsidRPr="00B44058" w:rsidRDefault="00EA644E" w:rsidP="00231D44"/>
        </w:tc>
        <w:tc>
          <w:tcPr>
            <w:tcW w:w="185" w:type="pct"/>
            <w:shd w:val="clear" w:color="auto" w:fill="FFFFFF" w:themeFill="background1"/>
          </w:tcPr>
          <w:p w14:paraId="73C5ECE1" w14:textId="77777777" w:rsidR="00EA644E" w:rsidRPr="00B44058" w:rsidRDefault="00EA644E" w:rsidP="00231D44"/>
        </w:tc>
        <w:tc>
          <w:tcPr>
            <w:tcW w:w="185" w:type="pct"/>
            <w:shd w:val="clear" w:color="auto" w:fill="FFFFFF" w:themeFill="background1"/>
          </w:tcPr>
          <w:p w14:paraId="0B1D6243" w14:textId="77777777" w:rsidR="00EA644E" w:rsidRPr="00B44058" w:rsidRDefault="00EA644E" w:rsidP="00231D44"/>
        </w:tc>
        <w:tc>
          <w:tcPr>
            <w:tcW w:w="185" w:type="pct"/>
            <w:shd w:val="clear" w:color="auto" w:fill="FFFFFF" w:themeFill="background1"/>
          </w:tcPr>
          <w:p w14:paraId="014F54D3" w14:textId="77777777" w:rsidR="00EA644E" w:rsidRPr="00B44058" w:rsidRDefault="00EA644E" w:rsidP="00231D44"/>
        </w:tc>
        <w:tc>
          <w:tcPr>
            <w:tcW w:w="186" w:type="pct"/>
            <w:shd w:val="clear" w:color="auto" w:fill="FFFFFF" w:themeFill="background1"/>
          </w:tcPr>
          <w:p w14:paraId="5B75C3C5" w14:textId="77777777" w:rsidR="00EA644E" w:rsidRPr="00B44058" w:rsidRDefault="00EA644E" w:rsidP="00231D44"/>
        </w:tc>
        <w:tc>
          <w:tcPr>
            <w:tcW w:w="185" w:type="pct"/>
            <w:shd w:val="clear" w:color="auto" w:fill="FFFFFF" w:themeFill="background1"/>
          </w:tcPr>
          <w:p w14:paraId="4FE44158" w14:textId="77777777" w:rsidR="00EA644E" w:rsidRPr="00B44058" w:rsidRDefault="00EA644E" w:rsidP="00231D44"/>
        </w:tc>
        <w:tc>
          <w:tcPr>
            <w:tcW w:w="185" w:type="pct"/>
            <w:shd w:val="clear" w:color="auto" w:fill="FFFFFF" w:themeFill="background1"/>
          </w:tcPr>
          <w:p w14:paraId="02ABBE0A" w14:textId="77777777" w:rsidR="00EA644E" w:rsidRPr="00B44058" w:rsidRDefault="00EA644E" w:rsidP="00231D44"/>
        </w:tc>
        <w:tc>
          <w:tcPr>
            <w:tcW w:w="185" w:type="pct"/>
            <w:shd w:val="clear" w:color="auto" w:fill="FFFFFF" w:themeFill="background1"/>
          </w:tcPr>
          <w:p w14:paraId="11A63CC8" w14:textId="77777777" w:rsidR="00EA644E" w:rsidRPr="00B44058" w:rsidRDefault="00EA644E" w:rsidP="00231D44"/>
        </w:tc>
        <w:tc>
          <w:tcPr>
            <w:tcW w:w="193" w:type="pct"/>
            <w:shd w:val="clear" w:color="auto" w:fill="FFFFFF" w:themeFill="background1"/>
          </w:tcPr>
          <w:p w14:paraId="31769283" w14:textId="77777777" w:rsidR="00EA644E" w:rsidRPr="00B44058" w:rsidRDefault="00EA644E" w:rsidP="00231D44"/>
        </w:tc>
        <w:tc>
          <w:tcPr>
            <w:tcW w:w="182" w:type="pct"/>
            <w:shd w:val="clear" w:color="auto" w:fill="FFFFFF" w:themeFill="background1"/>
          </w:tcPr>
          <w:p w14:paraId="2CDF6B81" w14:textId="77777777" w:rsidR="00EA644E" w:rsidRPr="00B44058" w:rsidRDefault="00EA644E" w:rsidP="00231D44"/>
        </w:tc>
        <w:tc>
          <w:tcPr>
            <w:tcW w:w="182" w:type="pct"/>
            <w:shd w:val="clear" w:color="auto" w:fill="FFFFFF" w:themeFill="background1"/>
          </w:tcPr>
          <w:p w14:paraId="122C0B62" w14:textId="77777777" w:rsidR="00EA644E" w:rsidRPr="00B44058" w:rsidRDefault="00EA644E" w:rsidP="00231D44"/>
        </w:tc>
        <w:tc>
          <w:tcPr>
            <w:tcW w:w="182" w:type="pct"/>
          </w:tcPr>
          <w:p w14:paraId="3EBD6812" w14:textId="77777777" w:rsidR="00EA644E" w:rsidRPr="00B44058" w:rsidRDefault="00EA644E" w:rsidP="00231D44"/>
        </w:tc>
        <w:tc>
          <w:tcPr>
            <w:tcW w:w="176" w:type="pct"/>
          </w:tcPr>
          <w:p w14:paraId="034E6098" w14:textId="77777777" w:rsidR="00EA644E" w:rsidRPr="00B44058" w:rsidRDefault="00EA644E" w:rsidP="00231D44"/>
        </w:tc>
      </w:tr>
      <w:tr w:rsidR="00F22845" w:rsidRPr="00B44058" w14:paraId="78B7D1B6" w14:textId="77777777" w:rsidTr="002859A6">
        <w:tc>
          <w:tcPr>
            <w:tcW w:w="2115" w:type="pct"/>
          </w:tcPr>
          <w:p w14:paraId="52D4D637" w14:textId="530DB846" w:rsidR="00EA644E" w:rsidRDefault="00EA644E" w:rsidP="0038237E">
            <w:pPr>
              <w:pStyle w:val="ListParagraph"/>
              <w:numPr>
                <w:ilvl w:val="0"/>
                <w:numId w:val="6"/>
              </w:numPr>
            </w:pPr>
            <w:r>
              <w:t>Sub-Project</w:t>
            </w:r>
            <w:r w:rsidR="002859A6">
              <w:t>s’</w:t>
            </w:r>
            <w:r>
              <w:t xml:space="preserve"> </w:t>
            </w:r>
            <w:r w:rsidR="00CE4CE0">
              <w:t xml:space="preserve">Interim </w:t>
            </w:r>
            <w:r w:rsidR="008F0DB2">
              <w:t xml:space="preserve">Technical </w:t>
            </w:r>
            <w:r w:rsidR="00CE4CE0">
              <w:t xml:space="preserve">and Financial </w:t>
            </w:r>
            <w:r>
              <w:t>Report</w:t>
            </w:r>
            <w:r w:rsidR="00CE4CE0">
              <w:t>s</w:t>
            </w:r>
            <w:r>
              <w:t xml:space="preserve"> </w:t>
            </w:r>
            <w:r w:rsidR="00CE4CE0">
              <w:t>– 27 Feb 2014</w:t>
            </w:r>
          </w:p>
        </w:tc>
        <w:tc>
          <w:tcPr>
            <w:tcW w:w="146" w:type="pct"/>
          </w:tcPr>
          <w:p w14:paraId="4A2AD1A0" w14:textId="77777777" w:rsidR="00EA644E" w:rsidRPr="00B44058" w:rsidRDefault="00EA644E" w:rsidP="00231D44"/>
        </w:tc>
        <w:tc>
          <w:tcPr>
            <w:tcW w:w="158" w:type="pct"/>
          </w:tcPr>
          <w:p w14:paraId="67B8B233" w14:textId="77777777" w:rsidR="00EA644E" w:rsidRPr="00B44058" w:rsidRDefault="00EA644E" w:rsidP="00231D44"/>
        </w:tc>
        <w:tc>
          <w:tcPr>
            <w:tcW w:w="185" w:type="pct"/>
            <w:shd w:val="clear" w:color="auto" w:fill="FFFFFF" w:themeFill="background1"/>
          </w:tcPr>
          <w:p w14:paraId="33994EE1" w14:textId="77777777" w:rsidR="00EA644E" w:rsidRPr="00B44058" w:rsidRDefault="00EA644E" w:rsidP="00231D44"/>
        </w:tc>
        <w:tc>
          <w:tcPr>
            <w:tcW w:w="185" w:type="pct"/>
            <w:shd w:val="clear" w:color="auto" w:fill="auto"/>
          </w:tcPr>
          <w:p w14:paraId="1B73ED59" w14:textId="77777777" w:rsidR="00EA644E" w:rsidRPr="00B44058" w:rsidRDefault="00EA644E" w:rsidP="00231D44"/>
        </w:tc>
        <w:tc>
          <w:tcPr>
            <w:tcW w:w="185" w:type="pct"/>
            <w:shd w:val="clear" w:color="auto" w:fill="D9D9D9" w:themeFill="background1" w:themeFillShade="D9"/>
          </w:tcPr>
          <w:p w14:paraId="4965407B" w14:textId="489C328B" w:rsidR="00EA644E" w:rsidRPr="00B44058" w:rsidRDefault="00FF11C9" w:rsidP="00231D44">
            <w:r>
              <w:sym w:font="Wingdings" w:char="F074"/>
            </w:r>
          </w:p>
        </w:tc>
        <w:tc>
          <w:tcPr>
            <w:tcW w:w="185" w:type="pct"/>
            <w:shd w:val="clear" w:color="auto" w:fill="FFFFFF" w:themeFill="background1"/>
          </w:tcPr>
          <w:p w14:paraId="4C677DA8" w14:textId="77777777" w:rsidR="00EA644E" w:rsidRPr="00B44058" w:rsidRDefault="00EA644E" w:rsidP="00231D44"/>
        </w:tc>
        <w:tc>
          <w:tcPr>
            <w:tcW w:w="185" w:type="pct"/>
            <w:shd w:val="clear" w:color="auto" w:fill="FFFFFF" w:themeFill="background1"/>
          </w:tcPr>
          <w:p w14:paraId="394C811B" w14:textId="77777777" w:rsidR="00EA644E" w:rsidRPr="00B44058" w:rsidRDefault="00EA644E" w:rsidP="00231D44"/>
        </w:tc>
        <w:tc>
          <w:tcPr>
            <w:tcW w:w="186" w:type="pct"/>
            <w:shd w:val="clear" w:color="auto" w:fill="FFFFFF" w:themeFill="background1"/>
          </w:tcPr>
          <w:p w14:paraId="4701B1F0" w14:textId="77777777" w:rsidR="00EA644E" w:rsidRPr="00B44058" w:rsidRDefault="00EA644E" w:rsidP="00231D44"/>
        </w:tc>
        <w:tc>
          <w:tcPr>
            <w:tcW w:w="185" w:type="pct"/>
            <w:shd w:val="clear" w:color="auto" w:fill="FFFFFF" w:themeFill="background1"/>
          </w:tcPr>
          <w:p w14:paraId="271428D1" w14:textId="77777777" w:rsidR="00EA644E" w:rsidRPr="00B44058" w:rsidRDefault="00EA644E" w:rsidP="00231D44"/>
        </w:tc>
        <w:tc>
          <w:tcPr>
            <w:tcW w:w="185" w:type="pct"/>
            <w:shd w:val="clear" w:color="auto" w:fill="FFFFFF" w:themeFill="background1"/>
          </w:tcPr>
          <w:p w14:paraId="4B6EB197" w14:textId="77777777" w:rsidR="00EA644E" w:rsidRPr="00B44058" w:rsidRDefault="00EA644E" w:rsidP="00231D44"/>
        </w:tc>
        <w:tc>
          <w:tcPr>
            <w:tcW w:w="185" w:type="pct"/>
            <w:shd w:val="clear" w:color="auto" w:fill="FFFFFF" w:themeFill="background1"/>
          </w:tcPr>
          <w:p w14:paraId="709FDB9F" w14:textId="77777777" w:rsidR="00EA644E" w:rsidRPr="00B44058" w:rsidRDefault="00EA644E" w:rsidP="00231D44"/>
        </w:tc>
        <w:tc>
          <w:tcPr>
            <w:tcW w:w="193" w:type="pct"/>
            <w:shd w:val="clear" w:color="auto" w:fill="FFFFFF" w:themeFill="background1"/>
          </w:tcPr>
          <w:p w14:paraId="3FB966F0" w14:textId="77777777" w:rsidR="00EA644E" w:rsidRPr="00B44058" w:rsidRDefault="00EA644E" w:rsidP="00231D44"/>
        </w:tc>
        <w:tc>
          <w:tcPr>
            <w:tcW w:w="182" w:type="pct"/>
            <w:shd w:val="clear" w:color="auto" w:fill="FFFFFF" w:themeFill="background1"/>
          </w:tcPr>
          <w:p w14:paraId="46AEC88C" w14:textId="77777777" w:rsidR="00EA644E" w:rsidRPr="00B44058" w:rsidRDefault="00EA644E" w:rsidP="00231D44"/>
        </w:tc>
        <w:tc>
          <w:tcPr>
            <w:tcW w:w="182" w:type="pct"/>
            <w:shd w:val="clear" w:color="auto" w:fill="FFFFFF" w:themeFill="background1"/>
          </w:tcPr>
          <w:p w14:paraId="3A508803" w14:textId="77777777" w:rsidR="00EA644E" w:rsidRPr="00B44058" w:rsidRDefault="00EA644E" w:rsidP="00231D44"/>
        </w:tc>
        <w:tc>
          <w:tcPr>
            <w:tcW w:w="182" w:type="pct"/>
          </w:tcPr>
          <w:p w14:paraId="3E7EBD2C" w14:textId="77777777" w:rsidR="00EA644E" w:rsidRPr="00B44058" w:rsidRDefault="00EA644E" w:rsidP="00231D44"/>
        </w:tc>
        <w:tc>
          <w:tcPr>
            <w:tcW w:w="176" w:type="pct"/>
          </w:tcPr>
          <w:p w14:paraId="1F2C11E9" w14:textId="77777777" w:rsidR="00EA644E" w:rsidRPr="00B44058" w:rsidRDefault="00EA644E" w:rsidP="00231D44"/>
        </w:tc>
      </w:tr>
      <w:tr w:rsidR="009A26FE" w:rsidRPr="00B44058" w14:paraId="3C925A7E" w14:textId="77777777" w:rsidTr="0007154D">
        <w:tc>
          <w:tcPr>
            <w:tcW w:w="2115" w:type="pct"/>
          </w:tcPr>
          <w:p w14:paraId="3EF52A8E" w14:textId="6DEF7E9F" w:rsidR="009A26FE" w:rsidRDefault="00FF11C9" w:rsidP="0038237E">
            <w:pPr>
              <w:pStyle w:val="ListParagraph"/>
              <w:numPr>
                <w:ilvl w:val="0"/>
                <w:numId w:val="6"/>
              </w:numPr>
            </w:pPr>
            <w:r>
              <w:t xml:space="preserve">Phase 1 </w:t>
            </w:r>
            <w:r w:rsidR="009A26FE">
              <w:t>Evaluation</w:t>
            </w:r>
            <w:r>
              <w:t xml:space="preserve"> and Communication (Capacity Building)</w:t>
            </w:r>
          </w:p>
        </w:tc>
        <w:tc>
          <w:tcPr>
            <w:tcW w:w="146" w:type="pct"/>
          </w:tcPr>
          <w:p w14:paraId="5E6E51BE" w14:textId="77777777" w:rsidR="009A26FE" w:rsidRPr="00B44058" w:rsidRDefault="009A26FE" w:rsidP="00231D44"/>
        </w:tc>
        <w:tc>
          <w:tcPr>
            <w:tcW w:w="158" w:type="pct"/>
          </w:tcPr>
          <w:p w14:paraId="4942BCCA" w14:textId="77777777" w:rsidR="009A26FE" w:rsidRPr="00B44058" w:rsidRDefault="009A26FE" w:rsidP="00231D44"/>
        </w:tc>
        <w:tc>
          <w:tcPr>
            <w:tcW w:w="185" w:type="pct"/>
            <w:shd w:val="clear" w:color="auto" w:fill="FFFFFF" w:themeFill="background1"/>
          </w:tcPr>
          <w:p w14:paraId="20517843" w14:textId="77777777" w:rsidR="009A26FE" w:rsidRPr="00B44058" w:rsidRDefault="009A26FE" w:rsidP="00231D44"/>
        </w:tc>
        <w:tc>
          <w:tcPr>
            <w:tcW w:w="185" w:type="pct"/>
            <w:shd w:val="clear" w:color="auto" w:fill="auto"/>
          </w:tcPr>
          <w:p w14:paraId="707F64E0" w14:textId="77777777" w:rsidR="009A26FE" w:rsidRPr="00B44058" w:rsidRDefault="009A26FE" w:rsidP="00231D44"/>
        </w:tc>
        <w:tc>
          <w:tcPr>
            <w:tcW w:w="185" w:type="pct"/>
            <w:shd w:val="clear" w:color="auto" w:fill="D9D9D9" w:themeFill="background1" w:themeFillShade="D9"/>
          </w:tcPr>
          <w:p w14:paraId="624DCA9A" w14:textId="77777777" w:rsidR="009A26FE" w:rsidRPr="00B44058" w:rsidRDefault="009A26FE" w:rsidP="00231D44"/>
        </w:tc>
        <w:tc>
          <w:tcPr>
            <w:tcW w:w="185" w:type="pct"/>
            <w:shd w:val="clear" w:color="auto" w:fill="FFFFFF" w:themeFill="background1"/>
          </w:tcPr>
          <w:p w14:paraId="5D625F11" w14:textId="77777777" w:rsidR="009A26FE" w:rsidRPr="00B44058" w:rsidRDefault="009A26FE" w:rsidP="00231D44"/>
        </w:tc>
        <w:tc>
          <w:tcPr>
            <w:tcW w:w="185" w:type="pct"/>
            <w:shd w:val="clear" w:color="auto" w:fill="FFFFFF" w:themeFill="background1"/>
          </w:tcPr>
          <w:p w14:paraId="21E60950" w14:textId="77777777" w:rsidR="009A26FE" w:rsidRPr="00B44058" w:rsidRDefault="009A26FE" w:rsidP="00231D44"/>
        </w:tc>
        <w:tc>
          <w:tcPr>
            <w:tcW w:w="186" w:type="pct"/>
            <w:shd w:val="clear" w:color="auto" w:fill="FFFFFF" w:themeFill="background1"/>
          </w:tcPr>
          <w:p w14:paraId="10FFF864" w14:textId="77777777" w:rsidR="009A26FE" w:rsidRPr="00B44058" w:rsidRDefault="009A26FE" w:rsidP="00231D44"/>
        </w:tc>
        <w:tc>
          <w:tcPr>
            <w:tcW w:w="185" w:type="pct"/>
            <w:shd w:val="clear" w:color="auto" w:fill="FFFFFF" w:themeFill="background1"/>
          </w:tcPr>
          <w:p w14:paraId="46E8BBE4" w14:textId="77777777" w:rsidR="009A26FE" w:rsidRPr="00B44058" w:rsidRDefault="009A26FE" w:rsidP="00231D44"/>
        </w:tc>
        <w:tc>
          <w:tcPr>
            <w:tcW w:w="185" w:type="pct"/>
            <w:shd w:val="clear" w:color="auto" w:fill="FFFFFF" w:themeFill="background1"/>
          </w:tcPr>
          <w:p w14:paraId="697CF012" w14:textId="77777777" w:rsidR="009A26FE" w:rsidRPr="00B44058" w:rsidRDefault="009A26FE" w:rsidP="00231D44"/>
        </w:tc>
        <w:tc>
          <w:tcPr>
            <w:tcW w:w="185" w:type="pct"/>
            <w:shd w:val="clear" w:color="auto" w:fill="FFFFFF" w:themeFill="background1"/>
          </w:tcPr>
          <w:p w14:paraId="7912BEFF" w14:textId="77777777" w:rsidR="009A26FE" w:rsidRPr="00B44058" w:rsidRDefault="009A26FE" w:rsidP="00231D44"/>
        </w:tc>
        <w:tc>
          <w:tcPr>
            <w:tcW w:w="193" w:type="pct"/>
            <w:shd w:val="clear" w:color="auto" w:fill="FFFFFF" w:themeFill="background1"/>
          </w:tcPr>
          <w:p w14:paraId="5F364262" w14:textId="77777777" w:rsidR="009A26FE" w:rsidRPr="00B44058" w:rsidRDefault="009A26FE" w:rsidP="00231D44"/>
        </w:tc>
        <w:tc>
          <w:tcPr>
            <w:tcW w:w="182" w:type="pct"/>
            <w:shd w:val="clear" w:color="auto" w:fill="FFFFFF" w:themeFill="background1"/>
          </w:tcPr>
          <w:p w14:paraId="3F9D8C48" w14:textId="77777777" w:rsidR="009A26FE" w:rsidRPr="00B44058" w:rsidRDefault="009A26FE" w:rsidP="00231D44"/>
        </w:tc>
        <w:tc>
          <w:tcPr>
            <w:tcW w:w="182" w:type="pct"/>
            <w:shd w:val="clear" w:color="auto" w:fill="FFFFFF" w:themeFill="background1"/>
          </w:tcPr>
          <w:p w14:paraId="1A1B8877" w14:textId="77777777" w:rsidR="009A26FE" w:rsidRPr="00B44058" w:rsidRDefault="009A26FE" w:rsidP="00231D44"/>
        </w:tc>
        <w:tc>
          <w:tcPr>
            <w:tcW w:w="182" w:type="pct"/>
          </w:tcPr>
          <w:p w14:paraId="2D4EFCB2" w14:textId="77777777" w:rsidR="009A26FE" w:rsidRPr="00B44058" w:rsidRDefault="009A26FE" w:rsidP="00231D44"/>
        </w:tc>
        <w:tc>
          <w:tcPr>
            <w:tcW w:w="176" w:type="pct"/>
          </w:tcPr>
          <w:p w14:paraId="4A410CBC" w14:textId="77777777" w:rsidR="009A26FE" w:rsidRPr="00B44058" w:rsidRDefault="009A26FE" w:rsidP="00231D44"/>
        </w:tc>
      </w:tr>
      <w:tr w:rsidR="006E489F" w:rsidRPr="00F67C66" w14:paraId="4EE49B29" w14:textId="77777777" w:rsidTr="0007154D">
        <w:tc>
          <w:tcPr>
            <w:tcW w:w="2115" w:type="pct"/>
          </w:tcPr>
          <w:p w14:paraId="55A67794" w14:textId="2F736F5A" w:rsidR="007A0772" w:rsidRPr="00F67C66" w:rsidRDefault="007A0772" w:rsidP="00231D44">
            <w:pPr>
              <w:rPr>
                <w:b/>
              </w:rPr>
            </w:pPr>
            <w:r w:rsidRPr="00F67C66">
              <w:rPr>
                <w:b/>
              </w:rPr>
              <w:t xml:space="preserve">Phase 2: </w:t>
            </w:r>
            <w:r>
              <w:rPr>
                <w:b/>
              </w:rPr>
              <w:t xml:space="preserve">Implementation </w:t>
            </w:r>
            <w:r w:rsidRPr="0033590F">
              <w:t>(Months</w:t>
            </w:r>
            <w:r>
              <w:t xml:space="preserve"> 1-18)</w:t>
            </w:r>
          </w:p>
        </w:tc>
        <w:tc>
          <w:tcPr>
            <w:tcW w:w="146" w:type="pct"/>
          </w:tcPr>
          <w:p w14:paraId="6E464081" w14:textId="77777777" w:rsidR="007A0772" w:rsidRPr="00F67C66" w:rsidRDefault="007A0772" w:rsidP="00231D44"/>
        </w:tc>
        <w:tc>
          <w:tcPr>
            <w:tcW w:w="158" w:type="pct"/>
          </w:tcPr>
          <w:p w14:paraId="1825899B" w14:textId="77777777" w:rsidR="007A0772" w:rsidRPr="00F67C66" w:rsidRDefault="007A0772" w:rsidP="00231D44"/>
        </w:tc>
        <w:tc>
          <w:tcPr>
            <w:tcW w:w="185" w:type="pct"/>
            <w:shd w:val="clear" w:color="auto" w:fill="FFFFFF" w:themeFill="background1"/>
          </w:tcPr>
          <w:p w14:paraId="731CB2C8" w14:textId="77777777" w:rsidR="007A0772" w:rsidRPr="00F67C66" w:rsidRDefault="007A0772" w:rsidP="00231D44"/>
        </w:tc>
        <w:tc>
          <w:tcPr>
            <w:tcW w:w="185" w:type="pct"/>
            <w:shd w:val="clear" w:color="auto" w:fill="FFFFFF" w:themeFill="background1"/>
          </w:tcPr>
          <w:p w14:paraId="2F039AB1" w14:textId="77777777" w:rsidR="007A0772" w:rsidRPr="00F67C66" w:rsidRDefault="007A0772" w:rsidP="00231D44"/>
        </w:tc>
        <w:tc>
          <w:tcPr>
            <w:tcW w:w="185" w:type="pct"/>
            <w:shd w:val="clear" w:color="auto" w:fill="auto"/>
          </w:tcPr>
          <w:p w14:paraId="385251D7" w14:textId="77777777" w:rsidR="007A0772" w:rsidRPr="00F67C66" w:rsidRDefault="007A0772" w:rsidP="00231D44"/>
        </w:tc>
        <w:tc>
          <w:tcPr>
            <w:tcW w:w="185" w:type="pct"/>
            <w:shd w:val="clear" w:color="auto" w:fill="auto"/>
          </w:tcPr>
          <w:p w14:paraId="491A8144" w14:textId="77777777" w:rsidR="007A0772" w:rsidRPr="00F67C66" w:rsidRDefault="007A0772" w:rsidP="00231D44"/>
        </w:tc>
        <w:tc>
          <w:tcPr>
            <w:tcW w:w="185" w:type="pct"/>
            <w:shd w:val="clear" w:color="auto" w:fill="auto"/>
          </w:tcPr>
          <w:p w14:paraId="18DDF794" w14:textId="77777777" w:rsidR="007A0772" w:rsidRPr="00F67C66" w:rsidRDefault="007A0772" w:rsidP="00231D44"/>
        </w:tc>
        <w:tc>
          <w:tcPr>
            <w:tcW w:w="186" w:type="pct"/>
            <w:shd w:val="clear" w:color="auto" w:fill="auto"/>
          </w:tcPr>
          <w:p w14:paraId="166FB57F" w14:textId="77777777" w:rsidR="007A0772" w:rsidRPr="00F67C66" w:rsidRDefault="007A0772" w:rsidP="00231D44"/>
        </w:tc>
        <w:tc>
          <w:tcPr>
            <w:tcW w:w="185" w:type="pct"/>
            <w:shd w:val="clear" w:color="auto" w:fill="FFFFFF" w:themeFill="background1"/>
          </w:tcPr>
          <w:p w14:paraId="56927C9D" w14:textId="77777777" w:rsidR="007A0772" w:rsidRPr="00F67C66" w:rsidRDefault="007A0772" w:rsidP="00231D44"/>
        </w:tc>
        <w:tc>
          <w:tcPr>
            <w:tcW w:w="185" w:type="pct"/>
            <w:shd w:val="clear" w:color="auto" w:fill="FFFFFF" w:themeFill="background1"/>
          </w:tcPr>
          <w:p w14:paraId="4CC364B5" w14:textId="77777777" w:rsidR="007A0772" w:rsidRPr="00F67C66" w:rsidRDefault="007A0772" w:rsidP="00231D44"/>
        </w:tc>
        <w:tc>
          <w:tcPr>
            <w:tcW w:w="185" w:type="pct"/>
            <w:shd w:val="clear" w:color="auto" w:fill="FFFFFF" w:themeFill="background1"/>
          </w:tcPr>
          <w:p w14:paraId="7EFB4D24" w14:textId="77777777" w:rsidR="007A0772" w:rsidRPr="00F67C66" w:rsidRDefault="007A0772" w:rsidP="00231D44"/>
        </w:tc>
        <w:tc>
          <w:tcPr>
            <w:tcW w:w="193" w:type="pct"/>
            <w:shd w:val="clear" w:color="auto" w:fill="FFFFFF" w:themeFill="background1"/>
          </w:tcPr>
          <w:p w14:paraId="09CB52AC" w14:textId="77777777" w:rsidR="007A0772" w:rsidRPr="00F67C66" w:rsidRDefault="007A0772" w:rsidP="00231D44"/>
        </w:tc>
        <w:tc>
          <w:tcPr>
            <w:tcW w:w="182" w:type="pct"/>
            <w:shd w:val="clear" w:color="auto" w:fill="FFFFFF" w:themeFill="background1"/>
          </w:tcPr>
          <w:p w14:paraId="582F35DF" w14:textId="77777777" w:rsidR="007A0772" w:rsidRPr="00F67C66" w:rsidRDefault="007A0772" w:rsidP="00231D44"/>
        </w:tc>
        <w:tc>
          <w:tcPr>
            <w:tcW w:w="182" w:type="pct"/>
            <w:shd w:val="clear" w:color="auto" w:fill="FFFFFF" w:themeFill="background1"/>
          </w:tcPr>
          <w:p w14:paraId="26329E5B" w14:textId="77777777" w:rsidR="007A0772" w:rsidRPr="00F67C66" w:rsidRDefault="007A0772" w:rsidP="00231D44"/>
        </w:tc>
        <w:tc>
          <w:tcPr>
            <w:tcW w:w="182" w:type="pct"/>
          </w:tcPr>
          <w:p w14:paraId="7EF1C393" w14:textId="77777777" w:rsidR="007A0772" w:rsidRPr="00F67C66" w:rsidRDefault="007A0772" w:rsidP="00231D44"/>
        </w:tc>
        <w:tc>
          <w:tcPr>
            <w:tcW w:w="176" w:type="pct"/>
          </w:tcPr>
          <w:p w14:paraId="1BE8D94A" w14:textId="77777777" w:rsidR="007A0772" w:rsidRPr="00F67C66" w:rsidRDefault="007A0772" w:rsidP="00231D44"/>
        </w:tc>
      </w:tr>
      <w:tr w:rsidR="006E489F" w:rsidRPr="007808E0" w14:paraId="65EFBA46" w14:textId="77777777" w:rsidTr="0007154D">
        <w:tc>
          <w:tcPr>
            <w:tcW w:w="2115" w:type="pct"/>
          </w:tcPr>
          <w:p w14:paraId="33216556" w14:textId="5C50AB02" w:rsidR="00534484" w:rsidRPr="007808E0" w:rsidRDefault="00EA644E" w:rsidP="0038237E">
            <w:pPr>
              <w:pStyle w:val="ListParagraph"/>
              <w:numPr>
                <w:ilvl w:val="0"/>
                <w:numId w:val="7"/>
              </w:numPr>
            </w:pPr>
            <w:r w:rsidRPr="007808E0">
              <w:t>Sub-project implementation</w:t>
            </w:r>
            <w:r w:rsidR="00534484">
              <w:t xml:space="preserve"> – Project 1</w:t>
            </w:r>
          </w:p>
        </w:tc>
        <w:tc>
          <w:tcPr>
            <w:tcW w:w="146" w:type="pct"/>
          </w:tcPr>
          <w:p w14:paraId="23396E3C" w14:textId="77777777" w:rsidR="00EA644E" w:rsidRPr="007808E0" w:rsidRDefault="00EA644E" w:rsidP="00231D44"/>
        </w:tc>
        <w:tc>
          <w:tcPr>
            <w:tcW w:w="158" w:type="pct"/>
          </w:tcPr>
          <w:p w14:paraId="6D46AD0A" w14:textId="77777777" w:rsidR="00EA644E" w:rsidRPr="007808E0" w:rsidRDefault="00EA644E" w:rsidP="00231D44"/>
        </w:tc>
        <w:tc>
          <w:tcPr>
            <w:tcW w:w="185" w:type="pct"/>
            <w:shd w:val="clear" w:color="auto" w:fill="auto"/>
          </w:tcPr>
          <w:p w14:paraId="4B695025" w14:textId="77777777" w:rsidR="00EA644E" w:rsidRPr="007808E0" w:rsidRDefault="00EA644E" w:rsidP="00231D44"/>
        </w:tc>
        <w:tc>
          <w:tcPr>
            <w:tcW w:w="185" w:type="pct"/>
            <w:shd w:val="clear" w:color="auto" w:fill="D9D9D9" w:themeFill="background1" w:themeFillShade="D9"/>
          </w:tcPr>
          <w:p w14:paraId="22346A7E" w14:textId="77777777" w:rsidR="00EA644E" w:rsidRPr="007808E0" w:rsidRDefault="00EA644E" w:rsidP="00231D44"/>
        </w:tc>
        <w:tc>
          <w:tcPr>
            <w:tcW w:w="185" w:type="pct"/>
            <w:shd w:val="clear" w:color="auto" w:fill="D9D9D9" w:themeFill="background1" w:themeFillShade="D9"/>
          </w:tcPr>
          <w:p w14:paraId="4FE62F73" w14:textId="77777777" w:rsidR="00EA644E" w:rsidRPr="007808E0" w:rsidRDefault="00EA644E" w:rsidP="00231D44"/>
        </w:tc>
        <w:tc>
          <w:tcPr>
            <w:tcW w:w="185" w:type="pct"/>
            <w:shd w:val="clear" w:color="auto" w:fill="auto"/>
          </w:tcPr>
          <w:p w14:paraId="4CB73A26" w14:textId="77777777" w:rsidR="00EA644E" w:rsidRPr="007808E0" w:rsidRDefault="00EA644E" w:rsidP="00231D44"/>
        </w:tc>
        <w:tc>
          <w:tcPr>
            <w:tcW w:w="185" w:type="pct"/>
            <w:shd w:val="clear" w:color="auto" w:fill="auto"/>
          </w:tcPr>
          <w:p w14:paraId="2C3EA8CF" w14:textId="77777777" w:rsidR="00EA644E" w:rsidRPr="007808E0" w:rsidRDefault="00EA644E" w:rsidP="00231D44"/>
        </w:tc>
        <w:tc>
          <w:tcPr>
            <w:tcW w:w="186" w:type="pct"/>
            <w:shd w:val="clear" w:color="auto" w:fill="D9D9D9" w:themeFill="background1" w:themeFillShade="D9"/>
          </w:tcPr>
          <w:p w14:paraId="7ADEE157" w14:textId="77777777" w:rsidR="00EA644E" w:rsidRPr="007808E0" w:rsidRDefault="00EA644E" w:rsidP="00231D44"/>
        </w:tc>
        <w:tc>
          <w:tcPr>
            <w:tcW w:w="185" w:type="pct"/>
            <w:shd w:val="clear" w:color="auto" w:fill="FFFFFF" w:themeFill="background1"/>
          </w:tcPr>
          <w:p w14:paraId="5377C622" w14:textId="77777777" w:rsidR="00EA644E" w:rsidRPr="007808E0" w:rsidRDefault="00EA644E" w:rsidP="00231D44"/>
        </w:tc>
        <w:tc>
          <w:tcPr>
            <w:tcW w:w="185" w:type="pct"/>
            <w:shd w:val="clear" w:color="auto" w:fill="FFFFFF" w:themeFill="background1"/>
          </w:tcPr>
          <w:p w14:paraId="34F8E630" w14:textId="77777777" w:rsidR="00EA644E" w:rsidRPr="007808E0" w:rsidRDefault="00EA644E" w:rsidP="00231D44"/>
        </w:tc>
        <w:tc>
          <w:tcPr>
            <w:tcW w:w="185" w:type="pct"/>
            <w:shd w:val="clear" w:color="auto" w:fill="FFFFFF" w:themeFill="background1"/>
          </w:tcPr>
          <w:p w14:paraId="4BA37F20" w14:textId="77777777" w:rsidR="00EA644E" w:rsidRPr="007808E0" w:rsidRDefault="00EA644E" w:rsidP="00231D44"/>
        </w:tc>
        <w:tc>
          <w:tcPr>
            <w:tcW w:w="193" w:type="pct"/>
            <w:shd w:val="clear" w:color="auto" w:fill="FFFFFF" w:themeFill="background1"/>
          </w:tcPr>
          <w:p w14:paraId="5A50D799" w14:textId="77777777" w:rsidR="00EA644E" w:rsidRPr="007808E0" w:rsidRDefault="00EA644E" w:rsidP="00231D44"/>
        </w:tc>
        <w:tc>
          <w:tcPr>
            <w:tcW w:w="182" w:type="pct"/>
            <w:shd w:val="clear" w:color="auto" w:fill="FFFFFF" w:themeFill="background1"/>
          </w:tcPr>
          <w:p w14:paraId="6A6BF4C7" w14:textId="77777777" w:rsidR="00EA644E" w:rsidRPr="007808E0" w:rsidRDefault="00EA644E" w:rsidP="00231D44"/>
        </w:tc>
        <w:tc>
          <w:tcPr>
            <w:tcW w:w="182" w:type="pct"/>
            <w:shd w:val="clear" w:color="auto" w:fill="D9D9D9" w:themeFill="background1" w:themeFillShade="D9"/>
          </w:tcPr>
          <w:p w14:paraId="4A9A5B39" w14:textId="77777777" w:rsidR="00EA644E" w:rsidRPr="007808E0" w:rsidRDefault="00EA644E" w:rsidP="00231D44"/>
        </w:tc>
        <w:tc>
          <w:tcPr>
            <w:tcW w:w="182" w:type="pct"/>
          </w:tcPr>
          <w:p w14:paraId="1EAA66E3" w14:textId="77777777" w:rsidR="00EA644E" w:rsidRPr="007808E0" w:rsidRDefault="00EA644E" w:rsidP="00231D44"/>
        </w:tc>
        <w:tc>
          <w:tcPr>
            <w:tcW w:w="176" w:type="pct"/>
          </w:tcPr>
          <w:p w14:paraId="0A39C964" w14:textId="77777777" w:rsidR="00EA644E" w:rsidRPr="007808E0" w:rsidRDefault="00EA644E" w:rsidP="00231D44"/>
        </w:tc>
      </w:tr>
      <w:tr w:rsidR="006E489F" w:rsidRPr="007808E0" w14:paraId="47A5D136" w14:textId="77777777" w:rsidTr="0007154D">
        <w:tc>
          <w:tcPr>
            <w:tcW w:w="2115" w:type="pct"/>
          </w:tcPr>
          <w:p w14:paraId="11D175B8" w14:textId="5C870F6B" w:rsidR="007A0772" w:rsidRPr="007808E0" w:rsidRDefault="007A0772" w:rsidP="0038237E">
            <w:pPr>
              <w:pStyle w:val="ListParagraph"/>
              <w:numPr>
                <w:ilvl w:val="0"/>
                <w:numId w:val="7"/>
              </w:numPr>
            </w:pPr>
            <w:r w:rsidRPr="007808E0">
              <w:t>Sub-project implementation</w:t>
            </w:r>
            <w:r>
              <w:t xml:space="preserve"> – Project 2</w:t>
            </w:r>
          </w:p>
        </w:tc>
        <w:tc>
          <w:tcPr>
            <w:tcW w:w="146" w:type="pct"/>
          </w:tcPr>
          <w:p w14:paraId="2B9DD2EF" w14:textId="77777777" w:rsidR="007A0772" w:rsidRPr="007808E0" w:rsidRDefault="007A0772" w:rsidP="00231D44"/>
        </w:tc>
        <w:tc>
          <w:tcPr>
            <w:tcW w:w="158" w:type="pct"/>
          </w:tcPr>
          <w:p w14:paraId="60B1F26A" w14:textId="77777777" w:rsidR="007A0772" w:rsidRPr="007808E0" w:rsidRDefault="007A0772" w:rsidP="00231D44"/>
        </w:tc>
        <w:tc>
          <w:tcPr>
            <w:tcW w:w="185" w:type="pct"/>
            <w:shd w:val="clear" w:color="auto" w:fill="auto"/>
          </w:tcPr>
          <w:p w14:paraId="25ADB350" w14:textId="77777777" w:rsidR="007A0772" w:rsidRPr="007808E0" w:rsidRDefault="007A0772" w:rsidP="00231D44"/>
        </w:tc>
        <w:tc>
          <w:tcPr>
            <w:tcW w:w="185" w:type="pct"/>
            <w:shd w:val="clear" w:color="auto" w:fill="auto"/>
          </w:tcPr>
          <w:p w14:paraId="13C4BFA2" w14:textId="77777777" w:rsidR="007A0772" w:rsidRPr="007808E0" w:rsidRDefault="007A0772" w:rsidP="00231D44"/>
        </w:tc>
        <w:tc>
          <w:tcPr>
            <w:tcW w:w="185" w:type="pct"/>
            <w:shd w:val="clear" w:color="auto" w:fill="D9D9D9" w:themeFill="background1" w:themeFillShade="D9"/>
          </w:tcPr>
          <w:p w14:paraId="7DF86CD6" w14:textId="77777777" w:rsidR="007A0772" w:rsidRPr="007808E0" w:rsidRDefault="007A0772" w:rsidP="00231D44"/>
        </w:tc>
        <w:tc>
          <w:tcPr>
            <w:tcW w:w="185" w:type="pct"/>
            <w:shd w:val="clear" w:color="auto" w:fill="D9D9D9" w:themeFill="background1" w:themeFillShade="D9"/>
          </w:tcPr>
          <w:p w14:paraId="3E74366B" w14:textId="77777777" w:rsidR="007A0772" w:rsidRPr="007808E0" w:rsidRDefault="007A0772" w:rsidP="00231D44"/>
        </w:tc>
        <w:tc>
          <w:tcPr>
            <w:tcW w:w="185" w:type="pct"/>
            <w:shd w:val="clear" w:color="auto" w:fill="D9D9D9" w:themeFill="background1" w:themeFillShade="D9"/>
          </w:tcPr>
          <w:p w14:paraId="0B587746" w14:textId="77777777" w:rsidR="007A0772" w:rsidRPr="007808E0" w:rsidRDefault="007A0772" w:rsidP="00231D44"/>
        </w:tc>
        <w:tc>
          <w:tcPr>
            <w:tcW w:w="186" w:type="pct"/>
            <w:shd w:val="clear" w:color="auto" w:fill="D9D9D9" w:themeFill="background1" w:themeFillShade="D9"/>
          </w:tcPr>
          <w:p w14:paraId="5BE46815" w14:textId="77777777" w:rsidR="007A0772" w:rsidRPr="007808E0" w:rsidRDefault="007A0772" w:rsidP="00231D44"/>
        </w:tc>
        <w:tc>
          <w:tcPr>
            <w:tcW w:w="185" w:type="pct"/>
            <w:shd w:val="clear" w:color="auto" w:fill="D9D9D9" w:themeFill="background1" w:themeFillShade="D9"/>
          </w:tcPr>
          <w:p w14:paraId="6479DB8C" w14:textId="77777777" w:rsidR="007A0772" w:rsidRPr="007808E0" w:rsidRDefault="007A0772" w:rsidP="00231D44"/>
        </w:tc>
        <w:tc>
          <w:tcPr>
            <w:tcW w:w="185" w:type="pct"/>
            <w:shd w:val="clear" w:color="auto" w:fill="D9D9D9" w:themeFill="background1" w:themeFillShade="D9"/>
          </w:tcPr>
          <w:p w14:paraId="31E8759C" w14:textId="77777777" w:rsidR="007A0772" w:rsidRPr="007808E0" w:rsidRDefault="007A0772" w:rsidP="00231D44"/>
        </w:tc>
        <w:tc>
          <w:tcPr>
            <w:tcW w:w="185" w:type="pct"/>
            <w:shd w:val="clear" w:color="auto" w:fill="D9D9D9" w:themeFill="background1" w:themeFillShade="D9"/>
          </w:tcPr>
          <w:p w14:paraId="3DF49CCA" w14:textId="77777777" w:rsidR="007A0772" w:rsidRPr="007808E0" w:rsidRDefault="007A0772" w:rsidP="00231D44"/>
        </w:tc>
        <w:tc>
          <w:tcPr>
            <w:tcW w:w="193" w:type="pct"/>
            <w:shd w:val="clear" w:color="auto" w:fill="D9D9D9" w:themeFill="background1" w:themeFillShade="D9"/>
          </w:tcPr>
          <w:p w14:paraId="6C2FD748" w14:textId="77777777" w:rsidR="007A0772" w:rsidRPr="007808E0" w:rsidRDefault="007A0772" w:rsidP="00231D44"/>
        </w:tc>
        <w:tc>
          <w:tcPr>
            <w:tcW w:w="182" w:type="pct"/>
            <w:shd w:val="clear" w:color="auto" w:fill="FFFFFF" w:themeFill="background1"/>
          </w:tcPr>
          <w:p w14:paraId="0262E690" w14:textId="77777777" w:rsidR="007A0772" w:rsidRPr="007808E0" w:rsidRDefault="007A0772" w:rsidP="00231D44"/>
        </w:tc>
        <w:tc>
          <w:tcPr>
            <w:tcW w:w="182" w:type="pct"/>
            <w:shd w:val="clear" w:color="auto" w:fill="FFFFFF" w:themeFill="background1"/>
          </w:tcPr>
          <w:p w14:paraId="2733CA1A" w14:textId="77777777" w:rsidR="007A0772" w:rsidRPr="007808E0" w:rsidRDefault="007A0772" w:rsidP="00231D44"/>
        </w:tc>
        <w:tc>
          <w:tcPr>
            <w:tcW w:w="182" w:type="pct"/>
          </w:tcPr>
          <w:p w14:paraId="08DD0C3C" w14:textId="77777777" w:rsidR="007A0772" w:rsidRPr="007808E0" w:rsidRDefault="007A0772" w:rsidP="00231D44"/>
        </w:tc>
        <w:tc>
          <w:tcPr>
            <w:tcW w:w="176" w:type="pct"/>
          </w:tcPr>
          <w:p w14:paraId="232B1A89" w14:textId="77777777" w:rsidR="007A0772" w:rsidRPr="007808E0" w:rsidRDefault="007A0772" w:rsidP="00231D44"/>
        </w:tc>
      </w:tr>
      <w:tr w:rsidR="00C36501" w:rsidRPr="007808E0" w14:paraId="4EC6198B" w14:textId="77777777" w:rsidTr="0007154D">
        <w:tc>
          <w:tcPr>
            <w:tcW w:w="2115" w:type="pct"/>
          </w:tcPr>
          <w:p w14:paraId="71872AFA" w14:textId="034FEB53" w:rsidR="007A0772" w:rsidRPr="007808E0" w:rsidRDefault="007A0772" w:rsidP="0038237E">
            <w:pPr>
              <w:pStyle w:val="ListParagraph"/>
              <w:numPr>
                <w:ilvl w:val="0"/>
                <w:numId w:val="7"/>
              </w:numPr>
            </w:pPr>
            <w:r w:rsidRPr="007808E0">
              <w:t>Sub-project implementation</w:t>
            </w:r>
            <w:r>
              <w:t xml:space="preserve"> – Project </w:t>
            </w:r>
            <w:r w:rsidR="00C36501">
              <w:t>3</w:t>
            </w:r>
          </w:p>
        </w:tc>
        <w:tc>
          <w:tcPr>
            <w:tcW w:w="146" w:type="pct"/>
          </w:tcPr>
          <w:p w14:paraId="6988AEFB" w14:textId="77777777" w:rsidR="007A0772" w:rsidRPr="007808E0" w:rsidRDefault="007A0772" w:rsidP="007A011A"/>
        </w:tc>
        <w:tc>
          <w:tcPr>
            <w:tcW w:w="158" w:type="pct"/>
          </w:tcPr>
          <w:p w14:paraId="3BADBE42" w14:textId="77777777" w:rsidR="007A0772" w:rsidRPr="007808E0" w:rsidRDefault="007A0772" w:rsidP="007A011A"/>
        </w:tc>
        <w:tc>
          <w:tcPr>
            <w:tcW w:w="185" w:type="pct"/>
            <w:shd w:val="clear" w:color="auto" w:fill="auto"/>
          </w:tcPr>
          <w:p w14:paraId="1368B31C" w14:textId="77777777" w:rsidR="007A0772" w:rsidRPr="007808E0" w:rsidRDefault="007A0772" w:rsidP="007A011A"/>
        </w:tc>
        <w:tc>
          <w:tcPr>
            <w:tcW w:w="185" w:type="pct"/>
            <w:shd w:val="clear" w:color="auto" w:fill="auto"/>
          </w:tcPr>
          <w:p w14:paraId="32ABF770" w14:textId="77777777" w:rsidR="007A0772" w:rsidRPr="007808E0" w:rsidRDefault="007A0772" w:rsidP="007A011A"/>
        </w:tc>
        <w:tc>
          <w:tcPr>
            <w:tcW w:w="185" w:type="pct"/>
            <w:shd w:val="clear" w:color="auto" w:fill="D9D9D9" w:themeFill="background1" w:themeFillShade="D9"/>
          </w:tcPr>
          <w:p w14:paraId="0A405B5B" w14:textId="77777777" w:rsidR="007A0772" w:rsidRPr="007808E0" w:rsidRDefault="007A0772" w:rsidP="007A011A"/>
        </w:tc>
        <w:tc>
          <w:tcPr>
            <w:tcW w:w="185" w:type="pct"/>
            <w:shd w:val="clear" w:color="auto" w:fill="D9D9D9" w:themeFill="background1" w:themeFillShade="D9"/>
          </w:tcPr>
          <w:p w14:paraId="61FD7977" w14:textId="77777777" w:rsidR="007A0772" w:rsidRPr="007808E0" w:rsidRDefault="007A0772" w:rsidP="007A011A"/>
        </w:tc>
        <w:tc>
          <w:tcPr>
            <w:tcW w:w="185" w:type="pct"/>
            <w:shd w:val="clear" w:color="auto" w:fill="D9D9D9" w:themeFill="background1" w:themeFillShade="D9"/>
          </w:tcPr>
          <w:p w14:paraId="5429A80A" w14:textId="77777777" w:rsidR="007A0772" w:rsidRPr="007808E0" w:rsidRDefault="007A0772" w:rsidP="007A011A"/>
        </w:tc>
        <w:tc>
          <w:tcPr>
            <w:tcW w:w="186" w:type="pct"/>
            <w:shd w:val="clear" w:color="auto" w:fill="D9D9D9" w:themeFill="background1" w:themeFillShade="D9"/>
          </w:tcPr>
          <w:p w14:paraId="5D20715B" w14:textId="77777777" w:rsidR="007A0772" w:rsidRPr="007808E0" w:rsidRDefault="007A0772" w:rsidP="007A011A"/>
        </w:tc>
        <w:tc>
          <w:tcPr>
            <w:tcW w:w="185" w:type="pct"/>
            <w:shd w:val="clear" w:color="auto" w:fill="D9D9D9" w:themeFill="background1" w:themeFillShade="D9"/>
          </w:tcPr>
          <w:p w14:paraId="40A99536" w14:textId="77777777" w:rsidR="007A0772" w:rsidRPr="007808E0" w:rsidRDefault="007A0772" w:rsidP="007A011A"/>
        </w:tc>
        <w:tc>
          <w:tcPr>
            <w:tcW w:w="185" w:type="pct"/>
            <w:shd w:val="clear" w:color="auto" w:fill="D9D9D9" w:themeFill="background1" w:themeFillShade="D9"/>
          </w:tcPr>
          <w:p w14:paraId="44CE1AB3" w14:textId="77777777" w:rsidR="007A0772" w:rsidRPr="007808E0" w:rsidRDefault="007A0772" w:rsidP="007A011A"/>
        </w:tc>
        <w:tc>
          <w:tcPr>
            <w:tcW w:w="185" w:type="pct"/>
            <w:shd w:val="clear" w:color="auto" w:fill="D9D9D9" w:themeFill="background1" w:themeFillShade="D9"/>
          </w:tcPr>
          <w:p w14:paraId="31E315F3" w14:textId="77777777" w:rsidR="007A0772" w:rsidRPr="007808E0" w:rsidRDefault="007A0772" w:rsidP="007A011A"/>
        </w:tc>
        <w:tc>
          <w:tcPr>
            <w:tcW w:w="193" w:type="pct"/>
            <w:shd w:val="clear" w:color="auto" w:fill="D9D9D9" w:themeFill="background1" w:themeFillShade="D9"/>
          </w:tcPr>
          <w:p w14:paraId="6FCDEBB5" w14:textId="77777777" w:rsidR="007A0772" w:rsidRPr="007808E0" w:rsidRDefault="007A0772" w:rsidP="007A011A"/>
        </w:tc>
        <w:tc>
          <w:tcPr>
            <w:tcW w:w="182" w:type="pct"/>
            <w:shd w:val="clear" w:color="auto" w:fill="FFFFFF" w:themeFill="background1"/>
          </w:tcPr>
          <w:p w14:paraId="49D87630" w14:textId="77777777" w:rsidR="007A0772" w:rsidRPr="007808E0" w:rsidRDefault="007A0772" w:rsidP="007A011A"/>
        </w:tc>
        <w:tc>
          <w:tcPr>
            <w:tcW w:w="182" w:type="pct"/>
            <w:shd w:val="clear" w:color="auto" w:fill="FFFFFF" w:themeFill="background1"/>
          </w:tcPr>
          <w:p w14:paraId="103AFDCF" w14:textId="77777777" w:rsidR="007A0772" w:rsidRPr="007808E0" w:rsidRDefault="007A0772" w:rsidP="007A011A"/>
        </w:tc>
        <w:tc>
          <w:tcPr>
            <w:tcW w:w="182" w:type="pct"/>
          </w:tcPr>
          <w:p w14:paraId="4227B708" w14:textId="77777777" w:rsidR="007A0772" w:rsidRPr="007808E0" w:rsidRDefault="007A0772" w:rsidP="007A011A"/>
        </w:tc>
        <w:tc>
          <w:tcPr>
            <w:tcW w:w="176" w:type="pct"/>
          </w:tcPr>
          <w:p w14:paraId="08A576AA" w14:textId="77777777" w:rsidR="007A0772" w:rsidRPr="007808E0" w:rsidRDefault="007A0772" w:rsidP="007A011A"/>
        </w:tc>
      </w:tr>
      <w:tr w:rsidR="00C36501" w:rsidRPr="007808E0" w14:paraId="12DFAEAB" w14:textId="77777777" w:rsidTr="0007154D">
        <w:tc>
          <w:tcPr>
            <w:tcW w:w="2115" w:type="pct"/>
          </w:tcPr>
          <w:p w14:paraId="20CED5C5" w14:textId="1DBCEBE8" w:rsidR="007A0772" w:rsidRPr="007808E0" w:rsidRDefault="007A0772" w:rsidP="0038237E">
            <w:pPr>
              <w:pStyle w:val="ListParagraph"/>
              <w:numPr>
                <w:ilvl w:val="0"/>
                <w:numId w:val="7"/>
              </w:numPr>
            </w:pPr>
            <w:r w:rsidRPr="007808E0">
              <w:t>Sub-project implementation</w:t>
            </w:r>
            <w:r>
              <w:t xml:space="preserve"> – Project </w:t>
            </w:r>
            <w:r w:rsidR="00C36501">
              <w:t>4</w:t>
            </w:r>
          </w:p>
        </w:tc>
        <w:tc>
          <w:tcPr>
            <w:tcW w:w="146" w:type="pct"/>
          </w:tcPr>
          <w:p w14:paraId="39EBAC1A" w14:textId="77777777" w:rsidR="007A0772" w:rsidRPr="007808E0" w:rsidRDefault="007A0772" w:rsidP="007A011A"/>
        </w:tc>
        <w:tc>
          <w:tcPr>
            <w:tcW w:w="158" w:type="pct"/>
          </w:tcPr>
          <w:p w14:paraId="21362A81" w14:textId="77777777" w:rsidR="007A0772" w:rsidRPr="007808E0" w:rsidRDefault="007A0772" w:rsidP="007A011A"/>
        </w:tc>
        <w:tc>
          <w:tcPr>
            <w:tcW w:w="185" w:type="pct"/>
            <w:shd w:val="clear" w:color="auto" w:fill="auto"/>
          </w:tcPr>
          <w:p w14:paraId="36094E29" w14:textId="77777777" w:rsidR="007A0772" w:rsidRPr="007808E0" w:rsidRDefault="007A0772" w:rsidP="007A011A"/>
        </w:tc>
        <w:tc>
          <w:tcPr>
            <w:tcW w:w="185" w:type="pct"/>
            <w:shd w:val="clear" w:color="auto" w:fill="auto"/>
          </w:tcPr>
          <w:p w14:paraId="1E0856AF" w14:textId="77777777" w:rsidR="007A0772" w:rsidRPr="007808E0" w:rsidRDefault="007A0772" w:rsidP="007A011A"/>
        </w:tc>
        <w:tc>
          <w:tcPr>
            <w:tcW w:w="185" w:type="pct"/>
            <w:shd w:val="clear" w:color="auto" w:fill="D9D9D9" w:themeFill="background1" w:themeFillShade="D9"/>
          </w:tcPr>
          <w:p w14:paraId="40F23E9B" w14:textId="77777777" w:rsidR="007A0772" w:rsidRPr="007808E0" w:rsidRDefault="007A0772" w:rsidP="007A011A"/>
        </w:tc>
        <w:tc>
          <w:tcPr>
            <w:tcW w:w="185" w:type="pct"/>
            <w:shd w:val="clear" w:color="auto" w:fill="D9D9D9" w:themeFill="background1" w:themeFillShade="D9"/>
          </w:tcPr>
          <w:p w14:paraId="2858A1A4" w14:textId="77777777" w:rsidR="007A0772" w:rsidRPr="007808E0" w:rsidRDefault="007A0772" w:rsidP="007A011A"/>
        </w:tc>
        <w:tc>
          <w:tcPr>
            <w:tcW w:w="185" w:type="pct"/>
            <w:shd w:val="clear" w:color="auto" w:fill="D9D9D9" w:themeFill="background1" w:themeFillShade="D9"/>
          </w:tcPr>
          <w:p w14:paraId="6B3DE88B" w14:textId="77777777" w:rsidR="007A0772" w:rsidRPr="007808E0" w:rsidRDefault="007A0772" w:rsidP="007A011A"/>
        </w:tc>
        <w:tc>
          <w:tcPr>
            <w:tcW w:w="186" w:type="pct"/>
            <w:shd w:val="clear" w:color="auto" w:fill="D9D9D9" w:themeFill="background1" w:themeFillShade="D9"/>
          </w:tcPr>
          <w:p w14:paraId="410EFFC7" w14:textId="77777777" w:rsidR="007A0772" w:rsidRPr="007808E0" w:rsidRDefault="007A0772" w:rsidP="007A011A"/>
        </w:tc>
        <w:tc>
          <w:tcPr>
            <w:tcW w:w="185" w:type="pct"/>
            <w:shd w:val="clear" w:color="auto" w:fill="D9D9D9" w:themeFill="background1" w:themeFillShade="D9"/>
          </w:tcPr>
          <w:p w14:paraId="777742B1" w14:textId="77777777" w:rsidR="007A0772" w:rsidRPr="007808E0" w:rsidRDefault="007A0772" w:rsidP="007A011A"/>
        </w:tc>
        <w:tc>
          <w:tcPr>
            <w:tcW w:w="185" w:type="pct"/>
            <w:shd w:val="clear" w:color="auto" w:fill="D9D9D9" w:themeFill="background1" w:themeFillShade="D9"/>
          </w:tcPr>
          <w:p w14:paraId="3546727E" w14:textId="77777777" w:rsidR="007A0772" w:rsidRPr="007808E0" w:rsidRDefault="007A0772" w:rsidP="007A011A"/>
        </w:tc>
        <w:tc>
          <w:tcPr>
            <w:tcW w:w="185" w:type="pct"/>
            <w:shd w:val="clear" w:color="auto" w:fill="D9D9D9" w:themeFill="background1" w:themeFillShade="D9"/>
          </w:tcPr>
          <w:p w14:paraId="6AA31EB7" w14:textId="77777777" w:rsidR="007A0772" w:rsidRPr="007808E0" w:rsidRDefault="007A0772" w:rsidP="007A011A"/>
        </w:tc>
        <w:tc>
          <w:tcPr>
            <w:tcW w:w="193" w:type="pct"/>
            <w:shd w:val="clear" w:color="auto" w:fill="D9D9D9" w:themeFill="background1" w:themeFillShade="D9"/>
          </w:tcPr>
          <w:p w14:paraId="0EDE559C" w14:textId="77777777" w:rsidR="007A0772" w:rsidRPr="007808E0" w:rsidRDefault="007A0772" w:rsidP="007A011A"/>
        </w:tc>
        <w:tc>
          <w:tcPr>
            <w:tcW w:w="182" w:type="pct"/>
            <w:shd w:val="clear" w:color="auto" w:fill="FFFFFF" w:themeFill="background1"/>
          </w:tcPr>
          <w:p w14:paraId="0286F035" w14:textId="77777777" w:rsidR="007A0772" w:rsidRPr="007808E0" w:rsidRDefault="007A0772" w:rsidP="007A011A"/>
        </w:tc>
        <w:tc>
          <w:tcPr>
            <w:tcW w:w="182" w:type="pct"/>
            <w:shd w:val="clear" w:color="auto" w:fill="FFFFFF" w:themeFill="background1"/>
          </w:tcPr>
          <w:p w14:paraId="0DB9CD04" w14:textId="77777777" w:rsidR="007A0772" w:rsidRPr="007808E0" w:rsidRDefault="007A0772" w:rsidP="007A011A"/>
        </w:tc>
        <w:tc>
          <w:tcPr>
            <w:tcW w:w="182" w:type="pct"/>
          </w:tcPr>
          <w:p w14:paraId="2BFAC8EE" w14:textId="77777777" w:rsidR="007A0772" w:rsidRPr="007808E0" w:rsidRDefault="007A0772" w:rsidP="007A011A"/>
        </w:tc>
        <w:tc>
          <w:tcPr>
            <w:tcW w:w="176" w:type="pct"/>
          </w:tcPr>
          <w:p w14:paraId="4EFB1EF6" w14:textId="77777777" w:rsidR="007A0772" w:rsidRPr="007808E0" w:rsidRDefault="007A0772" w:rsidP="007A011A"/>
        </w:tc>
      </w:tr>
      <w:tr w:rsidR="00C36501" w:rsidRPr="007808E0" w14:paraId="0D4526A9" w14:textId="77777777" w:rsidTr="0007154D">
        <w:tc>
          <w:tcPr>
            <w:tcW w:w="2115" w:type="pct"/>
          </w:tcPr>
          <w:p w14:paraId="2A3C8DCB" w14:textId="310AA973" w:rsidR="007A0772" w:rsidRPr="007808E0" w:rsidRDefault="007A0772" w:rsidP="0038237E">
            <w:pPr>
              <w:pStyle w:val="ListParagraph"/>
              <w:numPr>
                <w:ilvl w:val="0"/>
                <w:numId w:val="7"/>
              </w:numPr>
            </w:pPr>
            <w:r w:rsidRPr="007808E0">
              <w:t>Sub-project implementation</w:t>
            </w:r>
            <w:r>
              <w:t xml:space="preserve"> – Project </w:t>
            </w:r>
            <w:r w:rsidR="00C36501">
              <w:t>5</w:t>
            </w:r>
          </w:p>
        </w:tc>
        <w:tc>
          <w:tcPr>
            <w:tcW w:w="146" w:type="pct"/>
          </w:tcPr>
          <w:p w14:paraId="70187D02" w14:textId="77777777" w:rsidR="007A0772" w:rsidRPr="007808E0" w:rsidRDefault="007A0772" w:rsidP="007A011A"/>
        </w:tc>
        <w:tc>
          <w:tcPr>
            <w:tcW w:w="158" w:type="pct"/>
          </w:tcPr>
          <w:p w14:paraId="7680B4E0" w14:textId="77777777" w:rsidR="007A0772" w:rsidRPr="007808E0" w:rsidRDefault="007A0772" w:rsidP="007A011A"/>
        </w:tc>
        <w:tc>
          <w:tcPr>
            <w:tcW w:w="185" w:type="pct"/>
            <w:shd w:val="clear" w:color="auto" w:fill="auto"/>
          </w:tcPr>
          <w:p w14:paraId="42A7FF05" w14:textId="77777777" w:rsidR="007A0772" w:rsidRPr="007808E0" w:rsidRDefault="007A0772" w:rsidP="007A011A"/>
        </w:tc>
        <w:tc>
          <w:tcPr>
            <w:tcW w:w="185" w:type="pct"/>
            <w:shd w:val="clear" w:color="auto" w:fill="auto"/>
          </w:tcPr>
          <w:p w14:paraId="41EF3038" w14:textId="77777777" w:rsidR="007A0772" w:rsidRPr="007808E0" w:rsidRDefault="007A0772" w:rsidP="007A011A"/>
        </w:tc>
        <w:tc>
          <w:tcPr>
            <w:tcW w:w="185" w:type="pct"/>
            <w:shd w:val="clear" w:color="auto" w:fill="D9D9D9" w:themeFill="background1" w:themeFillShade="D9"/>
          </w:tcPr>
          <w:p w14:paraId="1019A02D" w14:textId="77777777" w:rsidR="007A0772" w:rsidRPr="007808E0" w:rsidRDefault="007A0772" w:rsidP="007A011A"/>
        </w:tc>
        <w:tc>
          <w:tcPr>
            <w:tcW w:w="185" w:type="pct"/>
            <w:shd w:val="clear" w:color="auto" w:fill="D9D9D9" w:themeFill="background1" w:themeFillShade="D9"/>
          </w:tcPr>
          <w:p w14:paraId="42228AEE" w14:textId="77777777" w:rsidR="007A0772" w:rsidRPr="007808E0" w:rsidRDefault="007A0772" w:rsidP="007A011A"/>
        </w:tc>
        <w:tc>
          <w:tcPr>
            <w:tcW w:w="185" w:type="pct"/>
            <w:shd w:val="clear" w:color="auto" w:fill="D9D9D9" w:themeFill="background1" w:themeFillShade="D9"/>
          </w:tcPr>
          <w:p w14:paraId="4238A939" w14:textId="77777777" w:rsidR="007A0772" w:rsidRPr="007808E0" w:rsidRDefault="007A0772" w:rsidP="007A011A"/>
        </w:tc>
        <w:tc>
          <w:tcPr>
            <w:tcW w:w="186" w:type="pct"/>
            <w:shd w:val="clear" w:color="auto" w:fill="D9D9D9" w:themeFill="background1" w:themeFillShade="D9"/>
          </w:tcPr>
          <w:p w14:paraId="12C0C49B" w14:textId="77777777" w:rsidR="007A0772" w:rsidRPr="007808E0" w:rsidRDefault="007A0772" w:rsidP="007A011A"/>
        </w:tc>
        <w:tc>
          <w:tcPr>
            <w:tcW w:w="185" w:type="pct"/>
            <w:shd w:val="clear" w:color="auto" w:fill="D9D9D9" w:themeFill="background1" w:themeFillShade="D9"/>
          </w:tcPr>
          <w:p w14:paraId="08431A12" w14:textId="77777777" w:rsidR="007A0772" w:rsidRPr="007808E0" w:rsidRDefault="007A0772" w:rsidP="007A011A"/>
        </w:tc>
        <w:tc>
          <w:tcPr>
            <w:tcW w:w="185" w:type="pct"/>
            <w:shd w:val="clear" w:color="auto" w:fill="D9D9D9" w:themeFill="background1" w:themeFillShade="D9"/>
          </w:tcPr>
          <w:p w14:paraId="114BDB04" w14:textId="77777777" w:rsidR="007A0772" w:rsidRPr="007808E0" w:rsidRDefault="007A0772" w:rsidP="007A011A"/>
        </w:tc>
        <w:tc>
          <w:tcPr>
            <w:tcW w:w="185" w:type="pct"/>
            <w:shd w:val="clear" w:color="auto" w:fill="D9D9D9" w:themeFill="background1" w:themeFillShade="D9"/>
          </w:tcPr>
          <w:p w14:paraId="261DDDF4" w14:textId="77777777" w:rsidR="007A0772" w:rsidRPr="007808E0" w:rsidRDefault="007A0772" w:rsidP="007A011A"/>
        </w:tc>
        <w:tc>
          <w:tcPr>
            <w:tcW w:w="193" w:type="pct"/>
            <w:shd w:val="clear" w:color="auto" w:fill="D9D9D9" w:themeFill="background1" w:themeFillShade="D9"/>
          </w:tcPr>
          <w:p w14:paraId="62D8A7A4" w14:textId="77777777" w:rsidR="007A0772" w:rsidRPr="007808E0" w:rsidRDefault="007A0772" w:rsidP="007A011A"/>
        </w:tc>
        <w:tc>
          <w:tcPr>
            <w:tcW w:w="182" w:type="pct"/>
            <w:shd w:val="clear" w:color="auto" w:fill="FFFFFF" w:themeFill="background1"/>
          </w:tcPr>
          <w:p w14:paraId="2CA41BCA" w14:textId="77777777" w:rsidR="007A0772" w:rsidRPr="007808E0" w:rsidRDefault="007A0772" w:rsidP="007A011A"/>
        </w:tc>
        <w:tc>
          <w:tcPr>
            <w:tcW w:w="182" w:type="pct"/>
            <w:shd w:val="clear" w:color="auto" w:fill="FFFFFF" w:themeFill="background1"/>
          </w:tcPr>
          <w:p w14:paraId="2ECAECBA" w14:textId="77777777" w:rsidR="007A0772" w:rsidRPr="007808E0" w:rsidRDefault="007A0772" w:rsidP="007A011A"/>
        </w:tc>
        <w:tc>
          <w:tcPr>
            <w:tcW w:w="182" w:type="pct"/>
          </w:tcPr>
          <w:p w14:paraId="39E854F7" w14:textId="77777777" w:rsidR="007A0772" w:rsidRPr="007808E0" w:rsidRDefault="007A0772" w:rsidP="007A011A"/>
        </w:tc>
        <w:tc>
          <w:tcPr>
            <w:tcW w:w="176" w:type="pct"/>
          </w:tcPr>
          <w:p w14:paraId="211066D1" w14:textId="77777777" w:rsidR="007A0772" w:rsidRPr="007808E0" w:rsidRDefault="007A0772" w:rsidP="007A011A"/>
        </w:tc>
      </w:tr>
      <w:tr w:rsidR="00C36501" w:rsidRPr="007808E0" w14:paraId="5CDC53FD" w14:textId="77777777" w:rsidTr="0007154D">
        <w:tc>
          <w:tcPr>
            <w:tcW w:w="2115" w:type="pct"/>
          </w:tcPr>
          <w:p w14:paraId="30E8E6DB" w14:textId="604BB3FD" w:rsidR="007A0772" w:rsidRPr="007808E0" w:rsidRDefault="007A0772" w:rsidP="0038237E">
            <w:pPr>
              <w:pStyle w:val="ListParagraph"/>
              <w:numPr>
                <w:ilvl w:val="0"/>
                <w:numId w:val="7"/>
              </w:numPr>
            </w:pPr>
            <w:r w:rsidRPr="007808E0">
              <w:t>Sub-project implementation</w:t>
            </w:r>
            <w:r>
              <w:t xml:space="preserve"> – Project </w:t>
            </w:r>
            <w:r w:rsidR="00C36501">
              <w:t>6</w:t>
            </w:r>
          </w:p>
        </w:tc>
        <w:tc>
          <w:tcPr>
            <w:tcW w:w="146" w:type="pct"/>
          </w:tcPr>
          <w:p w14:paraId="71ED21A5" w14:textId="77777777" w:rsidR="007A0772" w:rsidRPr="007808E0" w:rsidRDefault="007A0772" w:rsidP="007A011A"/>
        </w:tc>
        <w:tc>
          <w:tcPr>
            <w:tcW w:w="158" w:type="pct"/>
          </w:tcPr>
          <w:p w14:paraId="313098B9" w14:textId="77777777" w:rsidR="007A0772" w:rsidRPr="007808E0" w:rsidRDefault="007A0772" w:rsidP="007A011A"/>
        </w:tc>
        <w:tc>
          <w:tcPr>
            <w:tcW w:w="185" w:type="pct"/>
            <w:shd w:val="clear" w:color="auto" w:fill="auto"/>
          </w:tcPr>
          <w:p w14:paraId="305FCCB2" w14:textId="77777777" w:rsidR="007A0772" w:rsidRPr="007808E0" w:rsidRDefault="007A0772" w:rsidP="007A011A"/>
        </w:tc>
        <w:tc>
          <w:tcPr>
            <w:tcW w:w="185" w:type="pct"/>
            <w:shd w:val="clear" w:color="auto" w:fill="auto"/>
          </w:tcPr>
          <w:p w14:paraId="663C9A2F" w14:textId="77777777" w:rsidR="007A0772" w:rsidRPr="007808E0" w:rsidRDefault="007A0772" w:rsidP="007A011A"/>
        </w:tc>
        <w:tc>
          <w:tcPr>
            <w:tcW w:w="185" w:type="pct"/>
            <w:shd w:val="clear" w:color="auto" w:fill="D9D9D9" w:themeFill="background1" w:themeFillShade="D9"/>
          </w:tcPr>
          <w:p w14:paraId="3DF3EEE4" w14:textId="77777777" w:rsidR="007A0772" w:rsidRPr="007808E0" w:rsidRDefault="007A0772" w:rsidP="007A011A"/>
        </w:tc>
        <w:tc>
          <w:tcPr>
            <w:tcW w:w="185" w:type="pct"/>
            <w:shd w:val="clear" w:color="auto" w:fill="D9D9D9" w:themeFill="background1" w:themeFillShade="D9"/>
          </w:tcPr>
          <w:p w14:paraId="5220774B" w14:textId="77777777" w:rsidR="007A0772" w:rsidRPr="007808E0" w:rsidRDefault="007A0772" w:rsidP="007A011A"/>
        </w:tc>
        <w:tc>
          <w:tcPr>
            <w:tcW w:w="185" w:type="pct"/>
            <w:shd w:val="clear" w:color="auto" w:fill="D9D9D9" w:themeFill="background1" w:themeFillShade="D9"/>
          </w:tcPr>
          <w:p w14:paraId="428D699D" w14:textId="77777777" w:rsidR="007A0772" w:rsidRPr="007808E0" w:rsidRDefault="007A0772" w:rsidP="007A011A"/>
        </w:tc>
        <w:tc>
          <w:tcPr>
            <w:tcW w:w="186" w:type="pct"/>
            <w:shd w:val="clear" w:color="auto" w:fill="D9D9D9" w:themeFill="background1" w:themeFillShade="D9"/>
          </w:tcPr>
          <w:p w14:paraId="46197F0E" w14:textId="77777777" w:rsidR="007A0772" w:rsidRPr="007808E0" w:rsidRDefault="007A0772" w:rsidP="007A011A"/>
        </w:tc>
        <w:tc>
          <w:tcPr>
            <w:tcW w:w="185" w:type="pct"/>
            <w:shd w:val="clear" w:color="auto" w:fill="D9D9D9" w:themeFill="background1" w:themeFillShade="D9"/>
          </w:tcPr>
          <w:p w14:paraId="5B2C1FD0" w14:textId="77777777" w:rsidR="007A0772" w:rsidRPr="007808E0" w:rsidRDefault="007A0772" w:rsidP="007A011A"/>
        </w:tc>
        <w:tc>
          <w:tcPr>
            <w:tcW w:w="185" w:type="pct"/>
            <w:shd w:val="clear" w:color="auto" w:fill="D9D9D9" w:themeFill="background1" w:themeFillShade="D9"/>
          </w:tcPr>
          <w:p w14:paraId="46CD65B3" w14:textId="77777777" w:rsidR="007A0772" w:rsidRPr="007808E0" w:rsidRDefault="007A0772" w:rsidP="007A011A"/>
        </w:tc>
        <w:tc>
          <w:tcPr>
            <w:tcW w:w="185" w:type="pct"/>
            <w:shd w:val="clear" w:color="auto" w:fill="FFFFFF" w:themeFill="background1"/>
          </w:tcPr>
          <w:p w14:paraId="50C35686" w14:textId="77777777" w:rsidR="007A0772" w:rsidRPr="007808E0" w:rsidRDefault="007A0772" w:rsidP="007A011A"/>
        </w:tc>
        <w:tc>
          <w:tcPr>
            <w:tcW w:w="193" w:type="pct"/>
            <w:shd w:val="clear" w:color="auto" w:fill="FFFFFF" w:themeFill="background1"/>
          </w:tcPr>
          <w:p w14:paraId="70DB2BFE" w14:textId="77777777" w:rsidR="007A0772" w:rsidRPr="007808E0" w:rsidRDefault="007A0772" w:rsidP="007A011A"/>
        </w:tc>
        <w:tc>
          <w:tcPr>
            <w:tcW w:w="182" w:type="pct"/>
            <w:shd w:val="clear" w:color="auto" w:fill="FFFFFF" w:themeFill="background1"/>
          </w:tcPr>
          <w:p w14:paraId="23339CE5" w14:textId="77777777" w:rsidR="007A0772" w:rsidRPr="007808E0" w:rsidRDefault="007A0772" w:rsidP="007A011A"/>
        </w:tc>
        <w:tc>
          <w:tcPr>
            <w:tcW w:w="182" w:type="pct"/>
            <w:shd w:val="clear" w:color="auto" w:fill="FFFFFF" w:themeFill="background1"/>
          </w:tcPr>
          <w:p w14:paraId="0E16CD25" w14:textId="77777777" w:rsidR="007A0772" w:rsidRPr="007808E0" w:rsidRDefault="007A0772" w:rsidP="007A011A"/>
        </w:tc>
        <w:tc>
          <w:tcPr>
            <w:tcW w:w="182" w:type="pct"/>
          </w:tcPr>
          <w:p w14:paraId="1BC8B0A7" w14:textId="77777777" w:rsidR="007A0772" w:rsidRPr="007808E0" w:rsidRDefault="007A0772" w:rsidP="007A011A"/>
        </w:tc>
        <w:tc>
          <w:tcPr>
            <w:tcW w:w="176" w:type="pct"/>
          </w:tcPr>
          <w:p w14:paraId="7D2DB096" w14:textId="77777777" w:rsidR="007A0772" w:rsidRPr="007808E0" w:rsidRDefault="007A0772" w:rsidP="007A011A"/>
        </w:tc>
      </w:tr>
      <w:tr w:rsidR="00C36501" w:rsidRPr="007808E0" w14:paraId="7393739B" w14:textId="77777777" w:rsidTr="0007154D">
        <w:tc>
          <w:tcPr>
            <w:tcW w:w="2115" w:type="pct"/>
          </w:tcPr>
          <w:p w14:paraId="0B8F0786" w14:textId="11178568" w:rsidR="007A0772" w:rsidRPr="007808E0" w:rsidRDefault="007A0772" w:rsidP="0038237E">
            <w:pPr>
              <w:pStyle w:val="ListParagraph"/>
              <w:numPr>
                <w:ilvl w:val="0"/>
                <w:numId w:val="7"/>
              </w:numPr>
            </w:pPr>
            <w:r w:rsidRPr="007808E0">
              <w:t>Sub-project implementation</w:t>
            </w:r>
            <w:r>
              <w:t xml:space="preserve"> – Project </w:t>
            </w:r>
            <w:r w:rsidR="00C36501">
              <w:t>7</w:t>
            </w:r>
          </w:p>
        </w:tc>
        <w:tc>
          <w:tcPr>
            <w:tcW w:w="146" w:type="pct"/>
          </w:tcPr>
          <w:p w14:paraId="092067C4" w14:textId="77777777" w:rsidR="007A0772" w:rsidRPr="007808E0" w:rsidRDefault="007A0772" w:rsidP="007A011A"/>
        </w:tc>
        <w:tc>
          <w:tcPr>
            <w:tcW w:w="158" w:type="pct"/>
          </w:tcPr>
          <w:p w14:paraId="3B3973A4" w14:textId="77777777" w:rsidR="007A0772" w:rsidRPr="007808E0" w:rsidRDefault="007A0772" w:rsidP="007A011A"/>
        </w:tc>
        <w:tc>
          <w:tcPr>
            <w:tcW w:w="185" w:type="pct"/>
            <w:shd w:val="clear" w:color="auto" w:fill="auto"/>
          </w:tcPr>
          <w:p w14:paraId="26161F37" w14:textId="77777777" w:rsidR="007A0772" w:rsidRPr="007808E0" w:rsidRDefault="007A0772" w:rsidP="007A011A"/>
        </w:tc>
        <w:tc>
          <w:tcPr>
            <w:tcW w:w="185" w:type="pct"/>
            <w:shd w:val="clear" w:color="auto" w:fill="auto"/>
          </w:tcPr>
          <w:p w14:paraId="39B84325" w14:textId="77777777" w:rsidR="007A0772" w:rsidRPr="007808E0" w:rsidRDefault="007A0772" w:rsidP="007A011A"/>
        </w:tc>
        <w:tc>
          <w:tcPr>
            <w:tcW w:w="185" w:type="pct"/>
            <w:shd w:val="clear" w:color="auto" w:fill="D9D9D9" w:themeFill="background1" w:themeFillShade="D9"/>
          </w:tcPr>
          <w:p w14:paraId="6CF4A4D3" w14:textId="77777777" w:rsidR="007A0772" w:rsidRPr="007808E0" w:rsidRDefault="007A0772" w:rsidP="007A011A"/>
        </w:tc>
        <w:tc>
          <w:tcPr>
            <w:tcW w:w="185" w:type="pct"/>
            <w:shd w:val="clear" w:color="auto" w:fill="D9D9D9" w:themeFill="background1" w:themeFillShade="D9"/>
          </w:tcPr>
          <w:p w14:paraId="00643050" w14:textId="77777777" w:rsidR="007A0772" w:rsidRPr="007808E0" w:rsidRDefault="007A0772" w:rsidP="007A011A"/>
        </w:tc>
        <w:tc>
          <w:tcPr>
            <w:tcW w:w="185" w:type="pct"/>
            <w:shd w:val="clear" w:color="auto" w:fill="D9D9D9" w:themeFill="background1" w:themeFillShade="D9"/>
          </w:tcPr>
          <w:p w14:paraId="1E9E11B4" w14:textId="77777777" w:rsidR="007A0772" w:rsidRPr="007808E0" w:rsidRDefault="007A0772" w:rsidP="007A011A"/>
        </w:tc>
        <w:tc>
          <w:tcPr>
            <w:tcW w:w="186" w:type="pct"/>
            <w:shd w:val="clear" w:color="auto" w:fill="D9D9D9" w:themeFill="background1" w:themeFillShade="D9"/>
          </w:tcPr>
          <w:p w14:paraId="3119F96A" w14:textId="77777777" w:rsidR="007A0772" w:rsidRPr="007808E0" w:rsidRDefault="007A0772" w:rsidP="007A011A"/>
        </w:tc>
        <w:tc>
          <w:tcPr>
            <w:tcW w:w="185" w:type="pct"/>
            <w:shd w:val="clear" w:color="auto" w:fill="D9D9D9" w:themeFill="background1" w:themeFillShade="D9"/>
          </w:tcPr>
          <w:p w14:paraId="4C822343" w14:textId="77777777" w:rsidR="007A0772" w:rsidRPr="007808E0" w:rsidRDefault="007A0772" w:rsidP="007A011A"/>
        </w:tc>
        <w:tc>
          <w:tcPr>
            <w:tcW w:w="185" w:type="pct"/>
            <w:shd w:val="clear" w:color="auto" w:fill="D9D9D9" w:themeFill="background1" w:themeFillShade="D9"/>
          </w:tcPr>
          <w:p w14:paraId="378F8D51" w14:textId="77777777" w:rsidR="007A0772" w:rsidRPr="007808E0" w:rsidRDefault="007A0772" w:rsidP="007A011A"/>
        </w:tc>
        <w:tc>
          <w:tcPr>
            <w:tcW w:w="185" w:type="pct"/>
            <w:shd w:val="clear" w:color="auto" w:fill="FFFFFF" w:themeFill="background1"/>
          </w:tcPr>
          <w:p w14:paraId="192D3D50" w14:textId="77777777" w:rsidR="007A0772" w:rsidRPr="007808E0" w:rsidRDefault="007A0772" w:rsidP="007A011A"/>
        </w:tc>
        <w:tc>
          <w:tcPr>
            <w:tcW w:w="193" w:type="pct"/>
            <w:shd w:val="clear" w:color="auto" w:fill="FFFFFF" w:themeFill="background1"/>
          </w:tcPr>
          <w:p w14:paraId="7795D437" w14:textId="77777777" w:rsidR="007A0772" w:rsidRPr="007808E0" w:rsidRDefault="007A0772" w:rsidP="007A011A"/>
        </w:tc>
        <w:tc>
          <w:tcPr>
            <w:tcW w:w="182" w:type="pct"/>
            <w:shd w:val="clear" w:color="auto" w:fill="FFFFFF" w:themeFill="background1"/>
          </w:tcPr>
          <w:p w14:paraId="49FB3DFD" w14:textId="77777777" w:rsidR="007A0772" w:rsidRPr="007808E0" w:rsidRDefault="007A0772" w:rsidP="007A011A"/>
        </w:tc>
        <w:tc>
          <w:tcPr>
            <w:tcW w:w="182" w:type="pct"/>
            <w:shd w:val="clear" w:color="auto" w:fill="FFFFFF" w:themeFill="background1"/>
          </w:tcPr>
          <w:p w14:paraId="4685DE10" w14:textId="77777777" w:rsidR="007A0772" w:rsidRPr="007808E0" w:rsidRDefault="007A0772" w:rsidP="007A011A"/>
        </w:tc>
        <w:tc>
          <w:tcPr>
            <w:tcW w:w="182" w:type="pct"/>
          </w:tcPr>
          <w:p w14:paraId="18A4ECC6" w14:textId="77777777" w:rsidR="007A0772" w:rsidRPr="007808E0" w:rsidRDefault="007A0772" w:rsidP="007A011A"/>
        </w:tc>
        <w:tc>
          <w:tcPr>
            <w:tcW w:w="176" w:type="pct"/>
          </w:tcPr>
          <w:p w14:paraId="0A1C1D0F" w14:textId="77777777" w:rsidR="007A0772" w:rsidRPr="007808E0" w:rsidRDefault="007A0772" w:rsidP="007A011A"/>
        </w:tc>
      </w:tr>
      <w:tr w:rsidR="00C36501" w:rsidRPr="007808E0" w14:paraId="471E8B3D" w14:textId="77777777" w:rsidTr="0007154D">
        <w:tc>
          <w:tcPr>
            <w:tcW w:w="2115" w:type="pct"/>
          </w:tcPr>
          <w:p w14:paraId="7AC6F31F" w14:textId="2C0F39D0" w:rsidR="007A0772" w:rsidRPr="007808E0" w:rsidRDefault="007A0772" w:rsidP="0038237E">
            <w:pPr>
              <w:pStyle w:val="ListParagraph"/>
              <w:numPr>
                <w:ilvl w:val="0"/>
                <w:numId w:val="7"/>
              </w:numPr>
            </w:pPr>
            <w:r w:rsidRPr="007808E0">
              <w:t>Sub-project implementation</w:t>
            </w:r>
            <w:r>
              <w:t xml:space="preserve"> – Project </w:t>
            </w:r>
            <w:r w:rsidR="00C36501">
              <w:t>8</w:t>
            </w:r>
          </w:p>
        </w:tc>
        <w:tc>
          <w:tcPr>
            <w:tcW w:w="146" w:type="pct"/>
          </w:tcPr>
          <w:p w14:paraId="3D69E92B" w14:textId="77777777" w:rsidR="007A0772" w:rsidRPr="007808E0" w:rsidRDefault="007A0772" w:rsidP="007A011A"/>
        </w:tc>
        <w:tc>
          <w:tcPr>
            <w:tcW w:w="158" w:type="pct"/>
          </w:tcPr>
          <w:p w14:paraId="2322E8AB" w14:textId="77777777" w:rsidR="007A0772" w:rsidRPr="007808E0" w:rsidRDefault="007A0772" w:rsidP="007A011A"/>
        </w:tc>
        <w:tc>
          <w:tcPr>
            <w:tcW w:w="185" w:type="pct"/>
            <w:shd w:val="clear" w:color="auto" w:fill="auto"/>
          </w:tcPr>
          <w:p w14:paraId="0D44BDFE" w14:textId="77777777" w:rsidR="007A0772" w:rsidRPr="007808E0" w:rsidRDefault="007A0772" w:rsidP="007A011A"/>
        </w:tc>
        <w:tc>
          <w:tcPr>
            <w:tcW w:w="185" w:type="pct"/>
            <w:shd w:val="clear" w:color="auto" w:fill="auto"/>
          </w:tcPr>
          <w:p w14:paraId="213972E5" w14:textId="77777777" w:rsidR="007A0772" w:rsidRPr="007808E0" w:rsidRDefault="007A0772" w:rsidP="007A011A"/>
        </w:tc>
        <w:tc>
          <w:tcPr>
            <w:tcW w:w="185" w:type="pct"/>
            <w:shd w:val="clear" w:color="auto" w:fill="D9D9D9" w:themeFill="background1" w:themeFillShade="D9"/>
          </w:tcPr>
          <w:p w14:paraId="33F988D1" w14:textId="77777777" w:rsidR="007A0772" w:rsidRPr="007808E0" w:rsidRDefault="007A0772" w:rsidP="007A011A"/>
        </w:tc>
        <w:tc>
          <w:tcPr>
            <w:tcW w:w="185" w:type="pct"/>
            <w:shd w:val="clear" w:color="auto" w:fill="D9D9D9" w:themeFill="background1" w:themeFillShade="D9"/>
          </w:tcPr>
          <w:p w14:paraId="07029AA9" w14:textId="77777777" w:rsidR="007A0772" w:rsidRPr="007808E0" w:rsidRDefault="007A0772" w:rsidP="007A011A"/>
        </w:tc>
        <w:tc>
          <w:tcPr>
            <w:tcW w:w="185" w:type="pct"/>
            <w:shd w:val="clear" w:color="auto" w:fill="D9D9D9" w:themeFill="background1" w:themeFillShade="D9"/>
          </w:tcPr>
          <w:p w14:paraId="09F40BFB" w14:textId="77777777" w:rsidR="007A0772" w:rsidRPr="007808E0" w:rsidRDefault="007A0772" w:rsidP="007A011A"/>
        </w:tc>
        <w:tc>
          <w:tcPr>
            <w:tcW w:w="186" w:type="pct"/>
            <w:shd w:val="clear" w:color="auto" w:fill="D9D9D9" w:themeFill="background1" w:themeFillShade="D9"/>
          </w:tcPr>
          <w:p w14:paraId="727C53B4" w14:textId="77777777" w:rsidR="007A0772" w:rsidRPr="007808E0" w:rsidRDefault="007A0772" w:rsidP="007A011A"/>
        </w:tc>
        <w:tc>
          <w:tcPr>
            <w:tcW w:w="185" w:type="pct"/>
            <w:shd w:val="clear" w:color="auto" w:fill="D9D9D9" w:themeFill="background1" w:themeFillShade="D9"/>
          </w:tcPr>
          <w:p w14:paraId="26A41116" w14:textId="77777777" w:rsidR="007A0772" w:rsidRPr="007808E0" w:rsidRDefault="007A0772" w:rsidP="007A011A"/>
        </w:tc>
        <w:tc>
          <w:tcPr>
            <w:tcW w:w="185" w:type="pct"/>
            <w:shd w:val="clear" w:color="auto" w:fill="D9D9D9" w:themeFill="background1" w:themeFillShade="D9"/>
          </w:tcPr>
          <w:p w14:paraId="7F3033A8" w14:textId="77777777" w:rsidR="007A0772" w:rsidRPr="007808E0" w:rsidRDefault="007A0772" w:rsidP="007A011A"/>
        </w:tc>
        <w:tc>
          <w:tcPr>
            <w:tcW w:w="185" w:type="pct"/>
            <w:shd w:val="clear" w:color="auto" w:fill="D9D9D9" w:themeFill="background1" w:themeFillShade="D9"/>
          </w:tcPr>
          <w:p w14:paraId="773ABCD9" w14:textId="77777777" w:rsidR="007A0772" w:rsidRPr="007808E0" w:rsidRDefault="007A0772" w:rsidP="007A011A"/>
        </w:tc>
        <w:tc>
          <w:tcPr>
            <w:tcW w:w="193" w:type="pct"/>
            <w:shd w:val="clear" w:color="auto" w:fill="D9D9D9" w:themeFill="background1" w:themeFillShade="D9"/>
          </w:tcPr>
          <w:p w14:paraId="236BC499" w14:textId="77777777" w:rsidR="007A0772" w:rsidRPr="007808E0" w:rsidRDefault="007A0772" w:rsidP="007A011A"/>
        </w:tc>
        <w:tc>
          <w:tcPr>
            <w:tcW w:w="182" w:type="pct"/>
            <w:shd w:val="clear" w:color="auto" w:fill="FFFFFF" w:themeFill="background1"/>
          </w:tcPr>
          <w:p w14:paraId="7861ED7B" w14:textId="77777777" w:rsidR="007A0772" w:rsidRPr="007808E0" w:rsidRDefault="007A0772" w:rsidP="007A011A"/>
        </w:tc>
        <w:tc>
          <w:tcPr>
            <w:tcW w:w="182" w:type="pct"/>
            <w:shd w:val="clear" w:color="auto" w:fill="FFFFFF" w:themeFill="background1"/>
          </w:tcPr>
          <w:p w14:paraId="5FE087F6" w14:textId="77777777" w:rsidR="007A0772" w:rsidRPr="007808E0" w:rsidRDefault="007A0772" w:rsidP="007A011A"/>
        </w:tc>
        <w:tc>
          <w:tcPr>
            <w:tcW w:w="182" w:type="pct"/>
          </w:tcPr>
          <w:p w14:paraId="43CCC102" w14:textId="77777777" w:rsidR="007A0772" w:rsidRPr="007808E0" w:rsidRDefault="007A0772" w:rsidP="007A011A"/>
        </w:tc>
        <w:tc>
          <w:tcPr>
            <w:tcW w:w="176" w:type="pct"/>
          </w:tcPr>
          <w:p w14:paraId="21153EFF" w14:textId="77777777" w:rsidR="007A0772" w:rsidRPr="007808E0" w:rsidRDefault="007A0772" w:rsidP="007A011A"/>
        </w:tc>
      </w:tr>
      <w:tr w:rsidR="00C36501" w:rsidRPr="007808E0" w14:paraId="16F5EF78" w14:textId="77777777" w:rsidTr="0007154D">
        <w:tc>
          <w:tcPr>
            <w:tcW w:w="2115" w:type="pct"/>
          </w:tcPr>
          <w:p w14:paraId="79D06B63" w14:textId="5BF85495" w:rsidR="007A0772" w:rsidRPr="007808E0" w:rsidRDefault="007A0772" w:rsidP="0038237E">
            <w:pPr>
              <w:pStyle w:val="ListParagraph"/>
              <w:numPr>
                <w:ilvl w:val="0"/>
                <w:numId w:val="7"/>
              </w:numPr>
            </w:pPr>
            <w:r w:rsidRPr="007808E0">
              <w:t>Sub-project implementation</w:t>
            </w:r>
            <w:r>
              <w:t xml:space="preserve"> – Project </w:t>
            </w:r>
            <w:r w:rsidR="00C36501">
              <w:t>9</w:t>
            </w:r>
          </w:p>
        </w:tc>
        <w:tc>
          <w:tcPr>
            <w:tcW w:w="146" w:type="pct"/>
          </w:tcPr>
          <w:p w14:paraId="4BB4B910" w14:textId="77777777" w:rsidR="007A0772" w:rsidRPr="007808E0" w:rsidRDefault="007A0772" w:rsidP="007A011A"/>
        </w:tc>
        <w:tc>
          <w:tcPr>
            <w:tcW w:w="158" w:type="pct"/>
          </w:tcPr>
          <w:p w14:paraId="6F2C7DA4" w14:textId="77777777" w:rsidR="007A0772" w:rsidRPr="007808E0" w:rsidRDefault="007A0772" w:rsidP="007A011A"/>
        </w:tc>
        <w:tc>
          <w:tcPr>
            <w:tcW w:w="185" w:type="pct"/>
            <w:shd w:val="clear" w:color="auto" w:fill="auto"/>
          </w:tcPr>
          <w:p w14:paraId="18DCECD3" w14:textId="77777777" w:rsidR="007A0772" w:rsidRPr="007808E0" w:rsidRDefault="007A0772" w:rsidP="007A011A"/>
        </w:tc>
        <w:tc>
          <w:tcPr>
            <w:tcW w:w="185" w:type="pct"/>
            <w:shd w:val="clear" w:color="auto" w:fill="auto"/>
          </w:tcPr>
          <w:p w14:paraId="6E7611DF" w14:textId="77777777" w:rsidR="007A0772" w:rsidRPr="007808E0" w:rsidRDefault="007A0772" w:rsidP="007A011A"/>
        </w:tc>
        <w:tc>
          <w:tcPr>
            <w:tcW w:w="185" w:type="pct"/>
            <w:shd w:val="clear" w:color="auto" w:fill="D9D9D9" w:themeFill="background1" w:themeFillShade="D9"/>
          </w:tcPr>
          <w:p w14:paraId="42989332" w14:textId="77777777" w:rsidR="007A0772" w:rsidRPr="007808E0" w:rsidRDefault="007A0772" w:rsidP="007A011A"/>
        </w:tc>
        <w:tc>
          <w:tcPr>
            <w:tcW w:w="185" w:type="pct"/>
            <w:shd w:val="clear" w:color="auto" w:fill="D9D9D9" w:themeFill="background1" w:themeFillShade="D9"/>
          </w:tcPr>
          <w:p w14:paraId="7253B050" w14:textId="77777777" w:rsidR="007A0772" w:rsidRPr="007808E0" w:rsidRDefault="007A0772" w:rsidP="007A011A"/>
        </w:tc>
        <w:tc>
          <w:tcPr>
            <w:tcW w:w="185" w:type="pct"/>
            <w:shd w:val="clear" w:color="auto" w:fill="D9D9D9" w:themeFill="background1" w:themeFillShade="D9"/>
          </w:tcPr>
          <w:p w14:paraId="0F9FF463" w14:textId="77777777" w:rsidR="007A0772" w:rsidRPr="007808E0" w:rsidRDefault="007A0772" w:rsidP="007A011A"/>
        </w:tc>
        <w:tc>
          <w:tcPr>
            <w:tcW w:w="186" w:type="pct"/>
            <w:shd w:val="clear" w:color="auto" w:fill="D9D9D9" w:themeFill="background1" w:themeFillShade="D9"/>
          </w:tcPr>
          <w:p w14:paraId="066F2F18" w14:textId="77777777" w:rsidR="007A0772" w:rsidRPr="007808E0" w:rsidRDefault="007A0772" w:rsidP="007A011A"/>
        </w:tc>
        <w:tc>
          <w:tcPr>
            <w:tcW w:w="185" w:type="pct"/>
            <w:shd w:val="clear" w:color="auto" w:fill="D9D9D9" w:themeFill="background1" w:themeFillShade="D9"/>
          </w:tcPr>
          <w:p w14:paraId="726E56E0" w14:textId="77777777" w:rsidR="007A0772" w:rsidRPr="007808E0" w:rsidRDefault="007A0772" w:rsidP="007A011A"/>
        </w:tc>
        <w:tc>
          <w:tcPr>
            <w:tcW w:w="185" w:type="pct"/>
            <w:shd w:val="clear" w:color="auto" w:fill="D9D9D9" w:themeFill="background1" w:themeFillShade="D9"/>
          </w:tcPr>
          <w:p w14:paraId="0E07C132" w14:textId="77777777" w:rsidR="007A0772" w:rsidRPr="007808E0" w:rsidRDefault="007A0772" w:rsidP="007A011A"/>
        </w:tc>
        <w:tc>
          <w:tcPr>
            <w:tcW w:w="185" w:type="pct"/>
            <w:shd w:val="clear" w:color="auto" w:fill="FFFFFF" w:themeFill="background1"/>
          </w:tcPr>
          <w:p w14:paraId="5A8B4B57" w14:textId="77777777" w:rsidR="007A0772" w:rsidRPr="007808E0" w:rsidRDefault="007A0772" w:rsidP="007A011A"/>
        </w:tc>
        <w:tc>
          <w:tcPr>
            <w:tcW w:w="193" w:type="pct"/>
            <w:shd w:val="clear" w:color="auto" w:fill="FFFFFF" w:themeFill="background1"/>
          </w:tcPr>
          <w:p w14:paraId="2CD640F1" w14:textId="77777777" w:rsidR="007A0772" w:rsidRPr="007808E0" w:rsidRDefault="007A0772" w:rsidP="007A011A"/>
        </w:tc>
        <w:tc>
          <w:tcPr>
            <w:tcW w:w="182" w:type="pct"/>
            <w:shd w:val="clear" w:color="auto" w:fill="FFFFFF" w:themeFill="background1"/>
          </w:tcPr>
          <w:p w14:paraId="32862C74" w14:textId="77777777" w:rsidR="007A0772" w:rsidRPr="007808E0" w:rsidRDefault="007A0772" w:rsidP="007A011A"/>
        </w:tc>
        <w:tc>
          <w:tcPr>
            <w:tcW w:w="182" w:type="pct"/>
            <w:shd w:val="clear" w:color="auto" w:fill="FFFFFF" w:themeFill="background1"/>
          </w:tcPr>
          <w:p w14:paraId="60641BE1" w14:textId="77777777" w:rsidR="007A0772" w:rsidRPr="007808E0" w:rsidRDefault="007A0772" w:rsidP="007A011A"/>
        </w:tc>
        <w:tc>
          <w:tcPr>
            <w:tcW w:w="182" w:type="pct"/>
          </w:tcPr>
          <w:p w14:paraId="7B8E7A59" w14:textId="77777777" w:rsidR="007A0772" w:rsidRPr="007808E0" w:rsidRDefault="007A0772" w:rsidP="007A011A"/>
        </w:tc>
        <w:tc>
          <w:tcPr>
            <w:tcW w:w="176" w:type="pct"/>
          </w:tcPr>
          <w:p w14:paraId="23F8B2F4" w14:textId="77777777" w:rsidR="007A0772" w:rsidRPr="007808E0" w:rsidRDefault="007A0772" w:rsidP="007A011A"/>
        </w:tc>
      </w:tr>
      <w:tr w:rsidR="00C36501" w:rsidRPr="007808E0" w14:paraId="78EB64CB" w14:textId="77777777" w:rsidTr="0007154D">
        <w:tc>
          <w:tcPr>
            <w:tcW w:w="2115" w:type="pct"/>
          </w:tcPr>
          <w:p w14:paraId="73F0843D" w14:textId="6C4E3318" w:rsidR="007A0772" w:rsidRPr="007808E0" w:rsidRDefault="007A0772" w:rsidP="0038237E">
            <w:pPr>
              <w:pStyle w:val="ListParagraph"/>
              <w:numPr>
                <w:ilvl w:val="0"/>
                <w:numId w:val="7"/>
              </w:numPr>
            </w:pPr>
            <w:r w:rsidRPr="007808E0">
              <w:t>Sub-project implementation</w:t>
            </w:r>
            <w:r>
              <w:t xml:space="preserve"> – Project </w:t>
            </w:r>
            <w:r w:rsidR="00C36501">
              <w:t>10</w:t>
            </w:r>
          </w:p>
        </w:tc>
        <w:tc>
          <w:tcPr>
            <w:tcW w:w="146" w:type="pct"/>
          </w:tcPr>
          <w:p w14:paraId="6D0E1A75" w14:textId="77777777" w:rsidR="007A0772" w:rsidRPr="007808E0" w:rsidRDefault="007A0772" w:rsidP="007A011A"/>
        </w:tc>
        <w:tc>
          <w:tcPr>
            <w:tcW w:w="158" w:type="pct"/>
          </w:tcPr>
          <w:p w14:paraId="5119F5E9" w14:textId="77777777" w:rsidR="007A0772" w:rsidRPr="007808E0" w:rsidRDefault="007A0772" w:rsidP="007A011A"/>
        </w:tc>
        <w:tc>
          <w:tcPr>
            <w:tcW w:w="185" w:type="pct"/>
            <w:shd w:val="clear" w:color="auto" w:fill="auto"/>
          </w:tcPr>
          <w:p w14:paraId="6BFBCBC6" w14:textId="77777777" w:rsidR="007A0772" w:rsidRPr="007808E0" w:rsidRDefault="007A0772" w:rsidP="007A011A"/>
        </w:tc>
        <w:tc>
          <w:tcPr>
            <w:tcW w:w="185" w:type="pct"/>
            <w:shd w:val="clear" w:color="auto" w:fill="auto"/>
          </w:tcPr>
          <w:p w14:paraId="35C56CDB" w14:textId="77777777" w:rsidR="007A0772" w:rsidRPr="007808E0" w:rsidRDefault="007A0772" w:rsidP="007A011A"/>
        </w:tc>
        <w:tc>
          <w:tcPr>
            <w:tcW w:w="185" w:type="pct"/>
            <w:shd w:val="clear" w:color="auto" w:fill="D9D9D9" w:themeFill="background1" w:themeFillShade="D9"/>
          </w:tcPr>
          <w:p w14:paraId="71EDE60C" w14:textId="77777777" w:rsidR="007A0772" w:rsidRPr="007808E0" w:rsidRDefault="007A0772" w:rsidP="007A011A"/>
        </w:tc>
        <w:tc>
          <w:tcPr>
            <w:tcW w:w="185" w:type="pct"/>
            <w:shd w:val="clear" w:color="auto" w:fill="D9D9D9" w:themeFill="background1" w:themeFillShade="D9"/>
          </w:tcPr>
          <w:p w14:paraId="4E9F480E" w14:textId="77777777" w:rsidR="007A0772" w:rsidRPr="007808E0" w:rsidRDefault="007A0772" w:rsidP="007A011A"/>
        </w:tc>
        <w:tc>
          <w:tcPr>
            <w:tcW w:w="185" w:type="pct"/>
            <w:shd w:val="clear" w:color="auto" w:fill="D9D9D9" w:themeFill="background1" w:themeFillShade="D9"/>
          </w:tcPr>
          <w:p w14:paraId="4F9C17ED" w14:textId="77777777" w:rsidR="007A0772" w:rsidRPr="007808E0" w:rsidRDefault="007A0772" w:rsidP="007A011A"/>
        </w:tc>
        <w:tc>
          <w:tcPr>
            <w:tcW w:w="186" w:type="pct"/>
            <w:shd w:val="clear" w:color="auto" w:fill="D9D9D9" w:themeFill="background1" w:themeFillShade="D9"/>
          </w:tcPr>
          <w:p w14:paraId="324ECCF2" w14:textId="77777777" w:rsidR="007A0772" w:rsidRPr="007808E0" w:rsidRDefault="007A0772" w:rsidP="007A011A"/>
        </w:tc>
        <w:tc>
          <w:tcPr>
            <w:tcW w:w="185" w:type="pct"/>
            <w:shd w:val="clear" w:color="auto" w:fill="D9D9D9" w:themeFill="background1" w:themeFillShade="D9"/>
          </w:tcPr>
          <w:p w14:paraId="14191E55" w14:textId="77777777" w:rsidR="007A0772" w:rsidRPr="007808E0" w:rsidRDefault="007A0772" w:rsidP="007A011A"/>
        </w:tc>
        <w:tc>
          <w:tcPr>
            <w:tcW w:w="185" w:type="pct"/>
            <w:shd w:val="clear" w:color="auto" w:fill="D9D9D9" w:themeFill="background1" w:themeFillShade="D9"/>
          </w:tcPr>
          <w:p w14:paraId="22AD621F" w14:textId="77777777" w:rsidR="007A0772" w:rsidRPr="007808E0" w:rsidRDefault="007A0772" w:rsidP="007A011A"/>
        </w:tc>
        <w:tc>
          <w:tcPr>
            <w:tcW w:w="185" w:type="pct"/>
            <w:shd w:val="clear" w:color="auto" w:fill="D9D9D9" w:themeFill="background1" w:themeFillShade="D9"/>
          </w:tcPr>
          <w:p w14:paraId="7099FE6C" w14:textId="77777777" w:rsidR="007A0772" w:rsidRPr="007808E0" w:rsidRDefault="007A0772" w:rsidP="007A011A"/>
        </w:tc>
        <w:tc>
          <w:tcPr>
            <w:tcW w:w="193" w:type="pct"/>
            <w:shd w:val="clear" w:color="auto" w:fill="D9D9D9" w:themeFill="background1" w:themeFillShade="D9"/>
          </w:tcPr>
          <w:p w14:paraId="5EC27A28" w14:textId="77777777" w:rsidR="007A0772" w:rsidRPr="007808E0" w:rsidRDefault="007A0772" w:rsidP="007A011A"/>
        </w:tc>
        <w:tc>
          <w:tcPr>
            <w:tcW w:w="182" w:type="pct"/>
            <w:shd w:val="clear" w:color="auto" w:fill="FFFFFF" w:themeFill="background1"/>
          </w:tcPr>
          <w:p w14:paraId="65D53336" w14:textId="77777777" w:rsidR="007A0772" w:rsidRPr="007808E0" w:rsidRDefault="007A0772" w:rsidP="007A011A"/>
        </w:tc>
        <w:tc>
          <w:tcPr>
            <w:tcW w:w="182" w:type="pct"/>
            <w:shd w:val="clear" w:color="auto" w:fill="FFFFFF" w:themeFill="background1"/>
          </w:tcPr>
          <w:p w14:paraId="3F1A80EC" w14:textId="77777777" w:rsidR="007A0772" w:rsidRPr="007808E0" w:rsidRDefault="007A0772" w:rsidP="007A011A"/>
        </w:tc>
        <w:tc>
          <w:tcPr>
            <w:tcW w:w="182" w:type="pct"/>
          </w:tcPr>
          <w:p w14:paraId="76D0C38F" w14:textId="77777777" w:rsidR="007A0772" w:rsidRPr="007808E0" w:rsidRDefault="007A0772" w:rsidP="007A011A"/>
        </w:tc>
        <w:tc>
          <w:tcPr>
            <w:tcW w:w="176" w:type="pct"/>
          </w:tcPr>
          <w:p w14:paraId="41EB3F62" w14:textId="77777777" w:rsidR="007A0772" w:rsidRPr="007808E0" w:rsidRDefault="007A0772" w:rsidP="007A011A"/>
        </w:tc>
      </w:tr>
      <w:tr w:rsidR="00C36501" w:rsidRPr="007808E0" w14:paraId="5355B0EB" w14:textId="77777777" w:rsidTr="0007154D">
        <w:tc>
          <w:tcPr>
            <w:tcW w:w="2115" w:type="pct"/>
          </w:tcPr>
          <w:p w14:paraId="7986C9E9" w14:textId="356D7998" w:rsidR="007A0772" w:rsidRPr="007808E0" w:rsidRDefault="007A0772" w:rsidP="0038237E">
            <w:pPr>
              <w:pStyle w:val="ListParagraph"/>
              <w:numPr>
                <w:ilvl w:val="0"/>
                <w:numId w:val="7"/>
              </w:numPr>
            </w:pPr>
            <w:r w:rsidRPr="007808E0">
              <w:t>Sub-project implementation</w:t>
            </w:r>
            <w:r>
              <w:t xml:space="preserve"> – Project </w:t>
            </w:r>
            <w:r w:rsidR="00C36501">
              <w:t>11</w:t>
            </w:r>
          </w:p>
        </w:tc>
        <w:tc>
          <w:tcPr>
            <w:tcW w:w="146" w:type="pct"/>
          </w:tcPr>
          <w:p w14:paraId="42FCEDC0" w14:textId="77777777" w:rsidR="007A0772" w:rsidRPr="007808E0" w:rsidRDefault="007A0772" w:rsidP="007A011A"/>
        </w:tc>
        <w:tc>
          <w:tcPr>
            <w:tcW w:w="158" w:type="pct"/>
          </w:tcPr>
          <w:p w14:paraId="7C39AD32" w14:textId="77777777" w:rsidR="007A0772" w:rsidRPr="007808E0" w:rsidRDefault="007A0772" w:rsidP="007A011A"/>
        </w:tc>
        <w:tc>
          <w:tcPr>
            <w:tcW w:w="185" w:type="pct"/>
            <w:shd w:val="clear" w:color="auto" w:fill="auto"/>
          </w:tcPr>
          <w:p w14:paraId="4BB65E2F" w14:textId="77777777" w:rsidR="007A0772" w:rsidRPr="007808E0" w:rsidRDefault="007A0772" w:rsidP="007A011A"/>
        </w:tc>
        <w:tc>
          <w:tcPr>
            <w:tcW w:w="185" w:type="pct"/>
            <w:shd w:val="clear" w:color="auto" w:fill="auto"/>
          </w:tcPr>
          <w:p w14:paraId="2E48170E" w14:textId="77777777" w:rsidR="007A0772" w:rsidRPr="007808E0" w:rsidRDefault="007A0772" w:rsidP="007A011A"/>
        </w:tc>
        <w:tc>
          <w:tcPr>
            <w:tcW w:w="185" w:type="pct"/>
            <w:shd w:val="clear" w:color="auto" w:fill="D9D9D9" w:themeFill="background1" w:themeFillShade="D9"/>
          </w:tcPr>
          <w:p w14:paraId="1EA92FBB" w14:textId="77777777" w:rsidR="007A0772" w:rsidRPr="007808E0" w:rsidRDefault="007A0772" w:rsidP="007A011A"/>
        </w:tc>
        <w:tc>
          <w:tcPr>
            <w:tcW w:w="185" w:type="pct"/>
            <w:shd w:val="clear" w:color="auto" w:fill="D9D9D9" w:themeFill="background1" w:themeFillShade="D9"/>
          </w:tcPr>
          <w:p w14:paraId="5B98E2E3" w14:textId="77777777" w:rsidR="007A0772" w:rsidRPr="007808E0" w:rsidRDefault="007A0772" w:rsidP="007A011A"/>
        </w:tc>
        <w:tc>
          <w:tcPr>
            <w:tcW w:w="185" w:type="pct"/>
            <w:shd w:val="clear" w:color="auto" w:fill="D9D9D9" w:themeFill="background1" w:themeFillShade="D9"/>
          </w:tcPr>
          <w:p w14:paraId="13450306" w14:textId="77777777" w:rsidR="007A0772" w:rsidRPr="007808E0" w:rsidRDefault="007A0772" w:rsidP="007A011A"/>
        </w:tc>
        <w:tc>
          <w:tcPr>
            <w:tcW w:w="186" w:type="pct"/>
            <w:shd w:val="clear" w:color="auto" w:fill="D9D9D9" w:themeFill="background1" w:themeFillShade="D9"/>
          </w:tcPr>
          <w:p w14:paraId="5991A783" w14:textId="77777777" w:rsidR="007A0772" w:rsidRPr="007808E0" w:rsidRDefault="007A0772" w:rsidP="007A011A"/>
        </w:tc>
        <w:tc>
          <w:tcPr>
            <w:tcW w:w="185" w:type="pct"/>
            <w:shd w:val="clear" w:color="auto" w:fill="FFFFFF" w:themeFill="background1"/>
          </w:tcPr>
          <w:p w14:paraId="43D43E7B" w14:textId="77777777" w:rsidR="007A0772" w:rsidRPr="007808E0" w:rsidRDefault="007A0772" w:rsidP="007A011A"/>
        </w:tc>
        <w:tc>
          <w:tcPr>
            <w:tcW w:w="185" w:type="pct"/>
            <w:shd w:val="clear" w:color="auto" w:fill="FFFFFF" w:themeFill="background1"/>
          </w:tcPr>
          <w:p w14:paraId="406DD21F" w14:textId="77777777" w:rsidR="007A0772" w:rsidRPr="007808E0" w:rsidRDefault="007A0772" w:rsidP="007A011A"/>
        </w:tc>
        <w:tc>
          <w:tcPr>
            <w:tcW w:w="185" w:type="pct"/>
            <w:shd w:val="clear" w:color="auto" w:fill="FFFFFF" w:themeFill="background1"/>
          </w:tcPr>
          <w:p w14:paraId="5022B625" w14:textId="77777777" w:rsidR="007A0772" w:rsidRPr="007808E0" w:rsidRDefault="007A0772" w:rsidP="007A011A"/>
        </w:tc>
        <w:tc>
          <w:tcPr>
            <w:tcW w:w="193" w:type="pct"/>
            <w:shd w:val="clear" w:color="auto" w:fill="FFFFFF" w:themeFill="background1"/>
          </w:tcPr>
          <w:p w14:paraId="5EB27CD6" w14:textId="77777777" w:rsidR="007A0772" w:rsidRPr="007808E0" w:rsidRDefault="007A0772" w:rsidP="007A011A"/>
        </w:tc>
        <w:tc>
          <w:tcPr>
            <w:tcW w:w="182" w:type="pct"/>
            <w:shd w:val="clear" w:color="auto" w:fill="FFFFFF" w:themeFill="background1"/>
          </w:tcPr>
          <w:p w14:paraId="006BFDF4" w14:textId="77777777" w:rsidR="007A0772" w:rsidRPr="007808E0" w:rsidRDefault="007A0772" w:rsidP="007A011A"/>
        </w:tc>
        <w:tc>
          <w:tcPr>
            <w:tcW w:w="182" w:type="pct"/>
            <w:shd w:val="clear" w:color="auto" w:fill="FFFFFF" w:themeFill="background1"/>
          </w:tcPr>
          <w:p w14:paraId="49FA35CF" w14:textId="77777777" w:rsidR="007A0772" w:rsidRPr="007808E0" w:rsidRDefault="007A0772" w:rsidP="007A011A"/>
        </w:tc>
        <w:tc>
          <w:tcPr>
            <w:tcW w:w="182" w:type="pct"/>
          </w:tcPr>
          <w:p w14:paraId="1EEF1A92" w14:textId="77777777" w:rsidR="007A0772" w:rsidRPr="007808E0" w:rsidRDefault="007A0772" w:rsidP="007A011A"/>
        </w:tc>
        <w:tc>
          <w:tcPr>
            <w:tcW w:w="176" w:type="pct"/>
          </w:tcPr>
          <w:p w14:paraId="55DB2635" w14:textId="77777777" w:rsidR="007A0772" w:rsidRPr="007808E0" w:rsidRDefault="007A0772" w:rsidP="007A011A"/>
        </w:tc>
      </w:tr>
      <w:tr w:rsidR="00C36501" w:rsidRPr="007808E0" w14:paraId="62A84FDD" w14:textId="77777777" w:rsidTr="0007154D">
        <w:tc>
          <w:tcPr>
            <w:tcW w:w="2115" w:type="pct"/>
          </w:tcPr>
          <w:p w14:paraId="19711645" w14:textId="4A864DC5" w:rsidR="007A0772" w:rsidRPr="007808E0" w:rsidRDefault="007A0772" w:rsidP="0038237E">
            <w:pPr>
              <w:pStyle w:val="ListParagraph"/>
              <w:numPr>
                <w:ilvl w:val="0"/>
                <w:numId w:val="7"/>
              </w:numPr>
            </w:pPr>
            <w:r w:rsidRPr="007808E0">
              <w:t>Sub-project implementation</w:t>
            </w:r>
            <w:r>
              <w:t xml:space="preserve"> – Project </w:t>
            </w:r>
            <w:r w:rsidR="00C36501">
              <w:t>12</w:t>
            </w:r>
          </w:p>
        </w:tc>
        <w:tc>
          <w:tcPr>
            <w:tcW w:w="146" w:type="pct"/>
          </w:tcPr>
          <w:p w14:paraId="227001F3" w14:textId="77777777" w:rsidR="007A0772" w:rsidRPr="007808E0" w:rsidRDefault="007A0772" w:rsidP="007A011A"/>
        </w:tc>
        <w:tc>
          <w:tcPr>
            <w:tcW w:w="158" w:type="pct"/>
          </w:tcPr>
          <w:p w14:paraId="3E07998D" w14:textId="77777777" w:rsidR="007A0772" w:rsidRPr="007808E0" w:rsidRDefault="007A0772" w:rsidP="007A011A"/>
        </w:tc>
        <w:tc>
          <w:tcPr>
            <w:tcW w:w="185" w:type="pct"/>
            <w:shd w:val="clear" w:color="auto" w:fill="auto"/>
          </w:tcPr>
          <w:p w14:paraId="449A7AA2" w14:textId="77777777" w:rsidR="007A0772" w:rsidRPr="007808E0" w:rsidRDefault="007A0772" w:rsidP="007A011A"/>
        </w:tc>
        <w:tc>
          <w:tcPr>
            <w:tcW w:w="185" w:type="pct"/>
            <w:shd w:val="clear" w:color="auto" w:fill="auto"/>
          </w:tcPr>
          <w:p w14:paraId="755F6C78" w14:textId="77777777" w:rsidR="007A0772" w:rsidRPr="007808E0" w:rsidRDefault="007A0772" w:rsidP="007A011A"/>
        </w:tc>
        <w:tc>
          <w:tcPr>
            <w:tcW w:w="185" w:type="pct"/>
            <w:shd w:val="clear" w:color="auto" w:fill="D9D9D9" w:themeFill="background1" w:themeFillShade="D9"/>
          </w:tcPr>
          <w:p w14:paraId="68D12CB4" w14:textId="77777777" w:rsidR="007A0772" w:rsidRPr="007808E0" w:rsidRDefault="007A0772" w:rsidP="007A011A"/>
        </w:tc>
        <w:tc>
          <w:tcPr>
            <w:tcW w:w="185" w:type="pct"/>
            <w:shd w:val="clear" w:color="auto" w:fill="D9D9D9" w:themeFill="background1" w:themeFillShade="D9"/>
          </w:tcPr>
          <w:p w14:paraId="3BACF1FF" w14:textId="77777777" w:rsidR="007A0772" w:rsidRPr="007808E0" w:rsidRDefault="007A0772" w:rsidP="007A011A"/>
        </w:tc>
        <w:tc>
          <w:tcPr>
            <w:tcW w:w="185" w:type="pct"/>
            <w:shd w:val="clear" w:color="auto" w:fill="D9D9D9" w:themeFill="background1" w:themeFillShade="D9"/>
          </w:tcPr>
          <w:p w14:paraId="74CCA018" w14:textId="77777777" w:rsidR="007A0772" w:rsidRPr="007808E0" w:rsidRDefault="007A0772" w:rsidP="007A011A"/>
        </w:tc>
        <w:tc>
          <w:tcPr>
            <w:tcW w:w="186" w:type="pct"/>
            <w:shd w:val="clear" w:color="auto" w:fill="D9D9D9" w:themeFill="background1" w:themeFillShade="D9"/>
          </w:tcPr>
          <w:p w14:paraId="6926BE77" w14:textId="77777777" w:rsidR="007A0772" w:rsidRPr="007808E0" w:rsidRDefault="007A0772" w:rsidP="007A011A"/>
        </w:tc>
        <w:tc>
          <w:tcPr>
            <w:tcW w:w="185" w:type="pct"/>
            <w:shd w:val="clear" w:color="auto" w:fill="FFFFFF" w:themeFill="background1"/>
          </w:tcPr>
          <w:p w14:paraId="0E65BDEA" w14:textId="77777777" w:rsidR="007A0772" w:rsidRPr="007808E0" w:rsidRDefault="007A0772" w:rsidP="007A011A"/>
        </w:tc>
        <w:tc>
          <w:tcPr>
            <w:tcW w:w="185" w:type="pct"/>
            <w:shd w:val="clear" w:color="auto" w:fill="FFFFFF" w:themeFill="background1"/>
          </w:tcPr>
          <w:p w14:paraId="703375F3" w14:textId="77777777" w:rsidR="007A0772" w:rsidRPr="007808E0" w:rsidRDefault="007A0772" w:rsidP="007A011A"/>
        </w:tc>
        <w:tc>
          <w:tcPr>
            <w:tcW w:w="185" w:type="pct"/>
            <w:shd w:val="clear" w:color="auto" w:fill="FFFFFF" w:themeFill="background1"/>
          </w:tcPr>
          <w:p w14:paraId="0140D11C" w14:textId="77777777" w:rsidR="007A0772" w:rsidRPr="007808E0" w:rsidRDefault="007A0772" w:rsidP="007A011A"/>
        </w:tc>
        <w:tc>
          <w:tcPr>
            <w:tcW w:w="193" w:type="pct"/>
            <w:shd w:val="clear" w:color="auto" w:fill="FFFFFF" w:themeFill="background1"/>
          </w:tcPr>
          <w:p w14:paraId="2EA2CCF4" w14:textId="77777777" w:rsidR="007A0772" w:rsidRPr="007808E0" w:rsidRDefault="007A0772" w:rsidP="007A011A"/>
        </w:tc>
        <w:tc>
          <w:tcPr>
            <w:tcW w:w="182" w:type="pct"/>
            <w:shd w:val="clear" w:color="auto" w:fill="FFFFFF" w:themeFill="background1"/>
          </w:tcPr>
          <w:p w14:paraId="369D85CF" w14:textId="77777777" w:rsidR="007A0772" w:rsidRPr="007808E0" w:rsidRDefault="007A0772" w:rsidP="007A011A"/>
        </w:tc>
        <w:tc>
          <w:tcPr>
            <w:tcW w:w="182" w:type="pct"/>
            <w:shd w:val="clear" w:color="auto" w:fill="FFFFFF" w:themeFill="background1"/>
          </w:tcPr>
          <w:p w14:paraId="54231B05" w14:textId="77777777" w:rsidR="007A0772" w:rsidRPr="007808E0" w:rsidRDefault="007A0772" w:rsidP="007A011A"/>
        </w:tc>
        <w:tc>
          <w:tcPr>
            <w:tcW w:w="182" w:type="pct"/>
          </w:tcPr>
          <w:p w14:paraId="61D0759E" w14:textId="77777777" w:rsidR="007A0772" w:rsidRPr="007808E0" w:rsidRDefault="007A0772" w:rsidP="007A011A"/>
        </w:tc>
        <w:tc>
          <w:tcPr>
            <w:tcW w:w="176" w:type="pct"/>
          </w:tcPr>
          <w:p w14:paraId="153D1055" w14:textId="77777777" w:rsidR="007A0772" w:rsidRPr="007808E0" w:rsidRDefault="007A0772" w:rsidP="007A011A"/>
        </w:tc>
      </w:tr>
      <w:tr w:rsidR="00F22845" w:rsidRPr="007808E0" w14:paraId="4F094094" w14:textId="77777777" w:rsidTr="002859A6">
        <w:tc>
          <w:tcPr>
            <w:tcW w:w="2115" w:type="pct"/>
          </w:tcPr>
          <w:p w14:paraId="38C9EB11" w14:textId="6775B1D3" w:rsidR="00EA644E" w:rsidRPr="007808E0" w:rsidRDefault="00EA644E" w:rsidP="0038237E">
            <w:pPr>
              <w:pStyle w:val="ListParagraph"/>
              <w:numPr>
                <w:ilvl w:val="0"/>
                <w:numId w:val="7"/>
              </w:numPr>
            </w:pPr>
            <w:r>
              <w:t>Sub-Project</w:t>
            </w:r>
            <w:r w:rsidR="00CE4CE0">
              <w:t>s</w:t>
            </w:r>
            <w:r>
              <w:t xml:space="preserve"> </w:t>
            </w:r>
            <w:r w:rsidR="00CE4CE0">
              <w:t>1</w:t>
            </w:r>
            <w:r w:rsidR="00CE4CE0" w:rsidRPr="00CE4CE0">
              <w:rPr>
                <w:vertAlign w:val="superscript"/>
              </w:rPr>
              <w:t>st</w:t>
            </w:r>
            <w:r w:rsidR="00CE4CE0">
              <w:t xml:space="preserve"> </w:t>
            </w:r>
            <w:r w:rsidR="008F0DB2">
              <w:t xml:space="preserve">Technical </w:t>
            </w:r>
            <w:r>
              <w:t xml:space="preserve">Report </w:t>
            </w:r>
            <w:r w:rsidR="00CE4CE0">
              <w:t>– 15 Jul 2014</w:t>
            </w:r>
          </w:p>
        </w:tc>
        <w:tc>
          <w:tcPr>
            <w:tcW w:w="146" w:type="pct"/>
          </w:tcPr>
          <w:p w14:paraId="354BCAA3" w14:textId="77777777" w:rsidR="00EA644E" w:rsidRPr="007808E0" w:rsidRDefault="00EA644E" w:rsidP="00231D44"/>
        </w:tc>
        <w:tc>
          <w:tcPr>
            <w:tcW w:w="158" w:type="pct"/>
          </w:tcPr>
          <w:p w14:paraId="37A9926D" w14:textId="77777777" w:rsidR="00EA644E" w:rsidRPr="007808E0" w:rsidRDefault="00EA644E" w:rsidP="00231D44"/>
        </w:tc>
        <w:tc>
          <w:tcPr>
            <w:tcW w:w="185" w:type="pct"/>
            <w:shd w:val="clear" w:color="auto" w:fill="FFFFFF" w:themeFill="background1"/>
          </w:tcPr>
          <w:p w14:paraId="7F6336D0" w14:textId="77777777" w:rsidR="00EA644E" w:rsidRPr="007808E0" w:rsidRDefault="00EA644E" w:rsidP="00231D44"/>
        </w:tc>
        <w:tc>
          <w:tcPr>
            <w:tcW w:w="185" w:type="pct"/>
            <w:shd w:val="clear" w:color="auto" w:fill="FFFFFF" w:themeFill="background1"/>
          </w:tcPr>
          <w:p w14:paraId="1C3AB3E3" w14:textId="70819597" w:rsidR="00EA644E" w:rsidRPr="007808E0" w:rsidRDefault="00EA644E" w:rsidP="00231D44"/>
        </w:tc>
        <w:tc>
          <w:tcPr>
            <w:tcW w:w="185" w:type="pct"/>
            <w:shd w:val="clear" w:color="auto" w:fill="auto"/>
          </w:tcPr>
          <w:p w14:paraId="1313DBB7" w14:textId="77777777" w:rsidR="00EA644E" w:rsidRPr="007808E0" w:rsidRDefault="00EA644E" w:rsidP="00231D44"/>
        </w:tc>
        <w:tc>
          <w:tcPr>
            <w:tcW w:w="185" w:type="pct"/>
            <w:shd w:val="clear" w:color="auto" w:fill="auto"/>
          </w:tcPr>
          <w:p w14:paraId="7BE0C38F" w14:textId="77777777" w:rsidR="00EA644E" w:rsidRPr="007808E0" w:rsidRDefault="00EA644E" w:rsidP="00231D44"/>
        </w:tc>
        <w:tc>
          <w:tcPr>
            <w:tcW w:w="185" w:type="pct"/>
            <w:shd w:val="clear" w:color="auto" w:fill="D9D9D9" w:themeFill="background1" w:themeFillShade="D9"/>
          </w:tcPr>
          <w:p w14:paraId="78BB3B1C" w14:textId="7E6542D8" w:rsidR="00EA644E" w:rsidRPr="007808E0" w:rsidRDefault="00FF11C9" w:rsidP="006B7F2E">
            <w:r>
              <w:sym w:font="Wingdings" w:char="F074"/>
            </w:r>
          </w:p>
        </w:tc>
        <w:tc>
          <w:tcPr>
            <w:tcW w:w="186" w:type="pct"/>
            <w:shd w:val="clear" w:color="auto" w:fill="auto"/>
          </w:tcPr>
          <w:p w14:paraId="41D78C3F" w14:textId="77777777" w:rsidR="00EA644E" w:rsidRPr="007808E0" w:rsidRDefault="00EA644E" w:rsidP="00231D44"/>
        </w:tc>
        <w:tc>
          <w:tcPr>
            <w:tcW w:w="185" w:type="pct"/>
            <w:shd w:val="clear" w:color="auto" w:fill="FFFFFF" w:themeFill="background1"/>
          </w:tcPr>
          <w:p w14:paraId="052C1618" w14:textId="4DBD05F6" w:rsidR="00EA644E" w:rsidRPr="007808E0" w:rsidRDefault="00EA644E" w:rsidP="00231D44"/>
        </w:tc>
        <w:tc>
          <w:tcPr>
            <w:tcW w:w="185" w:type="pct"/>
            <w:shd w:val="clear" w:color="auto" w:fill="FFFFFF" w:themeFill="background1"/>
          </w:tcPr>
          <w:p w14:paraId="07585BF5" w14:textId="77777777" w:rsidR="00EA644E" w:rsidRPr="007808E0" w:rsidRDefault="00EA644E" w:rsidP="00231D44"/>
        </w:tc>
        <w:tc>
          <w:tcPr>
            <w:tcW w:w="185" w:type="pct"/>
            <w:shd w:val="clear" w:color="auto" w:fill="FFFFFF" w:themeFill="background1"/>
          </w:tcPr>
          <w:p w14:paraId="63CC732F" w14:textId="77777777" w:rsidR="00EA644E" w:rsidRPr="007808E0" w:rsidRDefault="00EA644E" w:rsidP="00231D44"/>
        </w:tc>
        <w:tc>
          <w:tcPr>
            <w:tcW w:w="193" w:type="pct"/>
            <w:shd w:val="clear" w:color="auto" w:fill="FFFFFF" w:themeFill="background1"/>
          </w:tcPr>
          <w:p w14:paraId="356BC038" w14:textId="77777777" w:rsidR="00EA644E" w:rsidRPr="007808E0" w:rsidRDefault="00EA644E" w:rsidP="00231D44"/>
        </w:tc>
        <w:tc>
          <w:tcPr>
            <w:tcW w:w="182" w:type="pct"/>
            <w:shd w:val="clear" w:color="auto" w:fill="FFFFFF" w:themeFill="background1"/>
          </w:tcPr>
          <w:p w14:paraId="01B9FEA3" w14:textId="6591C948" w:rsidR="00EA644E" w:rsidRPr="007808E0" w:rsidRDefault="00EA644E" w:rsidP="00231D44"/>
        </w:tc>
        <w:tc>
          <w:tcPr>
            <w:tcW w:w="182" w:type="pct"/>
            <w:shd w:val="clear" w:color="auto" w:fill="FFFFFF" w:themeFill="background1"/>
          </w:tcPr>
          <w:p w14:paraId="576A61F8" w14:textId="77777777" w:rsidR="00EA644E" w:rsidRPr="007808E0" w:rsidRDefault="00EA644E" w:rsidP="00231D44"/>
        </w:tc>
        <w:tc>
          <w:tcPr>
            <w:tcW w:w="182" w:type="pct"/>
          </w:tcPr>
          <w:p w14:paraId="273D4E20" w14:textId="77777777" w:rsidR="00EA644E" w:rsidRPr="007808E0" w:rsidRDefault="00EA644E" w:rsidP="00231D44"/>
        </w:tc>
        <w:tc>
          <w:tcPr>
            <w:tcW w:w="176" w:type="pct"/>
          </w:tcPr>
          <w:p w14:paraId="75EAE2BC" w14:textId="77777777" w:rsidR="00EA644E" w:rsidRPr="007808E0" w:rsidRDefault="00EA644E" w:rsidP="00231D44"/>
        </w:tc>
      </w:tr>
      <w:tr w:rsidR="00CE4CE0" w:rsidRPr="007808E0" w14:paraId="13240237" w14:textId="77777777" w:rsidTr="002859A6">
        <w:tc>
          <w:tcPr>
            <w:tcW w:w="2115" w:type="pct"/>
          </w:tcPr>
          <w:p w14:paraId="11B2CCCA" w14:textId="0A34C379" w:rsidR="00CE4CE0" w:rsidRDefault="00CE4CE0" w:rsidP="0038237E">
            <w:pPr>
              <w:pStyle w:val="ListParagraph"/>
              <w:numPr>
                <w:ilvl w:val="0"/>
                <w:numId w:val="7"/>
              </w:numPr>
            </w:pPr>
            <w:r>
              <w:t>ROER4D 1</w:t>
            </w:r>
            <w:r w:rsidRPr="00CE4CE0">
              <w:rPr>
                <w:vertAlign w:val="superscript"/>
              </w:rPr>
              <w:t>st</w:t>
            </w:r>
            <w:r>
              <w:t xml:space="preserve"> Technical Report 27 Aug 2014</w:t>
            </w:r>
          </w:p>
        </w:tc>
        <w:tc>
          <w:tcPr>
            <w:tcW w:w="146" w:type="pct"/>
          </w:tcPr>
          <w:p w14:paraId="13670979" w14:textId="77777777" w:rsidR="00CE4CE0" w:rsidRPr="007808E0" w:rsidRDefault="00CE4CE0" w:rsidP="00231D44"/>
        </w:tc>
        <w:tc>
          <w:tcPr>
            <w:tcW w:w="158" w:type="pct"/>
          </w:tcPr>
          <w:p w14:paraId="72E32140" w14:textId="77777777" w:rsidR="00CE4CE0" w:rsidRPr="007808E0" w:rsidRDefault="00CE4CE0" w:rsidP="00231D44"/>
        </w:tc>
        <w:tc>
          <w:tcPr>
            <w:tcW w:w="185" w:type="pct"/>
            <w:shd w:val="clear" w:color="auto" w:fill="FFFFFF" w:themeFill="background1"/>
          </w:tcPr>
          <w:p w14:paraId="0E7F7A3B" w14:textId="77777777" w:rsidR="00CE4CE0" w:rsidRPr="007808E0" w:rsidRDefault="00CE4CE0" w:rsidP="00231D44"/>
        </w:tc>
        <w:tc>
          <w:tcPr>
            <w:tcW w:w="185" w:type="pct"/>
            <w:shd w:val="clear" w:color="auto" w:fill="FFFFFF" w:themeFill="background1"/>
          </w:tcPr>
          <w:p w14:paraId="4B80E527" w14:textId="77777777" w:rsidR="00CE4CE0" w:rsidRPr="007808E0" w:rsidRDefault="00CE4CE0" w:rsidP="00231D44"/>
        </w:tc>
        <w:tc>
          <w:tcPr>
            <w:tcW w:w="185" w:type="pct"/>
            <w:shd w:val="clear" w:color="auto" w:fill="auto"/>
          </w:tcPr>
          <w:p w14:paraId="2AE3DA18" w14:textId="77777777" w:rsidR="00CE4CE0" w:rsidRPr="007808E0" w:rsidRDefault="00CE4CE0" w:rsidP="00231D44"/>
        </w:tc>
        <w:tc>
          <w:tcPr>
            <w:tcW w:w="185" w:type="pct"/>
            <w:shd w:val="clear" w:color="auto" w:fill="auto"/>
          </w:tcPr>
          <w:p w14:paraId="023284CB" w14:textId="77777777" w:rsidR="00CE4CE0" w:rsidRPr="007808E0" w:rsidRDefault="00CE4CE0" w:rsidP="00231D44"/>
        </w:tc>
        <w:tc>
          <w:tcPr>
            <w:tcW w:w="185" w:type="pct"/>
            <w:shd w:val="clear" w:color="auto" w:fill="D9D9D9" w:themeFill="background1" w:themeFillShade="D9"/>
          </w:tcPr>
          <w:p w14:paraId="671D0A74" w14:textId="0DC2584D" w:rsidR="00CE4CE0" w:rsidRPr="007808E0" w:rsidRDefault="00FF11C9" w:rsidP="00231D44">
            <w:r>
              <w:sym w:font="Wingdings" w:char="F074"/>
            </w:r>
          </w:p>
        </w:tc>
        <w:tc>
          <w:tcPr>
            <w:tcW w:w="186" w:type="pct"/>
            <w:shd w:val="clear" w:color="auto" w:fill="auto"/>
          </w:tcPr>
          <w:p w14:paraId="6026F283" w14:textId="77777777" w:rsidR="00CE4CE0" w:rsidRPr="007808E0" w:rsidRDefault="00CE4CE0" w:rsidP="00231D44"/>
        </w:tc>
        <w:tc>
          <w:tcPr>
            <w:tcW w:w="185" w:type="pct"/>
            <w:shd w:val="clear" w:color="auto" w:fill="FFFFFF" w:themeFill="background1"/>
          </w:tcPr>
          <w:p w14:paraId="51326B6C" w14:textId="77777777" w:rsidR="00CE4CE0" w:rsidRPr="007808E0" w:rsidRDefault="00CE4CE0" w:rsidP="00231D44"/>
        </w:tc>
        <w:tc>
          <w:tcPr>
            <w:tcW w:w="185" w:type="pct"/>
            <w:shd w:val="clear" w:color="auto" w:fill="FFFFFF" w:themeFill="background1"/>
          </w:tcPr>
          <w:p w14:paraId="164FF44A" w14:textId="77777777" w:rsidR="00CE4CE0" w:rsidRPr="007808E0" w:rsidRDefault="00CE4CE0" w:rsidP="00231D44"/>
        </w:tc>
        <w:tc>
          <w:tcPr>
            <w:tcW w:w="185" w:type="pct"/>
            <w:shd w:val="clear" w:color="auto" w:fill="FFFFFF" w:themeFill="background1"/>
          </w:tcPr>
          <w:p w14:paraId="145B7D7F" w14:textId="77777777" w:rsidR="00CE4CE0" w:rsidRPr="007808E0" w:rsidRDefault="00CE4CE0" w:rsidP="00231D44"/>
        </w:tc>
        <w:tc>
          <w:tcPr>
            <w:tcW w:w="193" w:type="pct"/>
            <w:shd w:val="clear" w:color="auto" w:fill="FFFFFF" w:themeFill="background1"/>
          </w:tcPr>
          <w:p w14:paraId="14EA36F9" w14:textId="77777777" w:rsidR="00CE4CE0" w:rsidRPr="007808E0" w:rsidRDefault="00CE4CE0" w:rsidP="00231D44"/>
        </w:tc>
        <w:tc>
          <w:tcPr>
            <w:tcW w:w="182" w:type="pct"/>
            <w:shd w:val="clear" w:color="auto" w:fill="FFFFFF" w:themeFill="background1"/>
          </w:tcPr>
          <w:p w14:paraId="784BAD05" w14:textId="77777777" w:rsidR="00CE4CE0" w:rsidRPr="007808E0" w:rsidRDefault="00CE4CE0" w:rsidP="00231D44"/>
        </w:tc>
        <w:tc>
          <w:tcPr>
            <w:tcW w:w="182" w:type="pct"/>
            <w:shd w:val="clear" w:color="auto" w:fill="FFFFFF" w:themeFill="background1"/>
          </w:tcPr>
          <w:p w14:paraId="0A398C5C" w14:textId="77777777" w:rsidR="00CE4CE0" w:rsidRPr="007808E0" w:rsidRDefault="00CE4CE0" w:rsidP="00231D44"/>
        </w:tc>
        <w:tc>
          <w:tcPr>
            <w:tcW w:w="182" w:type="pct"/>
          </w:tcPr>
          <w:p w14:paraId="5CCA5C7E" w14:textId="77777777" w:rsidR="00CE4CE0" w:rsidRPr="007808E0" w:rsidRDefault="00CE4CE0" w:rsidP="00231D44"/>
        </w:tc>
        <w:tc>
          <w:tcPr>
            <w:tcW w:w="176" w:type="pct"/>
          </w:tcPr>
          <w:p w14:paraId="5A4B3B05" w14:textId="77777777" w:rsidR="00CE4CE0" w:rsidRPr="007808E0" w:rsidRDefault="00CE4CE0" w:rsidP="00231D44"/>
        </w:tc>
      </w:tr>
      <w:tr w:rsidR="006B7F2E" w:rsidRPr="007808E0" w14:paraId="0A83F91D" w14:textId="77777777" w:rsidTr="0007154D">
        <w:tc>
          <w:tcPr>
            <w:tcW w:w="2115" w:type="pct"/>
          </w:tcPr>
          <w:p w14:paraId="0B79F458" w14:textId="568AFC8D" w:rsidR="006B7F2E" w:rsidRDefault="006B7F2E" w:rsidP="0038237E">
            <w:pPr>
              <w:pStyle w:val="ListParagraph"/>
              <w:numPr>
                <w:ilvl w:val="0"/>
                <w:numId w:val="7"/>
              </w:numPr>
            </w:pPr>
            <w:r>
              <w:t>ROER4D Workshop 2: Data analysis</w:t>
            </w:r>
          </w:p>
        </w:tc>
        <w:tc>
          <w:tcPr>
            <w:tcW w:w="146" w:type="pct"/>
          </w:tcPr>
          <w:p w14:paraId="609F87D1" w14:textId="77777777" w:rsidR="006B7F2E" w:rsidRPr="007808E0" w:rsidRDefault="006B7F2E" w:rsidP="00231D44"/>
        </w:tc>
        <w:tc>
          <w:tcPr>
            <w:tcW w:w="158" w:type="pct"/>
          </w:tcPr>
          <w:p w14:paraId="632A5170" w14:textId="77777777" w:rsidR="006B7F2E" w:rsidRPr="007808E0" w:rsidRDefault="006B7F2E" w:rsidP="00231D44"/>
        </w:tc>
        <w:tc>
          <w:tcPr>
            <w:tcW w:w="185" w:type="pct"/>
            <w:shd w:val="clear" w:color="auto" w:fill="FFFFFF" w:themeFill="background1"/>
          </w:tcPr>
          <w:p w14:paraId="698320D5" w14:textId="77777777" w:rsidR="006B7F2E" w:rsidRPr="007808E0" w:rsidRDefault="006B7F2E" w:rsidP="00231D44"/>
        </w:tc>
        <w:tc>
          <w:tcPr>
            <w:tcW w:w="185" w:type="pct"/>
            <w:shd w:val="clear" w:color="auto" w:fill="FFFFFF" w:themeFill="background1"/>
          </w:tcPr>
          <w:p w14:paraId="668F81D7" w14:textId="77777777" w:rsidR="006B7F2E" w:rsidRPr="007808E0" w:rsidRDefault="006B7F2E" w:rsidP="00231D44"/>
        </w:tc>
        <w:tc>
          <w:tcPr>
            <w:tcW w:w="185" w:type="pct"/>
            <w:shd w:val="clear" w:color="auto" w:fill="auto"/>
          </w:tcPr>
          <w:p w14:paraId="2A74F59D" w14:textId="77777777" w:rsidR="006B7F2E" w:rsidRPr="007808E0" w:rsidRDefault="006B7F2E" w:rsidP="00231D44"/>
        </w:tc>
        <w:tc>
          <w:tcPr>
            <w:tcW w:w="185" w:type="pct"/>
            <w:shd w:val="clear" w:color="auto" w:fill="auto"/>
          </w:tcPr>
          <w:p w14:paraId="63FF6013" w14:textId="77777777" w:rsidR="006B7F2E" w:rsidRPr="007808E0" w:rsidRDefault="006B7F2E" w:rsidP="00231D44"/>
        </w:tc>
        <w:tc>
          <w:tcPr>
            <w:tcW w:w="185" w:type="pct"/>
            <w:shd w:val="clear" w:color="auto" w:fill="auto"/>
          </w:tcPr>
          <w:p w14:paraId="5715A326" w14:textId="77777777" w:rsidR="006B7F2E" w:rsidRPr="007808E0" w:rsidRDefault="006B7F2E" w:rsidP="00231D44"/>
        </w:tc>
        <w:tc>
          <w:tcPr>
            <w:tcW w:w="186" w:type="pct"/>
            <w:shd w:val="clear" w:color="auto" w:fill="D9D9D9" w:themeFill="background1" w:themeFillShade="D9"/>
          </w:tcPr>
          <w:p w14:paraId="7420D85F" w14:textId="77777777" w:rsidR="006B7F2E" w:rsidRPr="007808E0" w:rsidRDefault="006B7F2E" w:rsidP="00231D44"/>
        </w:tc>
        <w:tc>
          <w:tcPr>
            <w:tcW w:w="185" w:type="pct"/>
            <w:shd w:val="clear" w:color="auto" w:fill="FFFFFF" w:themeFill="background1"/>
          </w:tcPr>
          <w:p w14:paraId="2B19A01C" w14:textId="77777777" w:rsidR="006B7F2E" w:rsidRPr="007808E0" w:rsidRDefault="006B7F2E" w:rsidP="00231D44"/>
        </w:tc>
        <w:tc>
          <w:tcPr>
            <w:tcW w:w="185" w:type="pct"/>
            <w:shd w:val="clear" w:color="auto" w:fill="FFFFFF" w:themeFill="background1"/>
          </w:tcPr>
          <w:p w14:paraId="112025B8" w14:textId="77777777" w:rsidR="006B7F2E" w:rsidRPr="007808E0" w:rsidRDefault="006B7F2E" w:rsidP="00231D44"/>
        </w:tc>
        <w:tc>
          <w:tcPr>
            <w:tcW w:w="185" w:type="pct"/>
            <w:shd w:val="clear" w:color="auto" w:fill="FFFFFF" w:themeFill="background1"/>
          </w:tcPr>
          <w:p w14:paraId="1953CBA1" w14:textId="77777777" w:rsidR="006B7F2E" w:rsidRPr="007808E0" w:rsidRDefault="006B7F2E" w:rsidP="00231D44"/>
        </w:tc>
        <w:tc>
          <w:tcPr>
            <w:tcW w:w="193" w:type="pct"/>
            <w:shd w:val="clear" w:color="auto" w:fill="FFFFFF" w:themeFill="background1"/>
          </w:tcPr>
          <w:p w14:paraId="3EB7936A" w14:textId="77777777" w:rsidR="006B7F2E" w:rsidRPr="007808E0" w:rsidRDefault="006B7F2E" w:rsidP="00231D44"/>
        </w:tc>
        <w:tc>
          <w:tcPr>
            <w:tcW w:w="182" w:type="pct"/>
            <w:shd w:val="clear" w:color="auto" w:fill="FFFFFF" w:themeFill="background1"/>
          </w:tcPr>
          <w:p w14:paraId="239F1EA1" w14:textId="77777777" w:rsidR="006B7F2E" w:rsidRPr="007808E0" w:rsidRDefault="006B7F2E" w:rsidP="00231D44"/>
        </w:tc>
        <w:tc>
          <w:tcPr>
            <w:tcW w:w="182" w:type="pct"/>
            <w:shd w:val="clear" w:color="auto" w:fill="FFFFFF" w:themeFill="background1"/>
          </w:tcPr>
          <w:p w14:paraId="2A66C727" w14:textId="77777777" w:rsidR="006B7F2E" w:rsidRPr="007808E0" w:rsidRDefault="006B7F2E" w:rsidP="00231D44"/>
        </w:tc>
        <w:tc>
          <w:tcPr>
            <w:tcW w:w="182" w:type="pct"/>
          </w:tcPr>
          <w:p w14:paraId="43F2F3A4" w14:textId="77777777" w:rsidR="006B7F2E" w:rsidRPr="007808E0" w:rsidRDefault="006B7F2E" w:rsidP="00231D44"/>
        </w:tc>
        <w:tc>
          <w:tcPr>
            <w:tcW w:w="176" w:type="pct"/>
          </w:tcPr>
          <w:p w14:paraId="5A79B790" w14:textId="77777777" w:rsidR="006B7F2E" w:rsidRPr="007808E0" w:rsidRDefault="006B7F2E" w:rsidP="00231D44"/>
        </w:tc>
      </w:tr>
      <w:tr w:rsidR="00F22845" w:rsidRPr="007808E0" w14:paraId="199EA93F" w14:textId="77777777" w:rsidTr="002859A6">
        <w:tc>
          <w:tcPr>
            <w:tcW w:w="2115" w:type="pct"/>
          </w:tcPr>
          <w:p w14:paraId="30FF5864" w14:textId="226F4457" w:rsidR="00EA644E" w:rsidRDefault="00CE4CE0" w:rsidP="0038237E">
            <w:pPr>
              <w:pStyle w:val="ListParagraph"/>
              <w:numPr>
                <w:ilvl w:val="0"/>
                <w:numId w:val="7"/>
              </w:numPr>
            </w:pPr>
            <w:r>
              <w:t>Sub-Projects 1</w:t>
            </w:r>
            <w:r w:rsidRPr="00CE4CE0">
              <w:rPr>
                <w:vertAlign w:val="superscript"/>
              </w:rPr>
              <w:t>st</w:t>
            </w:r>
            <w:r>
              <w:t xml:space="preserve"> Financial Report – 15 Dec 2014</w:t>
            </w:r>
          </w:p>
        </w:tc>
        <w:tc>
          <w:tcPr>
            <w:tcW w:w="146" w:type="pct"/>
          </w:tcPr>
          <w:p w14:paraId="4EEEBA03" w14:textId="77777777" w:rsidR="00EA644E" w:rsidRPr="007808E0" w:rsidRDefault="00EA644E" w:rsidP="00231D44"/>
        </w:tc>
        <w:tc>
          <w:tcPr>
            <w:tcW w:w="158" w:type="pct"/>
          </w:tcPr>
          <w:p w14:paraId="3762DC15" w14:textId="77777777" w:rsidR="00EA644E" w:rsidRPr="007808E0" w:rsidRDefault="00EA644E" w:rsidP="00231D44"/>
        </w:tc>
        <w:tc>
          <w:tcPr>
            <w:tcW w:w="185" w:type="pct"/>
            <w:shd w:val="clear" w:color="auto" w:fill="FFFFFF" w:themeFill="background1"/>
          </w:tcPr>
          <w:p w14:paraId="66A1E70C" w14:textId="77777777" w:rsidR="00EA644E" w:rsidRPr="007808E0" w:rsidRDefault="00EA644E" w:rsidP="00231D44"/>
        </w:tc>
        <w:tc>
          <w:tcPr>
            <w:tcW w:w="185" w:type="pct"/>
            <w:shd w:val="clear" w:color="auto" w:fill="FFFFFF" w:themeFill="background1"/>
          </w:tcPr>
          <w:p w14:paraId="6C2993E5" w14:textId="77777777" w:rsidR="00EA644E" w:rsidRPr="007808E0" w:rsidRDefault="00EA644E" w:rsidP="00231D44"/>
        </w:tc>
        <w:tc>
          <w:tcPr>
            <w:tcW w:w="185" w:type="pct"/>
            <w:shd w:val="clear" w:color="auto" w:fill="auto"/>
          </w:tcPr>
          <w:p w14:paraId="121B9E8C" w14:textId="77777777" w:rsidR="00EA644E" w:rsidRPr="007808E0" w:rsidRDefault="00EA644E" w:rsidP="00231D44"/>
        </w:tc>
        <w:tc>
          <w:tcPr>
            <w:tcW w:w="185" w:type="pct"/>
            <w:shd w:val="clear" w:color="auto" w:fill="auto"/>
          </w:tcPr>
          <w:p w14:paraId="489E1921" w14:textId="77777777" w:rsidR="00EA644E" w:rsidRPr="007808E0" w:rsidRDefault="00EA644E" w:rsidP="00231D44"/>
        </w:tc>
        <w:tc>
          <w:tcPr>
            <w:tcW w:w="185" w:type="pct"/>
            <w:shd w:val="clear" w:color="auto" w:fill="auto"/>
          </w:tcPr>
          <w:p w14:paraId="7436F0A2" w14:textId="77777777" w:rsidR="00EA644E" w:rsidRPr="007808E0" w:rsidRDefault="00EA644E" w:rsidP="00231D44"/>
        </w:tc>
        <w:tc>
          <w:tcPr>
            <w:tcW w:w="186" w:type="pct"/>
            <w:shd w:val="clear" w:color="auto" w:fill="D9D9D9" w:themeFill="background1" w:themeFillShade="D9"/>
          </w:tcPr>
          <w:p w14:paraId="7ABA7B65" w14:textId="73C230CD" w:rsidR="00EA644E" w:rsidRPr="007808E0" w:rsidRDefault="00FF11C9" w:rsidP="00231D44">
            <w:r>
              <w:sym w:font="Wingdings" w:char="F074"/>
            </w:r>
          </w:p>
        </w:tc>
        <w:tc>
          <w:tcPr>
            <w:tcW w:w="185" w:type="pct"/>
            <w:shd w:val="clear" w:color="auto" w:fill="FFFFFF" w:themeFill="background1"/>
          </w:tcPr>
          <w:p w14:paraId="5F1CDE55" w14:textId="77777777" w:rsidR="00EA644E" w:rsidRPr="007808E0" w:rsidRDefault="00EA644E" w:rsidP="00231D44"/>
        </w:tc>
        <w:tc>
          <w:tcPr>
            <w:tcW w:w="185" w:type="pct"/>
            <w:shd w:val="clear" w:color="auto" w:fill="FFFFFF" w:themeFill="background1"/>
          </w:tcPr>
          <w:p w14:paraId="718A3A78" w14:textId="77777777" w:rsidR="00EA644E" w:rsidRPr="007808E0" w:rsidRDefault="00EA644E" w:rsidP="00231D44"/>
        </w:tc>
        <w:tc>
          <w:tcPr>
            <w:tcW w:w="185" w:type="pct"/>
            <w:shd w:val="clear" w:color="auto" w:fill="FFFFFF" w:themeFill="background1"/>
          </w:tcPr>
          <w:p w14:paraId="5EF1F465" w14:textId="77777777" w:rsidR="00EA644E" w:rsidRPr="007808E0" w:rsidRDefault="00EA644E" w:rsidP="00231D44"/>
        </w:tc>
        <w:tc>
          <w:tcPr>
            <w:tcW w:w="193" w:type="pct"/>
            <w:shd w:val="clear" w:color="auto" w:fill="FFFFFF" w:themeFill="background1"/>
          </w:tcPr>
          <w:p w14:paraId="0339A8A0" w14:textId="77777777" w:rsidR="00EA644E" w:rsidRPr="007808E0" w:rsidRDefault="00EA644E" w:rsidP="00231D44"/>
        </w:tc>
        <w:tc>
          <w:tcPr>
            <w:tcW w:w="182" w:type="pct"/>
            <w:shd w:val="clear" w:color="auto" w:fill="FFFFFF" w:themeFill="background1"/>
          </w:tcPr>
          <w:p w14:paraId="5606C51C" w14:textId="77777777" w:rsidR="00EA644E" w:rsidRPr="007808E0" w:rsidRDefault="00EA644E" w:rsidP="00231D44"/>
        </w:tc>
        <w:tc>
          <w:tcPr>
            <w:tcW w:w="182" w:type="pct"/>
            <w:shd w:val="clear" w:color="auto" w:fill="FFFFFF" w:themeFill="background1"/>
          </w:tcPr>
          <w:p w14:paraId="5CC4ABD9" w14:textId="77777777" w:rsidR="00EA644E" w:rsidRPr="007808E0" w:rsidRDefault="00EA644E" w:rsidP="00231D44"/>
        </w:tc>
        <w:tc>
          <w:tcPr>
            <w:tcW w:w="182" w:type="pct"/>
          </w:tcPr>
          <w:p w14:paraId="00018B2A" w14:textId="77777777" w:rsidR="00EA644E" w:rsidRPr="007808E0" w:rsidRDefault="00EA644E" w:rsidP="00231D44"/>
        </w:tc>
        <w:tc>
          <w:tcPr>
            <w:tcW w:w="176" w:type="pct"/>
          </w:tcPr>
          <w:p w14:paraId="564469E0" w14:textId="77777777" w:rsidR="00EA644E" w:rsidRPr="007808E0" w:rsidRDefault="00EA644E" w:rsidP="00231D44"/>
        </w:tc>
      </w:tr>
      <w:tr w:rsidR="006B7F2E" w:rsidRPr="007808E0" w14:paraId="58C191B0" w14:textId="77777777" w:rsidTr="002859A6">
        <w:tc>
          <w:tcPr>
            <w:tcW w:w="2115" w:type="pct"/>
          </w:tcPr>
          <w:p w14:paraId="7A9FF69A" w14:textId="4E0C1DA9" w:rsidR="006B7F2E" w:rsidRDefault="006B7F2E" w:rsidP="0038237E">
            <w:pPr>
              <w:pStyle w:val="ListParagraph"/>
              <w:numPr>
                <w:ilvl w:val="0"/>
                <w:numId w:val="7"/>
              </w:numPr>
            </w:pPr>
            <w:r>
              <w:t>ROER4D 1</w:t>
            </w:r>
            <w:r w:rsidRPr="006B7F2E">
              <w:rPr>
                <w:vertAlign w:val="superscript"/>
              </w:rPr>
              <w:t>st</w:t>
            </w:r>
            <w:r>
              <w:t xml:space="preserve"> Financial Report – 27 Feb 2015</w:t>
            </w:r>
          </w:p>
        </w:tc>
        <w:tc>
          <w:tcPr>
            <w:tcW w:w="146" w:type="pct"/>
          </w:tcPr>
          <w:p w14:paraId="65C45C57" w14:textId="77777777" w:rsidR="006B7F2E" w:rsidRPr="007808E0" w:rsidRDefault="006B7F2E" w:rsidP="00231D44"/>
        </w:tc>
        <w:tc>
          <w:tcPr>
            <w:tcW w:w="158" w:type="pct"/>
          </w:tcPr>
          <w:p w14:paraId="3917731C" w14:textId="77777777" w:rsidR="006B7F2E" w:rsidRPr="007808E0" w:rsidRDefault="006B7F2E" w:rsidP="00231D44"/>
        </w:tc>
        <w:tc>
          <w:tcPr>
            <w:tcW w:w="185" w:type="pct"/>
            <w:shd w:val="clear" w:color="auto" w:fill="FFFFFF" w:themeFill="background1"/>
          </w:tcPr>
          <w:p w14:paraId="53A7DC87" w14:textId="77777777" w:rsidR="006B7F2E" w:rsidRPr="007808E0" w:rsidRDefault="006B7F2E" w:rsidP="00231D44"/>
        </w:tc>
        <w:tc>
          <w:tcPr>
            <w:tcW w:w="185" w:type="pct"/>
            <w:shd w:val="clear" w:color="auto" w:fill="FFFFFF" w:themeFill="background1"/>
          </w:tcPr>
          <w:p w14:paraId="69C3FB56" w14:textId="77777777" w:rsidR="006B7F2E" w:rsidRPr="007808E0" w:rsidRDefault="006B7F2E" w:rsidP="00231D44"/>
        </w:tc>
        <w:tc>
          <w:tcPr>
            <w:tcW w:w="185" w:type="pct"/>
            <w:shd w:val="clear" w:color="auto" w:fill="auto"/>
          </w:tcPr>
          <w:p w14:paraId="1E8DF959" w14:textId="77777777" w:rsidR="006B7F2E" w:rsidRPr="007808E0" w:rsidRDefault="006B7F2E" w:rsidP="00231D44"/>
        </w:tc>
        <w:tc>
          <w:tcPr>
            <w:tcW w:w="185" w:type="pct"/>
            <w:shd w:val="clear" w:color="auto" w:fill="auto"/>
          </w:tcPr>
          <w:p w14:paraId="47A37C69" w14:textId="77777777" w:rsidR="006B7F2E" w:rsidRPr="007808E0" w:rsidRDefault="006B7F2E" w:rsidP="00231D44"/>
        </w:tc>
        <w:tc>
          <w:tcPr>
            <w:tcW w:w="185" w:type="pct"/>
            <w:shd w:val="clear" w:color="auto" w:fill="auto"/>
          </w:tcPr>
          <w:p w14:paraId="65E8A102" w14:textId="77777777" w:rsidR="006B7F2E" w:rsidRPr="007808E0" w:rsidRDefault="006B7F2E" w:rsidP="00231D44"/>
        </w:tc>
        <w:tc>
          <w:tcPr>
            <w:tcW w:w="186" w:type="pct"/>
            <w:shd w:val="clear" w:color="auto" w:fill="auto"/>
          </w:tcPr>
          <w:p w14:paraId="2875B3E7" w14:textId="77777777" w:rsidR="006B7F2E" w:rsidRPr="007808E0" w:rsidRDefault="006B7F2E" w:rsidP="00231D44"/>
        </w:tc>
        <w:tc>
          <w:tcPr>
            <w:tcW w:w="185" w:type="pct"/>
            <w:shd w:val="clear" w:color="auto" w:fill="D9D9D9" w:themeFill="background1" w:themeFillShade="D9"/>
          </w:tcPr>
          <w:p w14:paraId="46836728" w14:textId="7BD71677" w:rsidR="006B7F2E" w:rsidRPr="007808E0" w:rsidRDefault="00FF11C9" w:rsidP="00231D44">
            <w:r>
              <w:sym w:font="Wingdings" w:char="F074"/>
            </w:r>
          </w:p>
        </w:tc>
        <w:tc>
          <w:tcPr>
            <w:tcW w:w="185" w:type="pct"/>
            <w:shd w:val="clear" w:color="auto" w:fill="FFFFFF" w:themeFill="background1"/>
          </w:tcPr>
          <w:p w14:paraId="3A1932E3" w14:textId="77777777" w:rsidR="006B7F2E" w:rsidRPr="007808E0" w:rsidRDefault="006B7F2E" w:rsidP="00231D44"/>
        </w:tc>
        <w:tc>
          <w:tcPr>
            <w:tcW w:w="185" w:type="pct"/>
            <w:shd w:val="clear" w:color="auto" w:fill="FFFFFF" w:themeFill="background1"/>
          </w:tcPr>
          <w:p w14:paraId="73C201A2" w14:textId="77777777" w:rsidR="006B7F2E" w:rsidRPr="007808E0" w:rsidRDefault="006B7F2E" w:rsidP="00231D44"/>
        </w:tc>
        <w:tc>
          <w:tcPr>
            <w:tcW w:w="193" w:type="pct"/>
            <w:shd w:val="clear" w:color="auto" w:fill="FFFFFF" w:themeFill="background1"/>
          </w:tcPr>
          <w:p w14:paraId="74C59584" w14:textId="77777777" w:rsidR="006B7F2E" w:rsidRPr="007808E0" w:rsidRDefault="006B7F2E" w:rsidP="00231D44"/>
        </w:tc>
        <w:tc>
          <w:tcPr>
            <w:tcW w:w="182" w:type="pct"/>
            <w:shd w:val="clear" w:color="auto" w:fill="FFFFFF" w:themeFill="background1"/>
          </w:tcPr>
          <w:p w14:paraId="5B05D7EC" w14:textId="77777777" w:rsidR="006B7F2E" w:rsidRPr="007808E0" w:rsidRDefault="006B7F2E" w:rsidP="00231D44"/>
        </w:tc>
        <w:tc>
          <w:tcPr>
            <w:tcW w:w="182" w:type="pct"/>
            <w:shd w:val="clear" w:color="auto" w:fill="FFFFFF" w:themeFill="background1"/>
          </w:tcPr>
          <w:p w14:paraId="0A395307" w14:textId="77777777" w:rsidR="006B7F2E" w:rsidRPr="007808E0" w:rsidRDefault="006B7F2E" w:rsidP="00231D44"/>
        </w:tc>
        <w:tc>
          <w:tcPr>
            <w:tcW w:w="182" w:type="pct"/>
          </w:tcPr>
          <w:p w14:paraId="5432E24C" w14:textId="77777777" w:rsidR="006B7F2E" w:rsidRPr="007808E0" w:rsidRDefault="006B7F2E" w:rsidP="00231D44"/>
        </w:tc>
        <w:tc>
          <w:tcPr>
            <w:tcW w:w="176" w:type="pct"/>
          </w:tcPr>
          <w:p w14:paraId="3F2064A3" w14:textId="77777777" w:rsidR="006B7F2E" w:rsidRPr="007808E0" w:rsidRDefault="006B7F2E" w:rsidP="00231D44"/>
        </w:tc>
      </w:tr>
      <w:tr w:rsidR="009A26FE" w:rsidRPr="007808E0" w14:paraId="556E9261" w14:textId="77777777" w:rsidTr="0007154D">
        <w:tc>
          <w:tcPr>
            <w:tcW w:w="2115" w:type="pct"/>
          </w:tcPr>
          <w:p w14:paraId="7A7B580E" w14:textId="156E5E31" w:rsidR="009A26FE" w:rsidRDefault="00FF11C9" w:rsidP="0038237E">
            <w:pPr>
              <w:pStyle w:val="ListParagraph"/>
              <w:numPr>
                <w:ilvl w:val="0"/>
                <w:numId w:val="7"/>
              </w:numPr>
            </w:pPr>
            <w:r>
              <w:t xml:space="preserve">Phase 2 </w:t>
            </w:r>
            <w:r w:rsidR="009A26FE">
              <w:t>Evaluation</w:t>
            </w:r>
            <w:r>
              <w:t xml:space="preserve"> &amp; Communiction Report</w:t>
            </w:r>
          </w:p>
        </w:tc>
        <w:tc>
          <w:tcPr>
            <w:tcW w:w="146" w:type="pct"/>
          </w:tcPr>
          <w:p w14:paraId="68EDFF74" w14:textId="77777777" w:rsidR="009A26FE" w:rsidRPr="007808E0" w:rsidRDefault="009A26FE" w:rsidP="00231D44"/>
        </w:tc>
        <w:tc>
          <w:tcPr>
            <w:tcW w:w="158" w:type="pct"/>
          </w:tcPr>
          <w:p w14:paraId="0D6DF46A" w14:textId="77777777" w:rsidR="009A26FE" w:rsidRPr="007808E0" w:rsidRDefault="009A26FE" w:rsidP="00231D44"/>
        </w:tc>
        <w:tc>
          <w:tcPr>
            <w:tcW w:w="185" w:type="pct"/>
            <w:shd w:val="clear" w:color="auto" w:fill="FFFFFF" w:themeFill="background1"/>
          </w:tcPr>
          <w:p w14:paraId="4E462FDE" w14:textId="77777777" w:rsidR="009A26FE" w:rsidRPr="007808E0" w:rsidRDefault="009A26FE" w:rsidP="00231D44"/>
        </w:tc>
        <w:tc>
          <w:tcPr>
            <w:tcW w:w="185" w:type="pct"/>
            <w:shd w:val="clear" w:color="auto" w:fill="FFFFFF" w:themeFill="background1"/>
          </w:tcPr>
          <w:p w14:paraId="75A73BAD" w14:textId="77777777" w:rsidR="009A26FE" w:rsidRPr="007808E0" w:rsidRDefault="009A26FE" w:rsidP="00231D44"/>
        </w:tc>
        <w:tc>
          <w:tcPr>
            <w:tcW w:w="185" w:type="pct"/>
            <w:shd w:val="clear" w:color="auto" w:fill="auto"/>
          </w:tcPr>
          <w:p w14:paraId="2BA9487F" w14:textId="77777777" w:rsidR="009A26FE" w:rsidRPr="007808E0" w:rsidRDefault="009A26FE" w:rsidP="00231D44"/>
        </w:tc>
        <w:tc>
          <w:tcPr>
            <w:tcW w:w="185" w:type="pct"/>
            <w:shd w:val="clear" w:color="auto" w:fill="FFFFFF" w:themeFill="background1"/>
          </w:tcPr>
          <w:p w14:paraId="184EF24D" w14:textId="77777777" w:rsidR="009A26FE" w:rsidRPr="007808E0" w:rsidRDefault="009A26FE" w:rsidP="00231D44"/>
        </w:tc>
        <w:tc>
          <w:tcPr>
            <w:tcW w:w="185" w:type="pct"/>
            <w:shd w:val="clear" w:color="auto" w:fill="auto"/>
          </w:tcPr>
          <w:p w14:paraId="27B2365C" w14:textId="77777777" w:rsidR="009A26FE" w:rsidRPr="007808E0" w:rsidRDefault="009A26FE" w:rsidP="00231D44"/>
        </w:tc>
        <w:tc>
          <w:tcPr>
            <w:tcW w:w="186" w:type="pct"/>
            <w:shd w:val="clear" w:color="auto" w:fill="auto"/>
          </w:tcPr>
          <w:p w14:paraId="7ADC3EB6" w14:textId="77777777" w:rsidR="009A26FE" w:rsidRPr="007808E0" w:rsidRDefault="009A26FE" w:rsidP="00231D44"/>
        </w:tc>
        <w:tc>
          <w:tcPr>
            <w:tcW w:w="185" w:type="pct"/>
            <w:shd w:val="clear" w:color="auto" w:fill="D9D9D9" w:themeFill="background1" w:themeFillShade="D9"/>
          </w:tcPr>
          <w:p w14:paraId="6E5EBD68" w14:textId="77777777" w:rsidR="009A26FE" w:rsidRPr="007808E0" w:rsidRDefault="009A26FE" w:rsidP="00231D44"/>
        </w:tc>
        <w:tc>
          <w:tcPr>
            <w:tcW w:w="185" w:type="pct"/>
            <w:shd w:val="clear" w:color="auto" w:fill="FFFFFF" w:themeFill="background1"/>
          </w:tcPr>
          <w:p w14:paraId="43953132" w14:textId="77777777" w:rsidR="009A26FE" w:rsidRPr="007808E0" w:rsidRDefault="009A26FE" w:rsidP="00231D44"/>
        </w:tc>
        <w:tc>
          <w:tcPr>
            <w:tcW w:w="185" w:type="pct"/>
            <w:shd w:val="clear" w:color="auto" w:fill="FFFFFF" w:themeFill="background1"/>
          </w:tcPr>
          <w:p w14:paraId="4D8D3317" w14:textId="77777777" w:rsidR="009A26FE" w:rsidRPr="007808E0" w:rsidRDefault="009A26FE" w:rsidP="00231D44"/>
        </w:tc>
        <w:tc>
          <w:tcPr>
            <w:tcW w:w="193" w:type="pct"/>
            <w:shd w:val="clear" w:color="auto" w:fill="FFFFFF" w:themeFill="background1"/>
          </w:tcPr>
          <w:p w14:paraId="3CEDD0B9" w14:textId="77777777" w:rsidR="009A26FE" w:rsidRPr="007808E0" w:rsidRDefault="009A26FE" w:rsidP="00231D44"/>
        </w:tc>
        <w:tc>
          <w:tcPr>
            <w:tcW w:w="182" w:type="pct"/>
            <w:shd w:val="clear" w:color="auto" w:fill="FFFFFF" w:themeFill="background1"/>
          </w:tcPr>
          <w:p w14:paraId="0A6D1B1B" w14:textId="77777777" w:rsidR="009A26FE" w:rsidRPr="007808E0" w:rsidRDefault="009A26FE" w:rsidP="00231D44"/>
        </w:tc>
        <w:tc>
          <w:tcPr>
            <w:tcW w:w="182" w:type="pct"/>
            <w:shd w:val="clear" w:color="auto" w:fill="FFFFFF" w:themeFill="background1"/>
          </w:tcPr>
          <w:p w14:paraId="16B5A2BE" w14:textId="77777777" w:rsidR="009A26FE" w:rsidRPr="007808E0" w:rsidRDefault="009A26FE" w:rsidP="00231D44"/>
        </w:tc>
        <w:tc>
          <w:tcPr>
            <w:tcW w:w="182" w:type="pct"/>
          </w:tcPr>
          <w:p w14:paraId="513114E2" w14:textId="77777777" w:rsidR="009A26FE" w:rsidRPr="007808E0" w:rsidRDefault="009A26FE" w:rsidP="00231D44"/>
        </w:tc>
        <w:tc>
          <w:tcPr>
            <w:tcW w:w="176" w:type="pct"/>
          </w:tcPr>
          <w:p w14:paraId="62FB1557" w14:textId="77777777" w:rsidR="009A26FE" w:rsidRPr="007808E0" w:rsidRDefault="009A26FE" w:rsidP="00231D44"/>
        </w:tc>
      </w:tr>
      <w:tr w:rsidR="00F22845" w:rsidRPr="00F67C66" w14:paraId="07F6D489" w14:textId="77777777" w:rsidTr="0007154D">
        <w:tc>
          <w:tcPr>
            <w:tcW w:w="2115" w:type="pct"/>
          </w:tcPr>
          <w:p w14:paraId="0DF28309" w14:textId="77777777" w:rsidR="00EA644E" w:rsidRPr="00F67C66" w:rsidRDefault="00EA644E" w:rsidP="00231D44">
            <w:pPr>
              <w:rPr>
                <w:b/>
              </w:rPr>
            </w:pPr>
            <w:r w:rsidRPr="00F67C66">
              <w:rPr>
                <w:b/>
              </w:rPr>
              <w:t xml:space="preserve">Phase </w:t>
            </w:r>
            <w:r>
              <w:rPr>
                <w:b/>
              </w:rPr>
              <w:t>3</w:t>
            </w:r>
            <w:r w:rsidRPr="00F67C66">
              <w:rPr>
                <w:b/>
              </w:rPr>
              <w:t xml:space="preserve">: </w:t>
            </w:r>
            <w:r>
              <w:rPr>
                <w:b/>
              </w:rPr>
              <w:t xml:space="preserve">Data Analysis &amp; Write-up </w:t>
            </w:r>
            <w:r w:rsidRPr="00B44058">
              <w:t>(Months 19-</w:t>
            </w:r>
            <w:r>
              <w:t>30)</w:t>
            </w:r>
          </w:p>
        </w:tc>
        <w:tc>
          <w:tcPr>
            <w:tcW w:w="146" w:type="pct"/>
          </w:tcPr>
          <w:p w14:paraId="2B99A40C" w14:textId="77777777" w:rsidR="00EA644E" w:rsidRPr="00F67C66" w:rsidRDefault="00EA644E" w:rsidP="00231D44"/>
        </w:tc>
        <w:tc>
          <w:tcPr>
            <w:tcW w:w="158" w:type="pct"/>
          </w:tcPr>
          <w:p w14:paraId="4037278B" w14:textId="77777777" w:rsidR="00EA644E" w:rsidRPr="00F67C66" w:rsidRDefault="00EA644E" w:rsidP="00231D44"/>
        </w:tc>
        <w:tc>
          <w:tcPr>
            <w:tcW w:w="185" w:type="pct"/>
            <w:shd w:val="clear" w:color="auto" w:fill="FFFFFF" w:themeFill="background1"/>
          </w:tcPr>
          <w:p w14:paraId="1EF4C867" w14:textId="77777777" w:rsidR="00EA644E" w:rsidRPr="00F67C66" w:rsidRDefault="00EA644E" w:rsidP="00231D44"/>
        </w:tc>
        <w:tc>
          <w:tcPr>
            <w:tcW w:w="185" w:type="pct"/>
            <w:shd w:val="clear" w:color="auto" w:fill="FFFFFF" w:themeFill="background1"/>
          </w:tcPr>
          <w:p w14:paraId="2FB8E725" w14:textId="77777777" w:rsidR="00EA644E" w:rsidRPr="00F67C66" w:rsidRDefault="00EA644E" w:rsidP="00231D44"/>
        </w:tc>
        <w:tc>
          <w:tcPr>
            <w:tcW w:w="185" w:type="pct"/>
            <w:shd w:val="clear" w:color="auto" w:fill="FFFFFF" w:themeFill="background1"/>
          </w:tcPr>
          <w:p w14:paraId="6388341B" w14:textId="77777777" w:rsidR="00EA644E" w:rsidRPr="00F67C66" w:rsidRDefault="00EA644E" w:rsidP="00231D44"/>
        </w:tc>
        <w:tc>
          <w:tcPr>
            <w:tcW w:w="185" w:type="pct"/>
            <w:shd w:val="clear" w:color="auto" w:fill="FFFFFF" w:themeFill="background1"/>
          </w:tcPr>
          <w:p w14:paraId="7B43DC74" w14:textId="77777777" w:rsidR="00EA644E" w:rsidRPr="00F67C66" w:rsidRDefault="00EA644E" w:rsidP="00231D44"/>
        </w:tc>
        <w:tc>
          <w:tcPr>
            <w:tcW w:w="185" w:type="pct"/>
            <w:shd w:val="clear" w:color="auto" w:fill="FFFFFF" w:themeFill="background1"/>
          </w:tcPr>
          <w:p w14:paraId="756D3683" w14:textId="77777777" w:rsidR="00EA644E" w:rsidRPr="00F67C66" w:rsidRDefault="00EA644E" w:rsidP="00231D44"/>
        </w:tc>
        <w:tc>
          <w:tcPr>
            <w:tcW w:w="186" w:type="pct"/>
            <w:shd w:val="clear" w:color="auto" w:fill="FFFFFF" w:themeFill="background1"/>
          </w:tcPr>
          <w:p w14:paraId="79D140D7" w14:textId="77777777" w:rsidR="00EA644E" w:rsidRPr="00F67C66" w:rsidRDefault="00EA644E" w:rsidP="00231D44"/>
        </w:tc>
        <w:tc>
          <w:tcPr>
            <w:tcW w:w="185" w:type="pct"/>
            <w:shd w:val="clear" w:color="auto" w:fill="auto"/>
          </w:tcPr>
          <w:p w14:paraId="6BB15EAE" w14:textId="77777777" w:rsidR="00EA644E" w:rsidRPr="00F67C66" w:rsidRDefault="00EA644E" w:rsidP="00231D44"/>
        </w:tc>
        <w:tc>
          <w:tcPr>
            <w:tcW w:w="185" w:type="pct"/>
            <w:shd w:val="clear" w:color="auto" w:fill="D9D9D9" w:themeFill="background1" w:themeFillShade="D9"/>
          </w:tcPr>
          <w:p w14:paraId="0E8A2CAE" w14:textId="0A52D30C" w:rsidR="00EA644E" w:rsidRPr="00F67C66" w:rsidRDefault="00EA644E" w:rsidP="00231D44"/>
        </w:tc>
        <w:tc>
          <w:tcPr>
            <w:tcW w:w="185" w:type="pct"/>
            <w:shd w:val="clear" w:color="auto" w:fill="D9D9D9" w:themeFill="background1" w:themeFillShade="D9"/>
          </w:tcPr>
          <w:p w14:paraId="65E0BF3D" w14:textId="77777777" w:rsidR="00EA644E" w:rsidRPr="00F67C66" w:rsidRDefault="00EA644E" w:rsidP="00231D44"/>
        </w:tc>
        <w:tc>
          <w:tcPr>
            <w:tcW w:w="193" w:type="pct"/>
            <w:shd w:val="clear" w:color="auto" w:fill="D9D9D9" w:themeFill="background1" w:themeFillShade="D9"/>
          </w:tcPr>
          <w:p w14:paraId="7A15718E" w14:textId="77777777" w:rsidR="00EA644E" w:rsidRPr="00F67C66" w:rsidRDefault="00EA644E" w:rsidP="00231D44"/>
        </w:tc>
        <w:tc>
          <w:tcPr>
            <w:tcW w:w="182" w:type="pct"/>
            <w:shd w:val="clear" w:color="auto" w:fill="D9D9D9" w:themeFill="background1" w:themeFillShade="D9"/>
          </w:tcPr>
          <w:p w14:paraId="23B25218" w14:textId="77777777" w:rsidR="00EA644E" w:rsidRPr="00F67C66" w:rsidRDefault="00EA644E" w:rsidP="00231D44"/>
        </w:tc>
        <w:tc>
          <w:tcPr>
            <w:tcW w:w="182" w:type="pct"/>
            <w:shd w:val="clear" w:color="auto" w:fill="FFFFFF" w:themeFill="background1"/>
          </w:tcPr>
          <w:p w14:paraId="0B041FCA" w14:textId="77777777" w:rsidR="00EA644E" w:rsidRPr="00F67C66" w:rsidRDefault="00EA644E" w:rsidP="00231D44"/>
        </w:tc>
        <w:tc>
          <w:tcPr>
            <w:tcW w:w="182" w:type="pct"/>
          </w:tcPr>
          <w:p w14:paraId="38443D48" w14:textId="421448B1" w:rsidR="00EA644E" w:rsidRPr="00F67C66" w:rsidRDefault="00EA644E" w:rsidP="00231D44"/>
        </w:tc>
        <w:tc>
          <w:tcPr>
            <w:tcW w:w="176" w:type="pct"/>
          </w:tcPr>
          <w:p w14:paraId="2CEFD623" w14:textId="77777777" w:rsidR="00EA644E" w:rsidRPr="00F67C66" w:rsidRDefault="00EA644E" w:rsidP="00231D44"/>
        </w:tc>
      </w:tr>
      <w:tr w:rsidR="00F22845" w:rsidRPr="00B44D27" w14:paraId="6E3EDF20" w14:textId="77777777" w:rsidTr="0007154D">
        <w:tc>
          <w:tcPr>
            <w:tcW w:w="2115" w:type="pct"/>
          </w:tcPr>
          <w:p w14:paraId="23443AC0" w14:textId="77777777" w:rsidR="00EA644E" w:rsidRPr="00B44D27" w:rsidRDefault="00EA644E" w:rsidP="0038237E">
            <w:pPr>
              <w:pStyle w:val="ListParagraph"/>
              <w:numPr>
                <w:ilvl w:val="0"/>
                <w:numId w:val="8"/>
              </w:numPr>
            </w:pPr>
            <w:r w:rsidRPr="007808E0">
              <w:t>Sub-project</w:t>
            </w:r>
            <w:r>
              <w:t xml:space="preserve"> data curation</w:t>
            </w:r>
          </w:p>
        </w:tc>
        <w:tc>
          <w:tcPr>
            <w:tcW w:w="146" w:type="pct"/>
          </w:tcPr>
          <w:p w14:paraId="0B8EAD52" w14:textId="77777777" w:rsidR="00EA644E" w:rsidRPr="00B44D27" w:rsidRDefault="00EA644E" w:rsidP="00231D44"/>
        </w:tc>
        <w:tc>
          <w:tcPr>
            <w:tcW w:w="158" w:type="pct"/>
          </w:tcPr>
          <w:p w14:paraId="7B9BE6E5" w14:textId="77777777" w:rsidR="00EA644E" w:rsidRPr="00B44D27" w:rsidRDefault="00EA644E" w:rsidP="00231D44"/>
        </w:tc>
        <w:tc>
          <w:tcPr>
            <w:tcW w:w="185" w:type="pct"/>
            <w:shd w:val="clear" w:color="auto" w:fill="FFFFFF" w:themeFill="background1"/>
          </w:tcPr>
          <w:p w14:paraId="26F5E3AB" w14:textId="77777777" w:rsidR="00EA644E" w:rsidRPr="00B44D27" w:rsidRDefault="00EA644E" w:rsidP="00231D44"/>
        </w:tc>
        <w:tc>
          <w:tcPr>
            <w:tcW w:w="185" w:type="pct"/>
            <w:shd w:val="clear" w:color="auto" w:fill="FFFFFF" w:themeFill="background1"/>
          </w:tcPr>
          <w:p w14:paraId="422BCFFE" w14:textId="77777777" w:rsidR="00EA644E" w:rsidRPr="00B44D27" w:rsidRDefault="00EA644E" w:rsidP="00231D44"/>
        </w:tc>
        <w:tc>
          <w:tcPr>
            <w:tcW w:w="185" w:type="pct"/>
            <w:shd w:val="clear" w:color="auto" w:fill="FFFFFF" w:themeFill="background1"/>
          </w:tcPr>
          <w:p w14:paraId="25D717F2" w14:textId="77777777" w:rsidR="00EA644E" w:rsidRPr="00B44D27" w:rsidRDefault="00EA644E" w:rsidP="00231D44"/>
        </w:tc>
        <w:tc>
          <w:tcPr>
            <w:tcW w:w="185" w:type="pct"/>
            <w:shd w:val="clear" w:color="auto" w:fill="FFFFFF" w:themeFill="background1"/>
          </w:tcPr>
          <w:p w14:paraId="47BE5C21" w14:textId="77777777" w:rsidR="00EA644E" w:rsidRPr="00B44D27" w:rsidRDefault="00EA644E" w:rsidP="00231D44"/>
        </w:tc>
        <w:tc>
          <w:tcPr>
            <w:tcW w:w="185" w:type="pct"/>
            <w:shd w:val="clear" w:color="auto" w:fill="FFFFFF" w:themeFill="background1"/>
          </w:tcPr>
          <w:p w14:paraId="6CE1472F" w14:textId="77777777" w:rsidR="00EA644E" w:rsidRPr="00B44D27" w:rsidRDefault="00EA644E" w:rsidP="00231D44"/>
        </w:tc>
        <w:tc>
          <w:tcPr>
            <w:tcW w:w="186" w:type="pct"/>
            <w:shd w:val="clear" w:color="auto" w:fill="FFFFFF" w:themeFill="background1"/>
          </w:tcPr>
          <w:p w14:paraId="1974D72E" w14:textId="77777777" w:rsidR="00EA644E" w:rsidRPr="00B44D27" w:rsidRDefault="00EA644E" w:rsidP="00231D44"/>
        </w:tc>
        <w:tc>
          <w:tcPr>
            <w:tcW w:w="185" w:type="pct"/>
            <w:shd w:val="clear" w:color="auto" w:fill="auto"/>
          </w:tcPr>
          <w:p w14:paraId="326FB1FD" w14:textId="77777777" w:rsidR="00EA644E" w:rsidRPr="00B44D27" w:rsidRDefault="00EA644E" w:rsidP="00231D44"/>
        </w:tc>
        <w:tc>
          <w:tcPr>
            <w:tcW w:w="185" w:type="pct"/>
            <w:shd w:val="clear" w:color="auto" w:fill="D9D9D9" w:themeFill="background1" w:themeFillShade="D9"/>
          </w:tcPr>
          <w:p w14:paraId="020C0C2F" w14:textId="77777777" w:rsidR="00EA644E" w:rsidRPr="00B44D27" w:rsidRDefault="00EA644E" w:rsidP="00231D44"/>
        </w:tc>
        <w:tc>
          <w:tcPr>
            <w:tcW w:w="185" w:type="pct"/>
            <w:shd w:val="clear" w:color="auto" w:fill="FFFFFF" w:themeFill="background1"/>
          </w:tcPr>
          <w:p w14:paraId="233C0F50" w14:textId="77777777" w:rsidR="00EA644E" w:rsidRPr="00B44D27" w:rsidRDefault="00EA644E" w:rsidP="00231D44"/>
        </w:tc>
        <w:tc>
          <w:tcPr>
            <w:tcW w:w="193" w:type="pct"/>
            <w:shd w:val="clear" w:color="auto" w:fill="FFFFFF" w:themeFill="background1"/>
          </w:tcPr>
          <w:p w14:paraId="5224384C" w14:textId="77777777" w:rsidR="00EA644E" w:rsidRPr="00B44D27" w:rsidRDefault="00EA644E" w:rsidP="00231D44"/>
        </w:tc>
        <w:tc>
          <w:tcPr>
            <w:tcW w:w="182" w:type="pct"/>
            <w:shd w:val="clear" w:color="auto" w:fill="FFFFFF" w:themeFill="background1"/>
          </w:tcPr>
          <w:p w14:paraId="529089FC" w14:textId="77777777" w:rsidR="00EA644E" w:rsidRPr="00B44D27" w:rsidRDefault="00EA644E" w:rsidP="00231D44"/>
        </w:tc>
        <w:tc>
          <w:tcPr>
            <w:tcW w:w="182" w:type="pct"/>
            <w:shd w:val="clear" w:color="auto" w:fill="FFFFFF" w:themeFill="background1"/>
          </w:tcPr>
          <w:p w14:paraId="0E0A623D" w14:textId="77777777" w:rsidR="00EA644E" w:rsidRPr="00B44D27" w:rsidRDefault="00EA644E" w:rsidP="00231D44"/>
        </w:tc>
        <w:tc>
          <w:tcPr>
            <w:tcW w:w="182" w:type="pct"/>
          </w:tcPr>
          <w:p w14:paraId="3F6781E5" w14:textId="77777777" w:rsidR="00EA644E" w:rsidRPr="00B44D27" w:rsidRDefault="00EA644E" w:rsidP="00231D44"/>
        </w:tc>
        <w:tc>
          <w:tcPr>
            <w:tcW w:w="176" w:type="pct"/>
          </w:tcPr>
          <w:p w14:paraId="00EF0FD4" w14:textId="77777777" w:rsidR="00EA644E" w:rsidRPr="00B44D27" w:rsidRDefault="00EA644E" w:rsidP="00231D44"/>
        </w:tc>
      </w:tr>
      <w:tr w:rsidR="00F22845" w:rsidRPr="00B44D27" w14:paraId="60D76844" w14:textId="77777777" w:rsidTr="0007154D">
        <w:tc>
          <w:tcPr>
            <w:tcW w:w="2115" w:type="pct"/>
          </w:tcPr>
          <w:p w14:paraId="7D02C7C8" w14:textId="77777777" w:rsidR="00EA644E" w:rsidRPr="007808E0" w:rsidRDefault="00EA644E" w:rsidP="0038237E">
            <w:pPr>
              <w:pStyle w:val="ListParagraph"/>
              <w:numPr>
                <w:ilvl w:val="0"/>
                <w:numId w:val="8"/>
              </w:numPr>
            </w:pPr>
            <w:r w:rsidRPr="007808E0">
              <w:t>Sub-project</w:t>
            </w:r>
            <w:r>
              <w:t xml:space="preserve"> data analysis and write-up</w:t>
            </w:r>
          </w:p>
        </w:tc>
        <w:tc>
          <w:tcPr>
            <w:tcW w:w="146" w:type="pct"/>
          </w:tcPr>
          <w:p w14:paraId="6EB74475" w14:textId="77777777" w:rsidR="00EA644E" w:rsidRPr="00B44D27" w:rsidRDefault="00EA644E" w:rsidP="00231D44"/>
        </w:tc>
        <w:tc>
          <w:tcPr>
            <w:tcW w:w="158" w:type="pct"/>
          </w:tcPr>
          <w:p w14:paraId="07CA1FA3" w14:textId="77777777" w:rsidR="00EA644E" w:rsidRPr="00B44D27" w:rsidRDefault="00EA644E" w:rsidP="00231D44"/>
        </w:tc>
        <w:tc>
          <w:tcPr>
            <w:tcW w:w="185" w:type="pct"/>
            <w:shd w:val="clear" w:color="auto" w:fill="FFFFFF" w:themeFill="background1"/>
          </w:tcPr>
          <w:p w14:paraId="702C6FAD" w14:textId="77777777" w:rsidR="00EA644E" w:rsidRPr="00B44D27" w:rsidRDefault="00EA644E" w:rsidP="00231D44"/>
        </w:tc>
        <w:tc>
          <w:tcPr>
            <w:tcW w:w="185" w:type="pct"/>
            <w:shd w:val="clear" w:color="auto" w:fill="FFFFFF" w:themeFill="background1"/>
          </w:tcPr>
          <w:p w14:paraId="73C53A47" w14:textId="77777777" w:rsidR="00EA644E" w:rsidRPr="00B44D27" w:rsidRDefault="00EA644E" w:rsidP="00231D44"/>
        </w:tc>
        <w:tc>
          <w:tcPr>
            <w:tcW w:w="185" w:type="pct"/>
            <w:shd w:val="clear" w:color="auto" w:fill="FFFFFF" w:themeFill="background1"/>
          </w:tcPr>
          <w:p w14:paraId="7059AE80" w14:textId="77777777" w:rsidR="00EA644E" w:rsidRPr="00B44D27" w:rsidRDefault="00EA644E" w:rsidP="00231D44"/>
        </w:tc>
        <w:tc>
          <w:tcPr>
            <w:tcW w:w="185" w:type="pct"/>
            <w:shd w:val="clear" w:color="auto" w:fill="FFFFFF" w:themeFill="background1"/>
          </w:tcPr>
          <w:p w14:paraId="3B885651" w14:textId="77777777" w:rsidR="00EA644E" w:rsidRPr="00B44D27" w:rsidRDefault="00EA644E" w:rsidP="00231D44"/>
        </w:tc>
        <w:tc>
          <w:tcPr>
            <w:tcW w:w="185" w:type="pct"/>
            <w:shd w:val="clear" w:color="auto" w:fill="FFFFFF" w:themeFill="background1"/>
          </w:tcPr>
          <w:p w14:paraId="786437F7" w14:textId="77777777" w:rsidR="00EA644E" w:rsidRPr="00B44D27" w:rsidRDefault="00EA644E" w:rsidP="00231D44"/>
        </w:tc>
        <w:tc>
          <w:tcPr>
            <w:tcW w:w="186" w:type="pct"/>
            <w:shd w:val="clear" w:color="auto" w:fill="FFFFFF" w:themeFill="background1"/>
          </w:tcPr>
          <w:p w14:paraId="37C3F711" w14:textId="77777777" w:rsidR="00EA644E" w:rsidRPr="00B44D27" w:rsidRDefault="00EA644E" w:rsidP="00231D44"/>
        </w:tc>
        <w:tc>
          <w:tcPr>
            <w:tcW w:w="185" w:type="pct"/>
            <w:shd w:val="clear" w:color="auto" w:fill="auto"/>
          </w:tcPr>
          <w:p w14:paraId="73EA1639" w14:textId="77777777" w:rsidR="00EA644E" w:rsidRPr="00B44D27" w:rsidRDefault="00EA644E" w:rsidP="00231D44"/>
        </w:tc>
        <w:tc>
          <w:tcPr>
            <w:tcW w:w="185" w:type="pct"/>
            <w:shd w:val="clear" w:color="auto" w:fill="D9D9D9" w:themeFill="background1" w:themeFillShade="D9"/>
          </w:tcPr>
          <w:p w14:paraId="76637ABF" w14:textId="77777777" w:rsidR="00EA644E" w:rsidRPr="00B44D27" w:rsidRDefault="00EA644E" w:rsidP="00231D44"/>
        </w:tc>
        <w:tc>
          <w:tcPr>
            <w:tcW w:w="185" w:type="pct"/>
            <w:shd w:val="clear" w:color="auto" w:fill="D9D9D9" w:themeFill="background1" w:themeFillShade="D9"/>
          </w:tcPr>
          <w:p w14:paraId="6168DCE8" w14:textId="77777777" w:rsidR="00EA644E" w:rsidRPr="00B44D27" w:rsidRDefault="00EA644E" w:rsidP="00231D44"/>
        </w:tc>
        <w:tc>
          <w:tcPr>
            <w:tcW w:w="193" w:type="pct"/>
            <w:shd w:val="clear" w:color="auto" w:fill="D9D9D9" w:themeFill="background1" w:themeFillShade="D9"/>
          </w:tcPr>
          <w:p w14:paraId="0EEFA34D" w14:textId="77777777" w:rsidR="00EA644E" w:rsidRPr="00B44D27" w:rsidRDefault="00EA644E" w:rsidP="00231D44"/>
        </w:tc>
        <w:tc>
          <w:tcPr>
            <w:tcW w:w="182" w:type="pct"/>
            <w:shd w:val="clear" w:color="auto" w:fill="D9D9D9" w:themeFill="background1" w:themeFillShade="D9"/>
          </w:tcPr>
          <w:p w14:paraId="1A586D7C" w14:textId="77777777" w:rsidR="00EA644E" w:rsidRPr="00B44D27" w:rsidRDefault="00EA644E" w:rsidP="00231D44"/>
        </w:tc>
        <w:tc>
          <w:tcPr>
            <w:tcW w:w="182" w:type="pct"/>
            <w:shd w:val="clear" w:color="auto" w:fill="FFFFFF" w:themeFill="background1"/>
          </w:tcPr>
          <w:p w14:paraId="4D6CDD7A" w14:textId="77777777" w:rsidR="00EA644E" w:rsidRPr="00B44D27" w:rsidRDefault="00EA644E" w:rsidP="00231D44"/>
        </w:tc>
        <w:tc>
          <w:tcPr>
            <w:tcW w:w="182" w:type="pct"/>
          </w:tcPr>
          <w:p w14:paraId="64796A55" w14:textId="77777777" w:rsidR="00EA644E" w:rsidRPr="00B44D27" w:rsidRDefault="00EA644E" w:rsidP="00231D44"/>
        </w:tc>
        <w:tc>
          <w:tcPr>
            <w:tcW w:w="176" w:type="pct"/>
          </w:tcPr>
          <w:p w14:paraId="20F136FE" w14:textId="77777777" w:rsidR="00EA644E" w:rsidRPr="00B44D27" w:rsidRDefault="00EA644E" w:rsidP="00231D44"/>
        </w:tc>
      </w:tr>
      <w:tr w:rsidR="00F22845" w:rsidRPr="00B44D27" w14:paraId="53D72500" w14:textId="77777777" w:rsidTr="002859A6">
        <w:tc>
          <w:tcPr>
            <w:tcW w:w="2115" w:type="pct"/>
          </w:tcPr>
          <w:p w14:paraId="42C7E92C" w14:textId="2890933A" w:rsidR="00EA644E" w:rsidRPr="007808E0" w:rsidRDefault="0007154D" w:rsidP="0038237E">
            <w:pPr>
              <w:pStyle w:val="ListParagraph"/>
              <w:numPr>
                <w:ilvl w:val="0"/>
                <w:numId w:val="8"/>
              </w:numPr>
            </w:pPr>
            <w:r>
              <w:t>Sub-Projects 2</w:t>
            </w:r>
            <w:r w:rsidRPr="006B7F2E">
              <w:rPr>
                <w:vertAlign w:val="superscript"/>
              </w:rPr>
              <w:t>nd</w:t>
            </w:r>
            <w:r>
              <w:t xml:space="preserve"> Technical Report – 15 July 2015</w:t>
            </w:r>
          </w:p>
        </w:tc>
        <w:tc>
          <w:tcPr>
            <w:tcW w:w="146" w:type="pct"/>
          </w:tcPr>
          <w:p w14:paraId="0A49091D" w14:textId="77777777" w:rsidR="00EA644E" w:rsidRPr="00B44D27" w:rsidRDefault="00EA644E" w:rsidP="00231D44"/>
        </w:tc>
        <w:tc>
          <w:tcPr>
            <w:tcW w:w="158" w:type="pct"/>
          </w:tcPr>
          <w:p w14:paraId="2EEF65FE" w14:textId="77777777" w:rsidR="00EA644E" w:rsidRPr="00B44D27" w:rsidRDefault="00EA644E" w:rsidP="00231D44"/>
        </w:tc>
        <w:tc>
          <w:tcPr>
            <w:tcW w:w="185" w:type="pct"/>
            <w:shd w:val="clear" w:color="auto" w:fill="FFFFFF" w:themeFill="background1"/>
          </w:tcPr>
          <w:p w14:paraId="31288D8D" w14:textId="77777777" w:rsidR="00EA644E" w:rsidRPr="00B44D27" w:rsidRDefault="00EA644E" w:rsidP="00231D44"/>
        </w:tc>
        <w:tc>
          <w:tcPr>
            <w:tcW w:w="185" w:type="pct"/>
            <w:shd w:val="clear" w:color="auto" w:fill="FFFFFF" w:themeFill="background1"/>
          </w:tcPr>
          <w:p w14:paraId="7BCB309D" w14:textId="77777777" w:rsidR="00EA644E" w:rsidRPr="00B44D27" w:rsidRDefault="00EA644E" w:rsidP="00231D44"/>
        </w:tc>
        <w:tc>
          <w:tcPr>
            <w:tcW w:w="185" w:type="pct"/>
            <w:shd w:val="clear" w:color="auto" w:fill="FFFFFF" w:themeFill="background1"/>
          </w:tcPr>
          <w:p w14:paraId="3D14E16F" w14:textId="77777777" w:rsidR="00EA644E" w:rsidRPr="00B44D27" w:rsidRDefault="00EA644E" w:rsidP="00231D44"/>
        </w:tc>
        <w:tc>
          <w:tcPr>
            <w:tcW w:w="185" w:type="pct"/>
            <w:shd w:val="clear" w:color="auto" w:fill="FFFFFF" w:themeFill="background1"/>
          </w:tcPr>
          <w:p w14:paraId="65193677" w14:textId="77777777" w:rsidR="00EA644E" w:rsidRPr="00B44D27" w:rsidRDefault="00EA644E" w:rsidP="00231D44"/>
        </w:tc>
        <w:tc>
          <w:tcPr>
            <w:tcW w:w="185" w:type="pct"/>
            <w:shd w:val="clear" w:color="auto" w:fill="FFFFFF" w:themeFill="background1"/>
          </w:tcPr>
          <w:p w14:paraId="134B5697" w14:textId="77777777" w:rsidR="00EA644E" w:rsidRPr="00B44D27" w:rsidRDefault="00EA644E" w:rsidP="00231D44"/>
        </w:tc>
        <w:tc>
          <w:tcPr>
            <w:tcW w:w="186" w:type="pct"/>
            <w:shd w:val="clear" w:color="auto" w:fill="FFFFFF" w:themeFill="background1"/>
          </w:tcPr>
          <w:p w14:paraId="4C458CC9" w14:textId="77777777" w:rsidR="00EA644E" w:rsidRPr="00B44D27" w:rsidRDefault="00EA644E" w:rsidP="00231D44"/>
        </w:tc>
        <w:tc>
          <w:tcPr>
            <w:tcW w:w="185" w:type="pct"/>
            <w:shd w:val="clear" w:color="auto" w:fill="FFFFFF" w:themeFill="background1"/>
          </w:tcPr>
          <w:p w14:paraId="2336E21F" w14:textId="77777777" w:rsidR="00EA644E" w:rsidRPr="00B44D27" w:rsidRDefault="00EA644E" w:rsidP="00231D44"/>
        </w:tc>
        <w:tc>
          <w:tcPr>
            <w:tcW w:w="185" w:type="pct"/>
            <w:shd w:val="clear" w:color="auto" w:fill="auto"/>
          </w:tcPr>
          <w:p w14:paraId="0B8D96B5" w14:textId="77777777" w:rsidR="00EA644E" w:rsidRPr="00B44D27" w:rsidRDefault="00EA644E" w:rsidP="00231D44"/>
        </w:tc>
        <w:tc>
          <w:tcPr>
            <w:tcW w:w="185" w:type="pct"/>
            <w:shd w:val="clear" w:color="auto" w:fill="D9D9D9" w:themeFill="background1" w:themeFillShade="D9"/>
          </w:tcPr>
          <w:p w14:paraId="51DB5041" w14:textId="48016ED8" w:rsidR="00EA644E" w:rsidRPr="00B44D27" w:rsidRDefault="00FF11C9" w:rsidP="00231D44">
            <w:r>
              <w:sym w:font="Wingdings" w:char="F074"/>
            </w:r>
          </w:p>
        </w:tc>
        <w:tc>
          <w:tcPr>
            <w:tcW w:w="193" w:type="pct"/>
            <w:shd w:val="clear" w:color="auto" w:fill="FFFFFF" w:themeFill="background1"/>
          </w:tcPr>
          <w:p w14:paraId="65A2B7C9" w14:textId="77777777" w:rsidR="00EA644E" w:rsidRPr="00B44D27" w:rsidRDefault="00EA644E" w:rsidP="00231D44"/>
        </w:tc>
        <w:tc>
          <w:tcPr>
            <w:tcW w:w="182" w:type="pct"/>
            <w:shd w:val="clear" w:color="auto" w:fill="FFFFFF" w:themeFill="background1"/>
          </w:tcPr>
          <w:p w14:paraId="2E71829F" w14:textId="77777777" w:rsidR="00EA644E" w:rsidRPr="00B44D27" w:rsidRDefault="00EA644E" w:rsidP="00231D44"/>
        </w:tc>
        <w:tc>
          <w:tcPr>
            <w:tcW w:w="182" w:type="pct"/>
            <w:shd w:val="clear" w:color="auto" w:fill="FFFFFF" w:themeFill="background1"/>
          </w:tcPr>
          <w:p w14:paraId="53ACD71E" w14:textId="77777777" w:rsidR="00EA644E" w:rsidRPr="00B44D27" w:rsidRDefault="00EA644E" w:rsidP="00231D44"/>
        </w:tc>
        <w:tc>
          <w:tcPr>
            <w:tcW w:w="182" w:type="pct"/>
          </w:tcPr>
          <w:p w14:paraId="28C56D12" w14:textId="77777777" w:rsidR="00EA644E" w:rsidRPr="00B44D27" w:rsidRDefault="00EA644E" w:rsidP="00231D44"/>
        </w:tc>
        <w:tc>
          <w:tcPr>
            <w:tcW w:w="176" w:type="pct"/>
          </w:tcPr>
          <w:p w14:paraId="38F616D8" w14:textId="77777777" w:rsidR="00EA644E" w:rsidRPr="00B44D27" w:rsidRDefault="00EA644E" w:rsidP="00231D44"/>
        </w:tc>
      </w:tr>
      <w:tr w:rsidR="00F22845" w:rsidRPr="00B44D27" w14:paraId="7D229C30" w14:textId="77777777" w:rsidTr="002859A6">
        <w:tc>
          <w:tcPr>
            <w:tcW w:w="2115" w:type="pct"/>
          </w:tcPr>
          <w:p w14:paraId="7FB3443E" w14:textId="1BFC70D4" w:rsidR="00EA644E" w:rsidRDefault="0007154D" w:rsidP="0038237E">
            <w:pPr>
              <w:pStyle w:val="ListParagraph"/>
              <w:numPr>
                <w:ilvl w:val="0"/>
                <w:numId w:val="8"/>
              </w:numPr>
            </w:pPr>
            <w:r>
              <w:t>ROER4D 2</w:t>
            </w:r>
            <w:r w:rsidRPr="006B7F2E">
              <w:rPr>
                <w:vertAlign w:val="superscript"/>
              </w:rPr>
              <w:t>nd</w:t>
            </w:r>
            <w:r>
              <w:t xml:space="preserve"> Technical Report 27 Aug 2015</w:t>
            </w:r>
          </w:p>
        </w:tc>
        <w:tc>
          <w:tcPr>
            <w:tcW w:w="146" w:type="pct"/>
          </w:tcPr>
          <w:p w14:paraId="1B4DF729" w14:textId="77777777" w:rsidR="00EA644E" w:rsidRPr="00B44D27" w:rsidRDefault="00EA644E" w:rsidP="00231D44"/>
        </w:tc>
        <w:tc>
          <w:tcPr>
            <w:tcW w:w="158" w:type="pct"/>
          </w:tcPr>
          <w:p w14:paraId="190FA475" w14:textId="77777777" w:rsidR="00EA644E" w:rsidRPr="00B44D27" w:rsidRDefault="00EA644E" w:rsidP="00231D44"/>
        </w:tc>
        <w:tc>
          <w:tcPr>
            <w:tcW w:w="185" w:type="pct"/>
            <w:shd w:val="clear" w:color="auto" w:fill="FFFFFF" w:themeFill="background1"/>
          </w:tcPr>
          <w:p w14:paraId="0824D7B3" w14:textId="77777777" w:rsidR="00EA644E" w:rsidRPr="00B44D27" w:rsidRDefault="00EA644E" w:rsidP="00231D44"/>
        </w:tc>
        <w:tc>
          <w:tcPr>
            <w:tcW w:w="185" w:type="pct"/>
            <w:shd w:val="clear" w:color="auto" w:fill="FFFFFF" w:themeFill="background1"/>
          </w:tcPr>
          <w:p w14:paraId="0873B48A" w14:textId="77777777" w:rsidR="00EA644E" w:rsidRPr="00B44D27" w:rsidRDefault="00EA644E" w:rsidP="00231D44"/>
        </w:tc>
        <w:tc>
          <w:tcPr>
            <w:tcW w:w="185" w:type="pct"/>
            <w:shd w:val="clear" w:color="auto" w:fill="FFFFFF" w:themeFill="background1"/>
          </w:tcPr>
          <w:p w14:paraId="59E1C2AF" w14:textId="77777777" w:rsidR="00EA644E" w:rsidRPr="00B44D27" w:rsidRDefault="00EA644E" w:rsidP="00231D44"/>
        </w:tc>
        <w:tc>
          <w:tcPr>
            <w:tcW w:w="185" w:type="pct"/>
            <w:shd w:val="clear" w:color="auto" w:fill="FFFFFF" w:themeFill="background1"/>
          </w:tcPr>
          <w:p w14:paraId="44F6A863" w14:textId="77777777" w:rsidR="00EA644E" w:rsidRPr="00B44D27" w:rsidRDefault="00EA644E" w:rsidP="00231D44"/>
        </w:tc>
        <w:tc>
          <w:tcPr>
            <w:tcW w:w="185" w:type="pct"/>
            <w:shd w:val="clear" w:color="auto" w:fill="FFFFFF" w:themeFill="background1"/>
          </w:tcPr>
          <w:p w14:paraId="45A6BE9F" w14:textId="77777777" w:rsidR="00EA644E" w:rsidRPr="00B44D27" w:rsidRDefault="00EA644E" w:rsidP="00231D44"/>
        </w:tc>
        <w:tc>
          <w:tcPr>
            <w:tcW w:w="186" w:type="pct"/>
            <w:shd w:val="clear" w:color="auto" w:fill="FFFFFF" w:themeFill="background1"/>
          </w:tcPr>
          <w:p w14:paraId="28EBBFBE" w14:textId="77777777" w:rsidR="00EA644E" w:rsidRPr="00B44D27" w:rsidRDefault="00EA644E" w:rsidP="00231D44"/>
        </w:tc>
        <w:tc>
          <w:tcPr>
            <w:tcW w:w="185" w:type="pct"/>
            <w:shd w:val="clear" w:color="auto" w:fill="FFFFFF" w:themeFill="background1"/>
          </w:tcPr>
          <w:p w14:paraId="772797AA" w14:textId="77777777" w:rsidR="00EA644E" w:rsidRPr="00B44D27" w:rsidRDefault="00EA644E" w:rsidP="00231D44"/>
        </w:tc>
        <w:tc>
          <w:tcPr>
            <w:tcW w:w="185" w:type="pct"/>
            <w:shd w:val="clear" w:color="auto" w:fill="auto"/>
          </w:tcPr>
          <w:p w14:paraId="44F24513" w14:textId="77777777" w:rsidR="00EA644E" w:rsidRPr="00B44D27" w:rsidRDefault="00EA644E" w:rsidP="00231D44"/>
        </w:tc>
        <w:tc>
          <w:tcPr>
            <w:tcW w:w="185" w:type="pct"/>
            <w:shd w:val="clear" w:color="auto" w:fill="D9D9D9" w:themeFill="background1" w:themeFillShade="D9"/>
          </w:tcPr>
          <w:p w14:paraId="1D50CE89" w14:textId="7A0627DC" w:rsidR="00EA644E" w:rsidRPr="00B44D27" w:rsidRDefault="00FF11C9" w:rsidP="00231D44">
            <w:r>
              <w:sym w:font="Wingdings" w:char="F074"/>
            </w:r>
          </w:p>
        </w:tc>
        <w:tc>
          <w:tcPr>
            <w:tcW w:w="193" w:type="pct"/>
            <w:shd w:val="clear" w:color="auto" w:fill="FFFFFF" w:themeFill="background1"/>
          </w:tcPr>
          <w:p w14:paraId="40100F13" w14:textId="77777777" w:rsidR="00EA644E" w:rsidRPr="00B44D27" w:rsidRDefault="00EA644E" w:rsidP="00231D44"/>
        </w:tc>
        <w:tc>
          <w:tcPr>
            <w:tcW w:w="182" w:type="pct"/>
            <w:shd w:val="clear" w:color="auto" w:fill="FFFFFF" w:themeFill="background1"/>
          </w:tcPr>
          <w:p w14:paraId="431F134F" w14:textId="77777777" w:rsidR="00EA644E" w:rsidRPr="00B44D27" w:rsidRDefault="00EA644E" w:rsidP="00231D44"/>
        </w:tc>
        <w:tc>
          <w:tcPr>
            <w:tcW w:w="182" w:type="pct"/>
            <w:shd w:val="clear" w:color="auto" w:fill="FFFFFF" w:themeFill="background1"/>
          </w:tcPr>
          <w:p w14:paraId="1A349B83" w14:textId="77777777" w:rsidR="00EA644E" w:rsidRPr="00B44D27" w:rsidRDefault="00EA644E" w:rsidP="00231D44"/>
        </w:tc>
        <w:tc>
          <w:tcPr>
            <w:tcW w:w="182" w:type="pct"/>
          </w:tcPr>
          <w:p w14:paraId="6F3EB3F3" w14:textId="77777777" w:rsidR="00EA644E" w:rsidRPr="00B44D27" w:rsidRDefault="00EA644E" w:rsidP="00231D44"/>
        </w:tc>
        <w:tc>
          <w:tcPr>
            <w:tcW w:w="176" w:type="pct"/>
          </w:tcPr>
          <w:p w14:paraId="538A566E" w14:textId="77777777" w:rsidR="00EA644E" w:rsidRPr="00B44D27" w:rsidRDefault="00EA644E" w:rsidP="00231D44"/>
        </w:tc>
      </w:tr>
      <w:tr w:rsidR="009A26FE" w:rsidRPr="00B44D27" w14:paraId="2374DC47" w14:textId="77777777" w:rsidTr="0007154D">
        <w:tc>
          <w:tcPr>
            <w:tcW w:w="2115" w:type="pct"/>
          </w:tcPr>
          <w:p w14:paraId="33CEE2A9" w14:textId="5B598C75" w:rsidR="009A26FE" w:rsidRDefault="009A26FE" w:rsidP="0038237E">
            <w:pPr>
              <w:pStyle w:val="ListParagraph"/>
              <w:numPr>
                <w:ilvl w:val="0"/>
                <w:numId w:val="8"/>
              </w:numPr>
            </w:pPr>
            <w:r>
              <w:t>Phase 3 Evaluation</w:t>
            </w:r>
            <w:r w:rsidR="00FF11C9">
              <w:t xml:space="preserve"> &amp; Communication Report</w:t>
            </w:r>
          </w:p>
        </w:tc>
        <w:tc>
          <w:tcPr>
            <w:tcW w:w="146" w:type="pct"/>
          </w:tcPr>
          <w:p w14:paraId="22DA45BD" w14:textId="77777777" w:rsidR="009A26FE" w:rsidRPr="00B44D27" w:rsidRDefault="009A26FE" w:rsidP="00231D44"/>
        </w:tc>
        <w:tc>
          <w:tcPr>
            <w:tcW w:w="158" w:type="pct"/>
          </w:tcPr>
          <w:p w14:paraId="2AB21D0F" w14:textId="77777777" w:rsidR="009A26FE" w:rsidRPr="00B44D27" w:rsidRDefault="009A26FE" w:rsidP="00231D44"/>
        </w:tc>
        <w:tc>
          <w:tcPr>
            <w:tcW w:w="185" w:type="pct"/>
            <w:shd w:val="clear" w:color="auto" w:fill="FFFFFF" w:themeFill="background1"/>
          </w:tcPr>
          <w:p w14:paraId="0E11812C" w14:textId="77777777" w:rsidR="009A26FE" w:rsidRPr="00B44D27" w:rsidRDefault="009A26FE" w:rsidP="00231D44"/>
        </w:tc>
        <w:tc>
          <w:tcPr>
            <w:tcW w:w="185" w:type="pct"/>
            <w:shd w:val="clear" w:color="auto" w:fill="FFFFFF" w:themeFill="background1"/>
          </w:tcPr>
          <w:p w14:paraId="50953BB7" w14:textId="77777777" w:rsidR="009A26FE" w:rsidRPr="00B44D27" w:rsidRDefault="009A26FE" w:rsidP="00231D44"/>
        </w:tc>
        <w:tc>
          <w:tcPr>
            <w:tcW w:w="185" w:type="pct"/>
            <w:shd w:val="clear" w:color="auto" w:fill="FFFFFF" w:themeFill="background1"/>
          </w:tcPr>
          <w:p w14:paraId="0820C74E" w14:textId="77777777" w:rsidR="009A26FE" w:rsidRPr="00B44D27" w:rsidRDefault="009A26FE" w:rsidP="00231D44"/>
        </w:tc>
        <w:tc>
          <w:tcPr>
            <w:tcW w:w="185" w:type="pct"/>
            <w:shd w:val="clear" w:color="auto" w:fill="FFFFFF" w:themeFill="background1"/>
          </w:tcPr>
          <w:p w14:paraId="6C8ABD6C" w14:textId="77777777" w:rsidR="009A26FE" w:rsidRPr="00B44D27" w:rsidRDefault="009A26FE" w:rsidP="00231D44"/>
        </w:tc>
        <w:tc>
          <w:tcPr>
            <w:tcW w:w="185" w:type="pct"/>
            <w:shd w:val="clear" w:color="auto" w:fill="FFFFFF" w:themeFill="background1"/>
          </w:tcPr>
          <w:p w14:paraId="2191BA05" w14:textId="77777777" w:rsidR="009A26FE" w:rsidRPr="00B44D27" w:rsidRDefault="009A26FE" w:rsidP="00231D44"/>
        </w:tc>
        <w:tc>
          <w:tcPr>
            <w:tcW w:w="186" w:type="pct"/>
            <w:shd w:val="clear" w:color="auto" w:fill="FFFFFF" w:themeFill="background1"/>
          </w:tcPr>
          <w:p w14:paraId="6E9A06F0" w14:textId="77777777" w:rsidR="009A26FE" w:rsidRPr="00B44D27" w:rsidRDefault="009A26FE" w:rsidP="00231D44"/>
        </w:tc>
        <w:tc>
          <w:tcPr>
            <w:tcW w:w="185" w:type="pct"/>
            <w:shd w:val="clear" w:color="auto" w:fill="FFFFFF" w:themeFill="background1"/>
          </w:tcPr>
          <w:p w14:paraId="26091D13" w14:textId="77777777" w:rsidR="009A26FE" w:rsidRPr="00B44D27" w:rsidRDefault="009A26FE" w:rsidP="00231D44"/>
        </w:tc>
        <w:tc>
          <w:tcPr>
            <w:tcW w:w="185" w:type="pct"/>
            <w:shd w:val="clear" w:color="auto" w:fill="FFFFFF" w:themeFill="background1"/>
          </w:tcPr>
          <w:p w14:paraId="46AD2D5B" w14:textId="77777777" w:rsidR="009A26FE" w:rsidRPr="00B44D27" w:rsidRDefault="009A26FE" w:rsidP="00231D44"/>
        </w:tc>
        <w:tc>
          <w:tcPr>
            <w:tcW w:w="185" w:type="pct"/>
            <w:shd w:val="clear" w:color="auto" w:fill="FFFFFF" w:themeFill="background1"/>
          </w:tcPr>
          <w:p w14:paraId="7CB1D286" w14:textId="77777777" w:rsidR="009A26FE" w:rsidRPr="00B44D27" w:rsidRDefault="009A26FE" w:rsidP="00231D44"/>
        </w:tc>
        <w:tc>
          <w:tcPr>
            <w:tcW w:w="193" w:type="pct"/>
            <w:shd w:val="clear" w:color="auto" w:fill="D9D9D9" w:themeFill="background1" w:themeFillShade="D9"/>
          </w:tcPr>
          <w:p w14:paraId="4CE6500C" w14:textId="77777777" w:rsidR="009A26FE" w:rsidRPr="00B44D27" w:rsidRDefault="009A26FE" w:rsidP="00231D44"/>
        </w:tc>
        <w:tc>
          <w:tcPr>
            <w:tcW w:w="182" w:type="pct"/>
            <w:shd w:val="clear" w:color="auto" w:fill="FFFFFF" w:themeFill="background1"/>
          </w:tcPr>
          <w:p w14:paraId="3A99AF75" w14:textId="77777777" w:rsidR="009A26FE" w:rsidRPr="00B44D27" w:rsidRDefault="009A26FE" w:rsidP="00231D44"/>
        </w:tc>
        <w:tc>
          <w:tcPr>
            <w:tcW w:w="182" w:type="pct"/>
            <w:shd w:val="clear" w:color="auto" w:fill="FFFFFF" w:themeFill="background1"/>
          </w:tcPr>
          <w:p w14:paraId="34ECDFD7" w14:textId="77777777" w:rsidR="009A26FE" w:rsidRPr="00B44D27" w:rsidRDefault="009A26FE" w:rsidP="00231D44"/>
        </w:tc>
        <w:tc>
          <w:tcPr>
            <w:tcW w:w="182" w:type="pct"/>
          </w:tcPr>
          <w:p w14:paraId="7E5407C1" w14:textId="77777777" w:rsidR="009A26FE" w:rsidRPr="00B44D27" w:rsidRDefault="009A26FE" w:rsidP="00231D44"/>
        </w:tc>
        <w:tc>
          <w:tcPr>
            <w:tcW w:w="176" w:type="pct"/>
          </w:tcPr>
          <w:p w14:paraId="78BA7058" w14:textId="77777777" w:rsidR="009A26FE" w:rsidRPr="00B44D27" w:rsidRDefault="009A26FE" w:rsidP="00231D44"/>
        </w:tc>
      </w:tr>
      <w:tr w:rsidR="00F22845" w:rsidRPr="00F67C66" w14:paraId="0B120550" w14:textId="77777777" w:rsidTr="0007154D">
        <w:tc>
          <w:tcPr>
            <w:tcW w:w="2115" w:type="pct"/>
          </w:tcPr>
          <w:p w14:paraId="55335075" w14:textId="77777777" w:rsidR="00EA644E" w:rsidRPr="00F67C66" w:rsidRDefault="00EA644E" w:rsidP="00231D44">
            <w:pPr>
              <w:rPr>
                <w:b/>
              </w:rPr>
            </w:pPr>
            <w:r w:rsidRPr="00F67C66">
              <w:rPr>
                <w:b/>
              </w:rPr>
              <w:t xml:space="preserve">Phase </w:t>
            </w:r>
            <w:r>
              <w:rPr>
                <w:b/>
              </w:rPr>
              <w:t>4</w:t>
            </w:r>
            <w:r w:rsidRPr="00F67C66">
              <w:rPr>
                <w:b/>
              </w:rPr>
              <w:t xml:space="preserve">: </w:t>
            </w:r>
            <w:r>
              <w:rPr>
                <w:b/>
              </w:rPr>
              <w:t xml:space="preserve">Consolidation </w:t>
            </w:r>
            <w:r w:rsidRPr="00B44058">
              <w:t>(Months 31-36)</w:t>
            </w:r>
          </w:p>
        </w:tc>
        <w:tc>
          <w:tcPr>
            <w:tcW w:w="146" w:type="pct"/>
          </w:tcPr>
          <w:p w14:paraId="2CA268FA" w14:textId="77777777" w:rsidR="00EA644E" w:rsidRPr="00F67C66" w:rsidRDefault="00EA644E" w:rsidP="00231D44"/>
        </w:tc>
        <w:tc>
          <w:tcPr>
            <w:tcW w:w="158" w:type="pct"/>
          </w:tcPr>
          <w:p w14:paraId="6DA21BCE" w14:textId="77777777" w:rsidR="00EA644E" w:rsidRPr="00F67C66" w:rsidRDefault="00EA644E" w:rsidP="00231D44"/>
        </w:tc>
        <w:tc>
          <w:tcPr>
            <w:tcW w:w="185" w:type="pct"/>
            <w:shd w:val="clear" w:color="auto" w:fill="FFFFFF" w:themeFill="background1"/>
          </w:tcPr>
          <w:p w14:paraId="7F1197A2" w14:textId="77777777" w:rsidR="00EA644E" w:rsidRPr="00F67C66" w:rsidRDefault="00EA644E" w:rsidP="00231D44"/>
        </w:tc>
        <w:tc>
          <w:tcPr>
            <w:tcW w:w="185" w:type="pct"/>
            <w:shd w:val="clear" w:color="auto" w:fill="FFFFFF" w:themeFill="background1"/>
          </w:tcPr>
          <w:p w14:paraId="60F30DF9" w14:textId="77777777" w:rsidR="00EA644E" w:rsidRPr="00F67C66" w:rsidRDefault="00EA644E" w:rsidP="00231D44"/>
        </w:tc>
        <w:tc>
          <w:tcPr>
            <w:tcW w:w="185" w:type="pct"/>
            <w:shd w:val="clear" w:color="auto" w:fill="FFFFFF" w:themeFill="background1"/>
          </w:tcPr>
          <w:p w14:paraId="676BE77D" w14:textId="77777777" w:rsidR="00EA644E" w:rsidRPr="00F67C66" w:rsidRDefault="00EA644E" w:rsidP="00231D44"/>
        </w:tc>
        <w:tc>
          <w:tcPr>
            <w:tcW w:w="185" w:type="pct"/>
            <w:shd w:val="clear" w:color="auto" w:fill="FFFFFF" w:themeFill="background1"/>
          </w:tcPr>
          <w:p w14:paraId="319CA50A" w14:textId="77777777" w:rsidR="00EA644E" w:rsidRPr="00F67C66" w:rsidRDefault="00EA644E" w:rsidP="00231D44"/>
        </w:tc>
        <w:tc>
          <w:tcPr>
            <w:tcW w:w="185" w:type="pct"/>
            <w:shd w:val="clear" w:color="auto" w:fill="FFFFFF" w:themeFill="background1"/>
          </w:tcPr>
          <w:p w14:paraId="6174496C" w14:textId="77777777" w:rsidR="00EA644E" w:rsidRPr="00F67C66" w:rsidRDefault="00EA644E" w:rsidP="00231D44"/>
        </w:tc>
        <w:tc>
          <w:tcPr>
            <w:tcW w:w="186" w:type="pct"/>
            <w:shd w:val="clear" w:color="auto" w:fill="FFFFFF" w:themeFill="background1"/>
          </w:tcPr>
          <w:p w14:paraId="45319770" w14:textId="77777777" w:rsidR="00EA644E" w:rsidRPr="00F67C66" w:rsidRDefault="00EA644E" w:rsidP="00231D44"/>
        </w:tc>
        <w:tc>
          <w:tcPr>
            <w:tcW w:w="185" w:type="pct"/>
            <w:shd w:val="clear" w:color="auto" w:fill="FFFFFF" w:themeFill="background1"/>
          </w:tcPr>
          <w:p w14:paraId="1A8B9069" w14:textId="77777777" w:rsidR="00EA644E" w:rsidRPr="00F67C66" w:rsidRDefault="00EA644E" w:rsidP="00231D44"/>
        </w:tc>
        <w:tc>
          <w:tcPr>
            <w:tcW w:w="185" w:type="pct"/>
            <w:shd w:val="clear" w:color="auto" w:fill="FFFFFF" w:themeFill="background1"/>
          </w:tcPr>
          <w:p w14:paraId="772FD51F" w14:textId="77777777" w:rsidR="00EA644E" w:rsidRPr="00F67C66" w:rsidRDefault="00EA644E" w:rsidP="00231D44"/>
        </w:tc>
        <w:tc>
          <w:tcPr>
            <w:tcW w:w="185" w:type="pct"/>
            <w:shd w:val="clear" w:color="auto" w:fill="FFFFFF" w:themeFill="background1"/>
          </w:tcPr>
          <w:p w14:paraId="01100352" w14:textId="77777777" w:rsidR="00EA644E" w:rsidRPr="00F67C66" w:rsidRDefault="00EA644E" w:rsidP="00231D44"/>
        </w:tc>
        <w:tc>
          <w:tcPr>
            <w:tcW w:w="193" w:type="pct"/>
            <w:shd w:val="clear" w:color="auto" w:fill="FFFFFF" w:themeFill="background1"/>
          </w:tcPr>
          <w:p w14:paraId="5E5C1A68" w14:textId="77777777" w:rsidR="00EA644E" w:rsidRPr="00F67C66" w:rsidRDefault="00EA644E" w:rsidP="00231D44"/>
        </w:tc>
        <w:tc>
          <w:tcPr>
            <w:tcW w:w="182" w:type="pct"/>
            <w:shd w:val="clear" w:color="auto" w:fill="D9D9D9" w:themeFill="background1" w:themeFillShade="D9"/>
          </w:tcPr>
          <w:p w14:paraId="0E6DFBC6" w14:textId="77777777" w:rsidR="00EA644E" w:rsidRPr="00F67C66" w:rsidRDefault="00EA644E" w:rsidP="00231D44"/>
        </w:tc>
        <w:tc>
          <w:tcPr>
            <w:tcW w:w="182" w:type="pct"/>
            <w:shd w:val="clear" w:color="auto" w:fill="D9D9D9" w:themeFill="background1" w:themeFillShade="D9"/>
          </w:tcPr>
          <w:p w14:paraId="2C60A0C4" w14:textId="77777777" w:rsidR="00EA644E" w:rsidRPr="00F67C66" w:rsidRDefault="00EA644E" w:rsidP="00231D44"/>
        </w:tc>
        <w:tc>
          <w:tcPr>
            <w:tcW w:w="182" w:type="pct"/>
          </w:tcPr>
          <w:p w14:paraId="12043DC5" w14:textId="77777777" w:rsidR="00EA644E" w:rsidRPr="00F67C66" w:rsidRDefault="00EA644E" w:rsidP="00231D44"/>
        </w:tc>
        <w:tc>
          <w:tcPr>
            <w:tcW w:w="176" w:type="pct"/>
          </w:tcPr>
          <w:p w14:paraId="47C27BBE" w14:textId="77777777" w:rsidR="00EA644E" w:rsidRPr="00F67C66" w:rsidRDefault="00EA644E" w:rsidP="00231D44"/>
        </w:tc>
      </w:tr>
      <w:tr w:rsidR="00F22845" w:rsidRPr="00B44D27" w14:paraId="78541EDC" w14:textId="77777777" w:rsidTr="0007154D">
        <w:tc>
          <w:tcPr>
            <w:tcW w:w="2115" w:type="pct"/>
          </w:tcPr>
          <w:p w14:paraId="4D628702" w14:textId="77777777" w:rsidR="00EA644E" w:rsidRPr="00B44D27" w:rsidRDefault="00EA644E" w:rsidP="0038237E">
            <w:pPr>
              <w:pStyle w:val="ListParagraph"/>
              <w:numPr>
                <w:ilvl w:val="0"/>
                <w:numId w:val="9"/>
              </w:numPr>
            </w:pPr>
            <w:r w:rsidRPr="00B44D27">
              <w:lastRenderedPageBreak/>
              <w:t>Meta-analysis</w:t>
            </w:r>
            <w:r>
              <w:t xml:space="preserve"> of sub-projects</w:t>
            </w:r>
          </w:p>
        </w:tc>
        <w:tc>
          <w:tcPr>
            <w:tcW w:w="146" w:type="pct"/>
          </w:tcPr>
          <w:p w14:paraId="57E2335D" w14:textId="77777777" w:rsidR="00EA644E" w:rsidRPr="00B44D27" w:rsidRDefault="00EA644E" w:rsidP="00231D44"/>
        </w:tc>
        <w:tc>
          <w:tcPr>
            <w:tcW w:w="158" w:type="pct"/>
          </w:tcPr>
          <w:p w14:paraId="1BD9563F" w14:textId="77777777" w:rsidR="00EA644E" w:rsidRPr="00B44D27" w:rsidRDefault="00EA644E" w:rsidP="00231D44"/>
        </w:tc>
        <w:tc>
          <w:tcPr>
            <w:tcW w:w="185" w:type="pct"/>
            <w:shd w:val="clear" w:color="auto" w:fill="FFFFFF" w:themeFill="background1"/>
          </w:tcPr>
          <w:p w14:paraId="7BCE7218" w14:textId="77777777" w:rsidR="00EA644E" w:rsidRPr="00B44D27" w:rsidRDefault="00EA644E" w:rsidP="00231D44"/>
        </w:tc>
        <w:tc>
          <w:tcPr>
            <w:tcW w:w="185" w:type="pct"/>
            <w:shd w:val="clear" w:color="auto" w:fill="FFFFFF" w:themeFill="background1"/>
          </w:tcPr>
          <w:p w14:paraId="39FC004D" w14:textId="77777777" w:rsidR="00EA644E" w:rsidRPr="00B44D27" w:rsidRDefault="00EA644E" w:rsidP="00231D44"/>
        </w:tc>
        <w:tc>
          <w:tcPr>
            <w:tcW w:w="185" w:type="pct"/>
            <w:shd w:val="clear" w:color="auto" w:fill="FFFFFF" w:themeFill="background1"/>
          </w:tcPr>
          <w:p w14:paraId="13A44DF0" w14:textId="77777777" w:rsidR="00EA644E" w:rsidRPr="00B44D27" w:rsidRDefault="00EA644E" w:rsidP="00231D44"/>
        </w:tc>
        <w:tc>
          <w:tcPr>
            <w:tcW w:w="185" w:type="pct"/>
            <w:shd w:val="clear" w:color="auto" w:fill="FFFFFF" w:themeFill="background1"/>
          </w:tcPr>
          <w:p w14:paraId="214E9A00" w14:textId="77777777" w:rsidR="00EA644E" w:rsidRPr="00B44D27" w:rsidRDefault="00EA644E" w:rsidP="00231D44"/>
        </w:tc>
        <w:tc>
          <w:tcPr>
            <w:tcW w:w="185" w:type="pct"/>
            <w:shd w:val="clear" w:color="auto" w:fill="FFFFFF" w:themeFill="background1"/>
          </w:tcPr>
          <w:p w14:paraId="5F76B31C" w14:textId="77777777" w:rsidR="00EA644E" w:rsidRPr="00B44D27" w:rsidRDefault="00EA644E" w:rsidP="00231D44"/>
        </w:tc>
        <w:tc>
          <w:tcPr>
            <w:tcW w:w="186" w:type="pct"/>
            <w:shd w:val="clear" w:color="auto" w:fill="FFFFFF" w:themeFill="background1"/>
          </w:tcPr>
          <w:p w14:paraId="67C23374" w14:textId="77777777" w:rsidR="00EA644E" w:rsidRPr="00B44D27" w:rsidRDefault="00EA644E" w:rsidP="00231D44"/>
        </w:tc>
        <w:tc>
          <w:tcPr>
            <w:tcW w:w="185" w:type="pct"/>
            <w:shd w:val="clear" w:color="auto" w:fill="FFFFFF" w:themeFill="background1"/>
          </w:tcPr>
          <w:p w14:paraId="203CD3C4" w14:textId="77777777" w:rsidR="00EA644E" w:rsidRPr="00B44D27" w:rsidRDefault="00EA644E" w:rsidP="00231D44"/>
        </w:tc>
        <w:tc>
          <w:tcPr>
            <w:tcW w:w="185" w:type="pct"/>
            <w:shd w:val="clear" w:color="auto" w:fill="FFFFFF" w:themeFill="background1"/>
          </w:tcPr>
          <w:p w14:paraId="5894CBE3" w14:textId="77777777" w:rsidR="00EA644E" w:rsidRPr="00B44D27" w:rsidRDefault="00EA644E" w:rsidP="00231D44"/>
        </w:tc>
        <w:tc>
          <w:tcPr>
            <w:tcW w:w="185" w:type="pct"/>
            <w:shd w:val="clear" w:color="auto" w:fill="FFFFFF" w:themeFill="background1"/>
          </w:tcPr>
          <w:p w14:paraId="5F5E9A74" w14:textId="77777777" w:rsidR="00EA644E" w:rsidRPr="00B44D27" w:rsidRDefault="00EA644E" w:rsidP="00231D44"/>
        </w:tc>
        <w:tc>
          <w:tcPr>
            <w:tcW w:w="193" w:type="pct"/>
            <w:shd w:val="clear" w:color="auto" w:fill="FFFFFF" w:themeFill="background1"/>
          </w:tcPr>
          <w:p w14:paraId="4B584FEC" w14:textId="77777777" w:rsidR="00EA644E" w:rsidRPr="00B44D27" w:rsidRDefault="00EA644E" w:rsidP="00231D44"/>
        </w:tc>
        <w:tc>
          <w:tcPr>
            <w:tcW w:w="182" w:type="pct"/>
            <w:shd w:val="clear" w:color="auto" w:fill="D9D9D9" w:themeFill="background1" w:themeFillShade="D9"/>
          </w:tcPr>
          <w:p w14:paraId="15FEED46" w14:textId="77777777" w:rsidR="00EA644E" w:rsidRPr="00B44D27" w:rsidRDefault="00EA644E" w:rsidP="00231D44"/>
        </w:tc>
        <w:tc>
          <w:tcPr>
            <w:tcW w:w="182" w:type="pct"/>
            <w:shd w:val="clear" w:color="auto" w:fill="D9D9D9" w:themeFill="background1" w:themeFillShade="D9"/>
          </w:tcPr>
          <w:p w14:paraId="6FE1566A" w14:textId="77777777" w:rsidR="00EA644E" w:rsidRPr="00B44D27" w:rsidRDefault="00EA644E" w:rsidP="00231D44"/>
        </w:tc>
        <w:tc>
          <w:tcPr>
            <w:tcW w:w="182" w:type="pct"/>
          </w:tcPr>
          <w:p w14:paraId="32BD255B" w14:textId="77777777" w:rsidR="00EA644E" w:rsidRPr="00B44D27" w:rsidRDefault="00EA644E" w:rsidP="00231D44"/>
        </w:tc>
        <w:tc>
          <w:tcPr>
            <w:tcW w:w="176" w:type="pct"/>
          </w:tcPr>
          <w:p w14:paraId="1D4EEFD9" w14:textId="77777777" w:rsidR="00EA644E" w:rsidRPr="00B44D27" w:rsidRDefault="00EA644E" w:rsidP="00231D44"/>
        </w:tc>
      </w:tr>
      <w:tr w:rsidR="00F22845" w:rsidRPr="00B44D27" w14:paraId="16637F94" w14:textId="77777777" w:rsidTr="0007154D">
        <w:tc>
          <w:tcPr>
            <w:tcW w:w="2115" w:type="pct"/>
          </w:tcPr>
          <w:p w14:paraId="4E30E59E" w14:textId="43EC9FAC" w:rsidR="00EA644E" w:rsidRPr="00B44D27" w:rsidRDefault="00EA644E" w:rsidP="0038237E">
            <w:pPr>
              <w:pStyle w:val="ListParagraph"/>
              <w:numPr>
                <w:ilvl w:val="0"/>
                <w:numId w:val="9"/>
              </w:numPr>
            </w:pPr>
            <w:r>
              <w:t>Sub-project</w:t>
            </w:r>
            <w:r w:rsidR="002859A6">
              <w:t>s’</w:t>
            </w:r>
            <w:r>
              <w:t xml:space="preserve"> Final </w:t>
            </w:r>
            <w:r w:rsidR="002859A6">
              <w:t xml:space="preserve">Technical and Financial </w:t>
            </w:r>
            <w:r>
              <w:t>Report</w:t>
            </w:r>
            <w:r w:rsidR="002859A6">
              <w:t>s (on completion of research)</w:t>
            </w:r>
          </w:p>
        </w:tc>
        <w:tc>
          <w:tcPr>
            <w:tcW w:w="146" w:type="pct"/>
          </w:tcPr>
          <w:p w14:paraId="44E5B670" w14:textId="77777777" w:rsidR="00EA644E" w:rsidRPr="00B44D27" w:rsidRDefault="00EA644E" w:rsidP="00231D44"/>
        </w:tc>
        <w:tc>
          <w:tcPr>
            <w:tcW w:w="158" w:type="pct"/>
          </w:tcPr>
          <w:p w14:paraId="3B94D0F0" w14:textId="77777777" w:rsidR="00EA644E" w:rsidRPr="00B44D27" w:rsidRDefault="00EA644E" w:rsidP="00231D44"/>
        </w:tc>
        <w:tc>
          <w:tcPr>
            <w:tcW w:w="185" w:type="pct"/>
            <w:shd w:val="clear" w:color="auto" w:fill="FFFFFF" w:themeFill="background1"/>
          </w:tcPr>
          <w:p w14:paraId="57205064" w14:textId="77777777" w:rsidR="00EA644E" w:rsidRPr="00B44D27" w:rsidRDefault="00EA644E" w:rsidP="00231D44"/>
        </w:tc>
        <w:tc>
          <w:tcPr>
            <w:tcW w:w="185" w:type="pct"/>
            <w:shd w:val="clear" w:color="auto" w:fill="FFFFFF" w:themeFill="background1"/>
          </w:tcPr>
          <w:p w14:paraId="0DB8F7EE" w14:textId="77777777" w:rsidR="00EA644E" w:rsidRPr="00B44D27" w:rsidRDefault="00EA644E" w:rsidP="00231D44"/>
        </w:tc>
        <w:tc>
          <w:tcPr>
            <w:tcW w:w="185" w:type="pct"/>
            <w:shd w:val="clear" w:color="auto" w:fill="FFFFFF" w:themeFill="background1"/>
          </w:tcPr>
          <w:p w14:paraId="0C0C12A5" w14:textId="77777777" w:rsidR="00EA644E" w:rsidRPr="00B44D27" w:rsidRDefault="00EA644E" w:rsidP="00231D44"/>
        </w:tc>
        <w:tc>
          <w:tcPr>
            <w:tcW w:w="185" w:type="pct"/>
            <w:shd w:val="clear" w:color="auto" w:fill="FFFFFF" w:themeFill="background1"/>
          </w:tcPr>
          <w:p w14:paraId="46340BB9" w14:textId="77777777" w:rsidR="00EA644E" w:rsidRPr="00B44D27" w:rsidRDefault="00EA644E" w:rsidP="00231D44"/>
        </w:tc>
        <w:tc>
          <w:tcPr>
            <w:tcW w:w="185" w:type="pct"/>
            <w:shd w:val="clear" w:color="auto" w:fill="FFFFFF" w:themeFill="background1"/>
          </w:tcPr>
          <w:p w14:paraId="55B2927F" w14:textId="77777777" w:rsidR="00EA644E" w:rsidRPr="00B44D27" w:rsidRDefault="00EA644E" w:rsidP="00231D44"/>
        </w:tc>
        <w:tc>
          <w:tcPr>
            <w:tcW w:w="186" w:type="pct"/>
            <w:shd w:val="clear" w:color="auto" w:fill="FFFFFF" w:themeFill="background1"/>
          </w:tcPr>
          <w:p w14:paraId="3EAAE741" w14:textId="77777777" w:rsidR="00EA644E" w:rsidRPr="00B44D27" w:rsidRDefault="00EA644E" w:rsidP="00231D44"/>
        </w:tc>
        <w:tc>
          <w:tcPr>
            <w:tcW w:w="185" w:type="pct"/>
            <w:shd w:val="clear" w:color="auto" w:fill="FFFFFF" w:themeFill="background1"/>
          </w:tcPr>
          <w:p w14:paraId="3D768FA4" w14:textId="77777777" w:rsidR="00EA644E" w:rsidRPr="00B44D27" w:rsidRDefault="00EA644E" w:rsidP="00231D44"/>
        </w:tc>
        <w:tc>
          <w:tcPr>
            <w:tcW w:w="185" w:type="pct"/>
            <w:shd w:val="clear" w:color="auto" w:fill="FFFFFF" w:themeFill="background1"/>
          </w:tcPr>
          <w:p w14:paraId="0871570E" w14:textId="77777777" w:rsidR="00EA644E" w:rsidRPr="00B44D27" w:rsidRDefault="00EA644E" w:rsidP="00231D44"/>
        </w:tc>
        <w:tc>
          <w:tcPr>
            <w:tcW w:w="185" w:type="pct"/>
            <w:shd w:val="clear" w:color="auto" w:fill="FFFFFF" w:themeFill="background1"/>
          </w:tcPr>
          <w:p w14:paraId="7F256AB5" w14:textId="77777777" w:rsidR="00EA644E" w:rsidRPr="00B44D27" w:rsidRDefault="00EA644E" w:rsidP="00231D44"/>
        </w:tc>
        <w:tc>
          <w:tcPr>
            <w:tcW w:w="193" w:type="pct"/>
            <w:shd w:val="clear" w:color="auto" w:fill="FFFFFF" w:themeFill="background1"/>
          </w:tcPr>
          <w:p w14:paraId="597B8B8D" w14:textId="77777777" w:rsidR="00EA644E" w:rsidRPr="00B44D27" w:rsidRDefault="00EA644E" w:rsidP="00231D44"/>
        </w:tc>
        <w:tc>
          <w:tcPr>
            <w:tcW w:w="182" w:type="pct"/>
            <w:shd w:val="clear" w:color="auto" w:fill="D9D9D9" w:themeFill="background1" w:themeFillShade="D9"/>
          </w:tcPr>
          <w:p w14:paraId="73A58C57" w14:textId="77777777" w:rsidR="00EA644E" w:rsidRPr="00B44D27" w:rsidRDefault="00EA644E" w:rsidP="00231D44"/>
        </w:tc>
        <w:tc>
          <w:tcPr>
            <w:tcW w:w="182" w:type="pct"/>
            <w:shd w:val="clear" w:color="auto" w:fill="auto"/>
          </w:tcPr>
          <w:p w14:paraId="3105E9EE" w14:textId="77777777" w:rsidR="00EA644E" w:rsidRPr="00B44D27" w:rsidRDefault="00EA644E" w:rsidP="00231D44"/>
        </w:tc>
        <w:tc>
          <w:tcPr>
            <w:tcW w:w="182" w:type="pct"/>
          </w:tcPr>
          <w:p w14:paraId="4AEC20E8" w14:textId="77777777" w:rsidR="00EA644E" w:rsidRPr="00B44D27" w:rsidRDefault="00EA644E" w:rsidP="00231D44"/>
        </w:tc>
        <w:tc>
          <w:tcPr>
            <w:tcW w:w="176" w:type="pct"/>
          </w:tcPr>
          <w:p w14:paraId="5FB74F21" w14:textId="77777777" w:rsidR="00EA644E" w:rsidRPr="00B44D27" w:rsidRDefault="00EA644E" w:rsidP="00231D44"/>
        </w:tc>
      </w:tr>
      <w:tr w:rsidR="00F22845" w:rsidRPr="00B44D27" w14:paraId="4A8C6100" w14:textId="77777777" w:rsidTr="002859A6">
        <w:tc>
          <w:tcPr>
            <w:tcW w:w="2115" w:type="pct"/>
          </w:tcPr>
          <w:p w14:paraId="02221B66" w14:textId="5A55411A" w:rsidR="00EA644E" w:rsidRDefault="00EA644E" w:rsidP="0038237E">
            <w:pPr>
              <w:pStyle w:val="ListParagraph"/>
              <w:numPr>
                <w:ilvl w:val="0"/>
                <w:numId w:val="9"/>
              </w:numPr>
            </w:pPr>
            <w:r>
              <w:t xml:space="preserve">ROER4D </w:t>
            </w:r>
            <w:r w:rsidR="002859A6">
              <w:t>Final Workshop</w:t>
            </w:r>
          </w:p>
        </w:tc>
        <w:tc>
          <w:tcPr>
            <w:tcW w:w="146" w:type="pct"/>
          </w:tcPr>
          <w:p w14:paraId="7181C83B" w14:textId="77777777" w:rsidR="00EA644E" w:rsidRPr="00B44D27" w:rsidRDefault="00EA644E" w:rsidP="00231D44"/>
        </w:tc>
        <w:tc>
          <w:tcPr>
            <w:tcW w:w="158" w:type="pct"/>
          </w:tcPr>
          <w:p w14:paraId="1AEB77C6" w14:textId="77777777" w:rsidR="00EA644E" w:rsidRPr="00B44D27" w:rsidRDefault="00EA644E" w:rsidP="00231D44"/>
        </w:tc>
        <w:tc>
          <w:tcPr>
            <w:tcW w:w="185" w:type="pct"/>
            <w:shd w:val="clear" w:color="auto" w:fill="FFFFFF" w:themeFill="background1"/>
          </w:tcPr>
          <w:p w14:paraId="565EA68B" w14:textId="77777777" w:rsidR="00EA644E" w:rsidRPr="00B44D27" w:rsidRDefault="00EA644E" w:rsidP="00231D44"/>
        </w:tc>
        <w:tc>
          <w:tcPr>
            <w:tcW w:w="185" w:type="pct"/>
            <w:shd w:val="clear" w:color="auto" w:fill="FFFFFF" w:themeFill="background1"/>
          </w:tcPr>
          <w:p w14:paraId="08280482" w14:textId="77777777" w:rsidR="00EA644E" w:rsidRPr="00B44D27" w:rsidRDefault="00EA644E" w:rsidP="00231D44"/>
        </w:tc>
        <w:tc>
          <w:tcPr>
            <w:tcW w:w="185" w:type="pct"/>
            <w:shd w:val="clear" w:color="auto" w:fill="FFFFFF" w:themeFill="background1"/>
          </w:tcPr>
          <w:p w14:paraId="024192D2" w14:textId="77777777" w:rsidR="00EA644E" w:rsidRPr="00B44D27" w:rsidRDefault="00EA644E" w:rsidP="00231D44"/>
        </w:tc>
        <w:tc>
          <w:tcPr>
            <w:tcW w:w="185" w:type="pct"/>
            <w:shd w:val="clear" w:color="auto" w:fill="FFFFFF" w:themeFill="background1"/>
          </w:tcPr>
          <w:p w14:paraId="28AA407B" w14:textId="77777777" w:rsidR="00EA644E" w:rsidRPr="00B44D27" w:rsidRDefault="00EA644E" w:rsidP="00231D44"/>
        </w:tc>
        <w:tc>
          <w:tcPr>
            <w:tcW w:w="185" w:type="pct"/>
            <w:shd w:val="clear" w:color="auto" w:fill="FFFFFF" w:themeFill="background1"/>
          </w:tcPr>
          <w:p w14:paraId="26787F63" w14:textId="77777777" w:rsidR="00EA644E" w:rsidRPr="00B44D27" w:rsidRDefault="00EA644E" w:rsidP="00231D44"/>
        </w:tc>
        <w:tc>
          <w:tcPr>
            <w:tcW w:w="186" w:type="pct"/>
            <w:shd w:val="clear" w:color="auto" w:fill="FFFFFF" w:themeFill="background1"/>
          </w:tcPr>
          <w:p w14:paraId="77BBB521" w14:textId="77777777" w:rsidR="00EA644E" w:rsidRPr="00B44D27" w:rsidRDefault="00EA644E" w:rsidP="00231D44"/>
        </w:tc>
        <w:tc>
          <w:tcPr>
            <w:tcW w:w="185" w:type="pct"/>
            <w:shd w:val="clear" w:color="auto" w:fill="FFFFFF" w:themeFill="background1"/>
          </w:tcPr>
          <w:p w14:paraId="7720ADB8" w14:textId="77777777" w:rsidR="00EA644E" w:rsidRPr="00B44D27" w:rsidRDefault="00EA644E" w:rsidP="00231D44"/>
        </w:tc>
        <w:tc>
          <w:tcPr>
            <w:tcW w:w="185" w:type="pct"/>
            <w:shd w:val="clear" w:color="auto" w:fill="FFFFFF" w:themeFill="background1"/>
          </w:tcPr>
          <w:p w14:paraId="3BB55A10" w14:textId="77777777" w:rsidR="00EA644E" w:rsidRPr="00B44D27" w:rsidRDefault="00EA644E" w:rsidP="00231D44"/>
        </w:tc>
        <w:tc>
          <w:tcPr>
            <w:tcW w:w="185" w:type="pct"/>
            <w:shd w:val="clear" w:color="auto" w:fill="FFFFFF" w:themeFill="background1"/>
          </w:tcPr>
          <w:p w14:paraId="374CF925" w14:textId="77777777" w:rsidR="00EA644E" w:rsidRPr="00B44D27" w:rsidRDefault="00EA644E" w:rsidP="00231D44"/>
        </w:tc>
        <w:tc>
          <w:tcPr>
            <w:tcW w:w="193" w:type="pct"/>
            <w:shd w:val="clear" w:color="auto" w:fill="FFFFFF" w:themeFill="background1"/>
          </w:tcPr>
          <w:p w14:paraId="1EFED869" w14:textId="77777777" w:rsidR="00EA644E" w:rsidRPr="00B44D27" w:rsidRDefault="00EA644E" w:rsidP="00231D44"/>
        </w:tc>
        <w:tc>
          <w:tcPr>
            <w:tcW w:w="182" w:type="pct"/>
            <w:shd w:val="clear" w:color="auto" w:fill="FFFFFF" w:themeFill="background1"/>
          </w:tcPr>
          <w:p w14:paraId="31C0F110" w14:textId="77777777" w:rsidR="00EA644E" w:rsidRPr="00B44D27" w:rsidRDefault="00EA644E" w:rsidP="00231D44"/>
        </w:tc>
        <w:tc>
          <w:tcPr>
            <w:tcW w:w="182" w:type="pct"/>
            <w:shd w:val="clear" w:color="auto" w:fill="auto"/>
          </w:tcPr>
          <w:p w14:paraId="51ECC023" w14:textId="77777777" w:rsidR="00EA644E" w:rsidRPr="00B44D27" w:rsidRDefault="00EA644E" w:rsidP="00231D44"/>
        </w:tc>
        <w:tc>
          <w:tcPr>
            <w:tcW w:w="182" w:type="pct"/>
            <w:shd w:val="clear" w:color="auto" w:fill="D9D9D9" w:themeFill="background1" w:themeFillShade="D9"/>
          </w:tcPr>
          <w:p w14:paraId="0293E9F1" w14:textId="77777777" w:rsidR="00EA644E" w:rsidRPr="00B44D27" w:rsidRDefault="00EA644E" w:rsidP="00231D44"/>
        </w:tc>
        <w:tc>
          <w:tcPr>
            <w:tcW w:w="176" w:type="pct"/>
          </w:tcPr>
          <w:p w14:paraId="7F827340" w14:textId="77777777" w:rsidR="00EA644E" w:rsidRPr="00B44D27" w:rsidRDefault="00EA644E" w:rsidP="00231D44"/>
        </w:tc>
      </w:tr>
      <w:tr w:rsidR="00F22845" w:rsidRPr="00B44D27" w14:paraId="59856CE0" w14:textId="77777777" w:rsidTr="002859A6">
        <w:tc>
          <w:tcPr>
            <w:tcW w:w="2115" w:type="pct"/>
          </w:tcPr>
          <w:p w14:paraId="06722C6C" w14:textId="6403FDC6" w:rsidR="00EA644E" w:rsidRDefault="00EA644E" w:rsidP="0038237E">
            <w:pPr>
              <w:pStyle w:val="ListParagraph"/>
              <w:numPr>
                <w:ilvl w:val="0"/>
                <w:numId w:val="9"/>
              </w:numPr>
            </w:pPr>
            <w:r>
              <w:t xml:space="preserve">ROER4D </w:t>
            </w:r>
            <w:r w:rsidR="002859A6">
              <w:t>-</w:t>
            </w:r>
            <w:r>
              <w:t xml:space="preserve"> Final </w:t>
            </w:r>
            <w:r w:rsidR="002859A6">
              <w:t xml:space="preserve">Technical and Financial </w:t>
            </w:r>
            <w:r>
              <w:t>Report</w:t>
            </w:r>
            <w:r w:rsidR="002859A6">
              <w:t>s</w:t>
            </w:r>
            <w:r>
              <w:t xml:space="preserve"> to IDRC</w:t>
            </w:r>
            <w:r w:rsidR="002859A6">
              <w:t xml:space="preserve"> – 27 Aug 2016</w:t>
            </w:r>
          </w:p>
        </w:tc>
        <w:tc>
          <w:tcPr>
            <w:tcW w:w="146" w:type="pct"/>
          </w:tcPr>
          <w:p w14:paraId="651EE288" w14:textId="77777777" w:rsidR="00EA644E" w:rsidRPr="00B44D27" w:rsidRDefault="00EA644E" w:rsidP="00231D44"/>
        </w:tc>
        <w:tc>
          <w:tcPr>
            <w:tcW w:w="158" w:type="pct"/>
          </w:tcPr>
          <w:p w14:paraId="6CE55731" w14:textId="77777777" w:rsidR="00EA644E" w:rsidRPr="00B44D27" w:rsidRDefault="00EA644E" w:rsidP="00231D44"/>
        </w:tc>
        <w:tc>
          <w:tcPr>
            <w:tcW w:w="185" w:type="pct"/>
            <w:shd w:val="clear" w:color="auto" w:fill="FFFFFF" w:themeFill="background1"/>
          </w:tcPr>
          <w:p w14:paraId="354EE032" w14:textId="77777777" w:rsidR="00EA644E" w:rsidRPr="00B44D27" w:rsidRDefault="00EA644E" w:rsidP="00231D44"/>
        </w:tc>
        <w:tc>
          <w:tcPr>
            <w:tcW w:w="185" w:type="pct"/>
            <w:shd w:val="clear" w:color="auto" w:fill="FFFFFF" w:themeFill="background1"/>
          </w:tcPr>
          <w:p w14:paraId="2DFBBF7F" w14:textId="77777777" w:rsidR="00EA644E" w:rsidRPr="00B44D27" w:rsidRDefault="00EA644E" w:rsidP="00231D44"/>
        </w:tc>
        <w:tc>
          <w:tcPr>
            <w:tcW w:w="185" w:type="pct"/>
            <w:shd w:val="clear" w:color="auto" w:fill="FFFFFF" w:themeFill="background1"/>
          </w:tcPr>
          <w:p w14:paraId="2DEE431B" w14:textId="77777777" w:rsidR="00EA644E" w:rsidRPr="00B44D27" w:rsidRDefault="00EA644E" w:rsidP="00231D44"/>
        </w:tc>
        <w:tc>
          <w:tcPr>
            <w:tcW w:w="185" w:type="pct"/>
            <w:shd w:val="clear" w:color="auto" w:fill="FFFFFF" w:themeFill="background1"/>
          </w:tcPr>
          <w:p w14:paraId="28911FBA" w14:textId="77777777" w:rsidR="00EA644E" w:rsidRPr="00B44D27" w:rsidRDefault="00EA644E" w:rsidP="00231D44"/>
        </w:tc>
        <w:tc>
          <w:tcPr>
            <w:tcW w:w="185" w:type="pct"/>
            <w:shd w:val="clear" w:color="auto" w:fill="FFFFFF" w:themeFill="background1"/>
          </w:tcPr>
          <w:p w14:paraId="627AEFE5" w14:textId="77777777" w:rsidR="00EA644E" w:rsidRPr="00B44D27" w:rsidRDefault="00EA644E" w:rsidP="00231D44"/>
        </w:tc>
        <w:tc>
          <w:tcPr>
            <w:tcW w:w="186" w:type="pct"/>
            <w:shd w:val="clear" w:color="auto" w:fill="FFFFFF" w:themeFill="background1"/>
          </w:tcPr>
          <w:p w14:paraId="21520F6A" w14:textId="77777777" w:rsidR="00EA644E" w:rsidRPr="00B44D27" w:rsidRDefault="00EA644E" w:rsidP="00231D44"/>
        </w:tc>
        <w:tc>
          <w:tcPr>
            <w:tcW w:w="185" w:type="pct"/>
            <w:shd w:val="clear" w:color="auto" w:fill="FFFFFF" w:themeFill="background1"/>
          </w:tcPr>
          <w:p w14:paraId="64262C93" w14:textId="77777777" w:rsidR="00EA644E" w:rsidRPr="00B44D27" w:rsidRDefault="00EA644E" w:rsidP="00231D44"/>
        </w:tc>
        <w:tc>
          <w:tcPr>
            <w:tcW w:w="185" w:type="pct"/>
            <w:shd w:val="clear" w:color="auto" w:fill="FFFFFF" w:themeFill="background1"/>
          </w:tcPr>
          <w:p w14:paraId="2788DFCA" w14:textId="77777777" w:rsidR="00EA644E" w:rsidRPr="00B44D27" w:rsidRDefault="00EA644E" w:rsidP="00231D44"/>
        </w:tc>
        <w:tc>
          <w:tcPr>
            <w:tcW w:w="185" w:type="pct"/>
            <w:shd w:val="clear" w:color="auto" w:fill="FFFFFF" w:themeFill="background1"/>
          </w:tcPr>
          <w:p w14:paraId="48FE20CC" w14:textId="77777777" w:rsidR="00EA644E" w:rsidRPr="00B44D27" w:rsidRDefault="00EA644E" w:rsidP="00231D44"/>
        </w:tc>
        <w:tc>
          <w:tcPr>
            <w:tcW w:w="193" w:type="pct"/>
            <w:shd w:val="clear" w:color="auto" w:fill="FFFFFF" w:themeFill="background1"/>
          </w:tcPr>
          <w:p w14:paraId="583D18D6" w14:textId="77777777" w:rsidR="00EA644E" w:rsidRPr="00B44D27" w:rsidRDefault="00EA644E" w:rsidP="00231D44"/>
        </w:tc>
        <w:tc>
          <w:tcPr>
            <w:tcW w:w="182" w:type="pct"/>
            <w:shd w:val="clear" w:color="auto" w:fill="FFFFFF" w:themeFill="background1"/>
          </w:tcPr>
          <w:p w14:paraId="3AEEA4B5" w14:textId="77777777" w:rsidR="00EA644E" w:rsidRPr="00B44D27" w:rsidRDefault="00EA644E" w:rsidP="00231D44"/>
        </w:tc>
        <w:tc>
          <w:tcPr>
            <w:tcW w:w="182" w:type="pct"/>
            <w:shd w:val="clear" w:color="auto" w:fill="auto"/>
          </w:tcPr>
          <w:p w14:paraId="70317ADC" w14:textId="77777777" w:rsidR="00EA644E" w:rsidRPr="00B44D27" w:rsidRDefault="00EA644E" w:rsidP="00231D44"/>
        </w:tc>
        <w:tc>
          <w:tcPr>
            <w:tcW w:w="182" w:type="pct"/>
            <w:shd w:val="clear" w:color="auto" w:fill="D9D9D9" w:themeFill="background1" w:themeFillShade="D9"/>
          </w:tcPr>
          <w:p w14:paraId="35433239" w14:textId="4128A94E" w:rsidR="00EA644E" w:rsidRPr="00B44D27" w:rsidRDefault="00FF11C9" w:rsidP="00231D44">
            <w:r>
              <w:sym w:font="Wingdings" w:char="F074"/>
            </w:r>
          </w:p>
        </w:tc>
        <w:tc>
          <w:tcPr>
            <w:tcW w:w="176" w:type="pct"/>
          </w:tcPr>
          <w:p w14:paraId="6DEA888D" w14:textId="77777777" w:rsidR="00EA644E" w:rsidRPr="00B44D27" w:rsidRDefault="00EA644E" w:rsidP="00231D44"/>
        </w:tc>
      </w:tr>
      <w:tr w:rsidR="009A26FE" w:rsidRPr="00B44D27" w14:paraId="6D8AA9A1" w14:textId="77777777" w:rsidTr="002859A6">
        <w:tc>
          <w:tcPr>
            <w:tcW w:w="2115" w:type="pct"/>
          </w:tcPr>
          <w:p w14:paraId="6EAEBDB1" w14:textId="4FF3E9B4" w:rsidR="009A26FE" w:rsidRDefault="009A26FE" w:rsidP="0038237E">
            <w:pPr>
              <w:pStyle w:val="ListParagraph"/>
              <w:numPr>
                <w:ilvl w:val="0"/>
                <w:numId w:val="9"/>
              </w:numPr>
            </w:pPr>
            <w:r>
              <w:t>Phase 4 Evaluation</w:t>
            </w:r>
            <w:r w:rsidR="00FF11C9">
              <w:t xml:space="preserve"> &amp; Communication Report</w:t>
            </w:r>
          </w:p>
        </w:tc>
        <w:tc>
          <w:tcPr>
            <w:tcW w:w="146" w:type="pct"/>
          </w:tcPr>
          <w:p w14:paraId="40B013DB" w14:textId="77777777" w:rsidR="009A26FE" w:rsidRPr="00B44D27" w:rsidRDefault="009A26FE" w:rsidP="00231D44"/>
        </w:tc>
        <w:tc>
          <w:tcPr>
            <w:tcW w:w="158" w:type="pct"/>
          </w:tcPr>
          <w:p w14:paraId="3DF68968" w14:textId="77777777" w:rsidR="009A26FE" w:rsidRPr="00B44D27" w:rsidRDefault="009A26FE" w:rsidP="00231D44"/>
        </w:tc>
        <w:tc>
          <w:tcPr>
            <w:tcW w:w="185" w:type="pct"/>
            <w:shd w:val="clear" w:color="auto" w:fill="FFFFFF" w:themeFill="background1"/>
          </w:tcPr>
          <w:p w14:paraId="3602343F" w14:textId="77777777" w:rsidR="009A26FE" w:rsidRPr="00B44D27" w:rsidRDefault="009A26FE" w:rsidP="00231D44"/>
        </w:tc>
        <w:tc>
          <w:tcPr>
            <w:tcW w:w="185" w:type="pct"/>
            <w:shd w:val="clear" w:color="auto" w:fill="FFFFFF" w:themeFill="background1"/>
          </w:tcPr>
          <w:p w14:paraId="0D9B2A15" w14:textId="77777777" w:rsidR="009A26FE" w:rsidRPr="00B44D27" w:rsidRDefault="009A26FE" w:rsidP="00231D44"/>
        </w:tc>
        <w:tc>
          <w:tcPr>
            <w:tcW w:w="185" w:type="pct"/>
            <w:shd w:val="clear" w:color="auto" w:fill="FFFFFF" w:themeFill="background1"/>
          </w:tcPr>
          <w:p w14:paraId="14AA2F43" w14:textId="77777777" w:rsidR="009A26FE" w:rsidRPr="00B44D27" w:rsidRDefault="009A26FE" w:rsidP="00231D44"/>
        </w:tc>
        <w:tc>
          <w:tcPr>
            <w:tcW w:w="185" w:type="pct"/>
            <w:shd w:val="clear" w:color="auto" w:fill="FFFFFF" w:themeFill="background1"/>
          </w:tcPr>
          <w:p w14:paraId="5FE3E9B1" w14:textId="77777777" w:rsidR="009A26FE" w:rsidRPr="00B44D27" w:rsidRDefault="009A26FE" w:rsidP="00231D44"/>
        </w:tc>
        <w:tc>
          <w:tcPr>
            <w:tcW w:w="185" w:type="pct"/>
            <w:shd w:val="clear" w:color="auto" w:fill="FFFFFF" w:themeFill="background1"/>
          </w:tcPr>
          <w:p w14:paraId="458908A9" w14:textId="77777777" w:rsidR="009A26FE" w:rsidRPr="00B44D27" w:rsidRDefault="009A26FE" w:rsidP="00231D44"/>
        </w:tc>
        <w:tc>
          <w:tcPr>
            <w:tcW w:w="186" w:type="pct"/>
            <w:shd w:val="clear" w:color="auto" w:fill="FFFFFF" w:themeFill="background1"/>
          </w:tcPr>
          <w:p w14:paraId="351E21AC" w14:textId="77777777" w:rsidR="009A26FE" w:rsidRPr="00B44D27" w:rsidRDefault="009A26FE" w:rsidP="00231D44"/>
        </w:tc>
        <w:tc>
          <w:tcPr>
            <w:tcW w:w="185" w:type="pct"/>
            <w:shd w:val="clear" w:color="auto" w:fill="FFFFFF" w:themeFill="background1"/>
          </w:tcPr>
          <w:p w14:paraId="5FFE9B00" w14:textId="77777777" w:rsidR="009A26FE" w:rsidRPr="00B44D27" w:rsidRDefault="009A26FE" w:rsidP="00231D44"/>
        </w:tc>
        <w:tc>
          <w:tcPr>
            <w:tcW w:w="185" w:type="pct"/>
            <w:shd w:val="clear" w:color="auto" w:fill="FFFFFF" w:themeFill="background1"/>
          </w:tcPr>
          <w:p w14:paraId="458D2ED5" w14:textId="77777777" w:rsidR="009A26FE" w:rsidRPr="00B44D27" w:rsidRDefault="009A26FE" w:rsidP="00231D44"/>
        </w:tc>
        <w:tc>
          <w:tcPr>
            <w:tcW w:w="185" w:type="pct"/>
            <w:shd w:val="clear" w:color="auto" w:fill="FFFFFF" w:themeFill="background1"/>
          </w:tcPr>
          <w:p w14:paraId="544A876E" w14:textId="77777777" w:rsidR="009A26FE" w:rsidRPr="00B44D27" w:rsidRDefault="009A26FE" w:rsidP="00231D44"/>
        </w:tc>
        <w:tc>
          <w:tcPr>
            <w:tcW w:w="193" w:type="pct"/>
            <w:shd w:val="clear" w:color="auto" w:fill="FFFFFF" w:themeFill="background1"/>
          </w:tcPr>
          <w:p w14:paraId="4A3A6FEF" w14:textId="77777777" w:rsidR="009A26FE" w:rsidRPr="00B44D27" w:rsidRDefault="009A26FE" w:rsidP="00231D44"/>
        </w:tc>
        <w:tc>
          <w:tcPr>
            <w:tcW w:w="182" w:type="pct"/>
            <w:shd w:val="clear" w:color="auto" w:fill="FFFFFF" w:themeFill="background1"/>
          </w:tcPr>
          <w:p w14:paraId="3EE51005" w14:textId="77777777" w:rsidR="009A26FE" w:rsidRPr="00B44D27" w:rsidRDefault="009A26FE" w:rsidP="00231D44"/>
        </w:tc>
        <w:tc>
          <w:tcPr>
            <w:tcW w:w="182" w:type="pct"/>
            <w:shd w:val="clear" w:color="auto" w:fill="auto"/>
          </w:tcPr>
          <w:p w14:paraId="74A474BE" w14:textId="77777777" w:rsidR="009A26FE" w:rsidRPr="00B44D27" w:rsidRDefault="009A26FE" w:rsidP="00231D44"/>
        </w:tc>
        <w:tc>
          <w:tcPr>
            <w:tcW w:w="182" w:type="pct"/>
            <w:shd w:val="clear" w:color="auto" w:fill="D9D9D9" w:themeFill="background1" w:themeFillShade="D9"/>
          </w:tcPr>
          <w:p w14:paraId="641F9090" w14:textId="77777777" w:rsidR="009A26FE" w:rsidRPr="00B44D27" w:rsidRDefault="009A26FE" w:rsidP="00231D44"/>
        </w:tc>
        <w:tc>
          <w:tcPr>
            <w:tcW w:w="176" w:type="pct"/>
          </w:tcPr>
          <w:p w14:paraId="29F9C1C0" w14:textId="77777777" w:rsidR="009A26FE" w:rsidRPr="00B44D27" w:rsidRDefault="009A26FE" w:rsidP="00231D44"/>
        </w:tc>
      </w:tr>
    </w:tbl>
    <w:p w14:paraId="46CC62E2" w14:textId="77777777" w:rsidR="008F5198" w:rsidRDefault="008F5198">
      <w:pPr>
        <w:spacing w:after="200" w:line="276" w:lineRule="auto"/>
        <w:rPr>
          <w:rFonts w:eastAsiaTheme="majorEastAsia" w:cstheme="majorBidi"/>
          <w:b/>
          <w:bCs/>
          <w:sz w:val="28"/>
          <w:szCs w:val="28"/>
        </w:rPr>
      </w:pPr>
      <w:bookmarkStart w:id="66" w:name="_Toc346940839"/>
      <w:r>
        <w:br w:type="page"/>
      </w:r>
    </w:p>
    <w:p w14:paraId="7B9A7F3E" w14:textId="32DF97B9" w:rsidR="00384E02" w:rsidRDefault="00384E02" w:rsidP="00493C72">
      <w:pPr>
        <w:pStyle w:val="Heading1"/>
      </w:pPr>
      <w:bookmarkStart w:id="67" w:name="_Toc357183709"/>
      <w:r w:rsidRPr="00F67C66">
        <w:lastRenderedPageBreak/>
        <w:t>Results and dissemination</w:t>
      </w:r>
      <w:bookmarkEnd w:id="66"/>
      <w:bookmarkEnd w:id="67"/>
    </w:p>
    <w:p w14:paraId="7110742B" w14:textId="77777777" w:rsidR="00E506BA" w:rsidRDefault="00E506BA" w:rsidP="00E506BA">
      <w:r>
        <w:t xml:space="preserve">The planned outputs are mapped to the various dissemination channels in </w:t>
      </w:r>
      <w:r>
        <w:fldChar w:fldCharType="begin"/>
      </w:r>
      <w:r>
        <w:instrText xml:space="preserve"> REF _Ref351894746 \h </w:instrText>
      </w:r>
      <w:r>
        <w:fldChar w:fldCharType="separate"/>
      </w:r>
      <w:r w:rsidR="00CB4CCA">
        <w:t xml:space="preserve">Table </w:t>
      </w:r>
      <w:r w:rsidR="00CB4CCA">
        <w:rPr>
          <w:noProof/>
        </w:rPr>
        <w:t>6</w:t>
      </w:r>
      <w:r>
        <w:fldChar w:fldCharType="end"/>
      </w:r>
      <w:r>
        <w:t>.</w:t>
      </w:r>
    </w:p>
    <w:p w14:paraId="1F457F33" w14:textId="77777777" w:rsidR="00E506BA" w:rsidRPr="00E506BA" w:rsidRDefault="00E506BA" w:rsidP="004D68C1">
      <w:pPr>
        <w:pStyle w:val="Caption"/>
        <w:keepNext/>
        <w:spacing w:before="240"/>
      </w:pPr>
      <w:bookmarkStart w:id="68" w:name="_Ref351894746"/>
      <w:r>
        <w:t xml:space="preserve">Table </w:t>
      </w:r>
      <w:r w:rsidR="001F5E8A">
        <w:fldChar w:fldCharType="begin"/>
      </w:r>
      <w:r w:rsidR="001F5E8A">
        <w:instrText xml:space="preserve"> SEQ Table \* ARABIC </w:instrText>
      </w:r>
      <w:r w:rsidR="001F5E8A">
        <w:fldChar w:fldCharType="separate"/>
      </w:r>
      <w:r w:rsidR="00CB4CCA">
        <w:rPr>
          <w:noProof/>
        </w:rPr>
        <w:t>6</w:t>
      </w:r>
      <w:r w:rsidR="001F5E8A">
        <w:rPr>
          <w:noProof/>
        </w:rPr>
        <w:fldChar w:fldCharType="end"/>
      </w:r>
      <w:bookmarkEnd w:id="68"/>
      <w:r w:rsidR="007C786C">
        <w:t xml:space="preserve">: Outputs </w:t>
      </w:r>
      <w:r>
        <w:t xml:space="preserve">and dissemination </w:t>
      </w:r>
    </w:p>
    <w:tbl>
      <w:tblPr>
        <w:tblStyle w:val="TableGrid"/>
        <w:tblW w:w="0" w:type="auto"/>
        <w:tblLook w:val="04A0" w:firstRow="1" w:lastRow="0" w:firstColumn="1" w:lastColumn="0" w:noHBand="0" w:noVBand="1"/>
      </w:tblPr>
      <w:tblGrid>
        <w:gridCol w:w="6062"/>
        <w:gridCol w:w="3900"/>
      </w:tblGrid>
      <w:tr w:rsidR="007C786C" w:rsidRPr="007C786C" w14:paraId="3ABECD61" w14:textId="77777777" w:rsidTr="007C786C">
        <w:tc>
          <w:tcPr>
            <w:tcW w:w="6062" w:type="dxa"/>
          </w:tcPr>
          <w:p w14:paraId="482D7875" w14:textId="77777777" w:rsidR="007C786C" w:rsidRPr="007C786C" w:rsidRDefault="007C786C" w:rsidP="004D68C1">
            <w:pPr>
              <w:rPr>
                <w:rFonts w:cs="Times New Roman"/>
                <w:b/>
                <w:sz w:val="20"/>
                <w:szCs w:val="20"/>
              </w:rPr>
            </w:pPr>
            <w:r w:rsidRPr="007C786C">
              <w:rPr>
                <w:rFonts w:cs="Times New Roman"/>
                <w:b/>
                <w:sz w:val="20"/>
                <w:szCs w:val="20"/>
              </w:rPr>
              <w:t>Outputs</w:t>
            </w:r>
          </w:p>
        </w:tc>
        <w:tc>
          <w:tcPr>
            <w:tcW w:w="3900" w:type="dxa"/>
          </w:tcPr>
          <w:p w14:paraId="1372EB6F" w14:textId="77777777" w:rsidR="007C786C" w:rsidRPr="007C786C" w:rsidRDefault="007C786C" w:rsidP="004D68C1">
            <w:pPr>
              <w:rPr>
                <w:rFonts w:cs="Times New Roman"/>
                <w:b/>
                <w:sz w:val="20"/>
                <w:szCs w:val="20"/>
              </w:rPr>
            </w:pPr>
            <w:r w:rsidRPr="007C786C">
              <w:rPr>
                <w:rFonts w:cs="Times New Roman"/>
                <w:b/>
                <w:sz w:val="20"/>
                <w:szCs w:val="20"/>
              </w:rPr>
              <w:t>Dissemination</w:t>
            </w:r>
          </w:p>
        </w:tc>
      </w:tr>
      <w:tr w:rsidR="007C786C" w:rsidRPr="007C786C" w14:paraId="53E4AE1C" w14:textId="77777777" w:rsidTr="007C786C">
        <w:tc>
          <w:tcPr>
            <w:tcW w:w="6062" w:type="dxa"/>
          </w:tcPr>
          <w:p w14:paraId="47BA38C9" w14:textId="77777777" w:rsidR="007C786C" w:rsidRDefault="00DF5636" w:rsidP="00E77DE2">
            <w:pPr>
              <w:rPr>
                <w:rFonts w:cs="Times New Roman"/>
                <w:sz w:val="20"/>
                <w:szCs w:val="20"/>
              </w:rPr>
            </w:pPr>
            <w:r w:rsidRPr="00526CC6">
              <w:rPr>
                <w:rFonts w:cs="Times New Roman"/>
                <w:b/>
                <w:sz w:val="20"/>
                <w:szCs w:val="20"/>
              </w:rPr>
              <w:t>Three regional reports</w:t>
            </w:r>
            <w:r w:rsidRPr="00526CC6">
              <w:rPr>
                <w:rFonts w:cs="Times New Roman"/>
                <w:sz w:val="20"/>
                <w:szCs w:val="20"/>
              </w:rPr>
              <w:t xml:space="preserve"> on OER projects, policies</w:t>
            </w:r>
            <w:r>
              <w:rPr>
                <w:rFonts w:cs="Times New Roman"/>
                <w:sz w:val="20"/>
                <w:szCs w:val="20"/>
              </w:rPr>
              <w:t>,</w:t>
            </w:r>
            <w:r w:rsidRPr="00526CC6">
              <w:rPr>
                <w:rFonts w:cs="Times New Roman"/>
                <w:sz w:val="20"/>
                <w:szCs w:val="20"/>
              </w:rPr>
              <w:t xml:space="preserve"> research</w:t>
            </w:r>
            <w:r>
              <w:rPr>
                <w:rFonts w:cs="Times New Roman"/>
                <w:sz w:val="20"/>
                <w:szCs w:val="20"/>
              </w:rPr>
              <w:t xml:space="preserve"> &amp; researchers in the Global South</w:t>
            </w:r>
          </w:p>
          <w:p w14:paraId="44D9C3BA" w14:textId="53FB7F62" w:rsidR="00E967DD" w:rsidRPr="007C786C" w:rsidRDefault="00E967DD" w:rsidP="00E77DE2">
            <w:pPr>
              <w:rPr>
                <w:rFonts w:cs="Times New Roman"/>
                <w:sz w:val="20"/>
                <w:szCs w:val="20"/>
              </w:rPr>
            </w:pPr>
          </w:p>
        </w:tc>
        <w:tc>
          <w:tcPr>
            <w:tcW w:w="3900" w:type="dxa"/>
          </w:tcPr>
          <w:p w14:paraId="713686F7" w14:textId="786B449B" w:rsidR="007C786C" w:rsidRPr="007C786C" w:rsidRDefault="00E77DE2" w:rsidP="005D2865">
            <w:pPr>
              <w:rPr>
                <w:rFonts w:cs="Times New Roman"/>
                <w:sz w:val="20"/>
                <w:szCs w:val="20"/>
              </w:rPr>
            </w:pPr>
            <w:r w:rsidRPr="00E77DE2">
              <w:rPr>
                <w:sz w:val="20"/>
                <w:szCs w:val="20"/>
              </w:rPr>
              <w:t xml:space="preserve">The regional overviews will be made available on the </w:t>
            </w:r>
            <w:r w:rsidRPr="00E77DE2">
              <w:rPr>
                <w:rFonts w:cs="Times New Roman"/>
                <w:sz w:val="20"/>
                <w:szCs w:val="20"/>
              </w:rPr>
              <w:t>ROER4D website</w:t>
            </w:r>
            <w:r w:rsidRPr="00E77DE2">
              <w:rPr>
                <w:sz w:val="20"/>
                <w:szCs w:val="20"/>
              </w:rPr>
              <w:t xml:space="preserve"> (still to be developed) with the individual country reports possibly included on the current POERUP website (this still needs to be negotiated) </w:t>
            </w:r>
            <w:r w:rsidR="005D2865">
              <w:rPr>
                <w:sz w:val="20"/>
                <w:szCs w:val="20"/>
              </w:rPr>
              <w:t>and</w:t>
            </w:r>
            <w:r w:rsidRPr="00E77DE2">
              <w:rPr>
                <w:sz w:val="20"/>
                <w:szCs w:val="20"/>
              </w:rPr>
              <w:t xml:space="preserve"> linked to the </w:t>
            </w:r>
            <w:r w:rsidRPr="00E77DE2">
              <w:rPr>
                <w:rFonts w:cs="Times New Roman"/>
                <w:sz w:val="20"/>
                <w:szCs w:val="20"/>
              </w:rPr>
              <w:t>OER Knowledge Cloud</w:t>
            </w:r>
            <w:r w:rsidRPr="00E77DE2">
              <w:rPr>
                <w:rStyle w:val="FootnoteReference"/>
                <w:sz w:val="20"/>
                <w:szCs w:val="20"/>
              </w:rPr>
              <w:footnoteReference w:id="39"/>
            </w:r>
            <w:r w:rsidRPr="00E77DE2">
              <w:rPr>
                <w:sz w:val="20"/>
                <w:szCs w:val="20"/>
              </w:rPr>
              <w:t>.</w:t>
            </w:r>
          </w:p>
        </w:tc>
      </w:tr>
      <w:tr w:rsidR="007C786C" w:rsidRPr="007C786C" w14:paraId="52CFCF90" w14:textId="77777777" w:rsidTr="007C786C">
        <w:tc>
          <w:tcPr>
            <w:tcW w:w="6062" w:type="dxa"/>
          </w:tcPr>
          <w:p w14:paraId="06F85618" w14:textId="21B8B365" w:rsidR="007C786C" w:rsidRPr="007C786C" w:rsidRDefault="007C786C" w:rsidP="004D68C1">
            <w:pPr>
              <w:rPr>
                <w:rFonts w:cs="Times New Roman"/>
                <w:sz w:val="20"/>
                <w:szCs w:val="20"/>
              </w:rPr>
            </w:pPr>
            <w:r w:rsidRPr="007C786C">
              <w:rPr>
                <w:rFonts w:cs="Times New Roman"/>
                <w:b/>
                <w:sz w:val="20"/>
                <w:szCs w:val="20"/>
              </w:rPr>
              <w:t>Survey instruments</w:t>
            </w:r>
            <w:r w:rsidRPr="007C786C">
              <w:rPr>
                <w:rFonts w:cs="Times New Roman"/>
                <w:sz w:val="20"/>
                <w:szCs w:val="20"/>
              </w:rPr>
              <w:t xml:space="preserve"> in at least three languages</w:t>
            </w:r>
            <w:r w:rsidR="00DC3A56">
              <w:rPr>
                <w:rFonts w:cs="Times New Roman"/>
                <w:sz w:val="20"/>
                <w:szCs w:val="20"/>
              </w:rPr>
              <w:t xml:space="preserve"> (</w:t>
            </w:r>
            <w:r w:rsidR="00DC3A56" w:rsidRPr="004A097E">
              <w:rPr>
                <w:rFonts w:cs="Times New Roman"/>
                <w:sz w:val="20"/>
                <w:szCs w:val="20"/>
              </w:rPr>
              <w:t>Portuguese, English, and Spanish</w:t>
            </w:r>
            <w:r w:rsidR="00DC3A56">
              <w:rPr>
                <w:rFonts w:cs="Times New Roman"/>
                <w:sz w:val="20"/>
                <w:szCs w:val="20"/>
              </w:rPr>
              <w:t xml:space="preserve">) </w:t>
            </w:r>
            <w:r w:rsidRPr="007C786C">
              <w:rPr>
                <w:rFonts w:cs="Times New Roman"/>
                <w:sz w:val="20"/>
                <w:szCs w:val="20"/>
              </w:rPr>
              <w:t>that can be used to ascertain crea</w:t>
            </w:r>
            <w:r w:rsidR="005D2865">
              <w:rPr>
                <w:rFonts w:cs="Times New Roman"/>
                <w:sz w:val="20"/>
                <w:szCs w:val="20"/>
              </w:rPr>
              <w:t>tion, awareness, access, reuse and</w:t>
            </w:r>
            <w:r w:rsidRPr="007C786C">
              <w:rPr>
                <w:rFonts w:cs="Times New Roman"/>
                <w:sz w:val="20"/>
                <w:szCs w:val="20"/>
              </w:rPr>
              <w:t xml:space="preserve"> perceived value of OER by lecturers and students</w:t>
            </w:r>
          </w:p>
          <w:p w14:paraId="000B9C1B" w14:textId="6D152CDB"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cross-regional</w:t>
            </w:r>
            <w:r w:rsidRPr="007C786C">
              <w:rPr>
                <w:rFonts w:cs="Times New Roman"/>
                <w:sz w:val="20"/>
                <w:szCs w:val="20"/>
              </w:rPr>
              <w:t xml:space="preserve"> </w:t>
            </w:r>
            <w:r w:rsidRPr="007C786C">
              <w:rPr>
                <w:rFonts w:cs="Times New Roman"/>
                <w:b/>
                <w:sz w:val="20"/>
                <w:szCs w:val="20"/>
              </w:rPr>
              <w:t xml:space="preserve">report </w:t>
            </w:r>
            <w:r w:rsidRPr="007C786C">
              <w:rPr>
                <w:rFonts w:cs="Times New Roman"/>
                <w:sz w:val="20"/>
                <w:szCs w:val="20"/>
              </w:rPr>
              <w:t xml:space="preserve">on a cross-regional survey from selected countries in </w:t>
            </w:r>
            <w:r w:rsidR="009D286D">
              <w:rPr>
                <w:rFonts w:cs="Times New Roman"/>
                <w:sz w:val="20"/>
                <w:szCs w:val="20"/>
              </w:rPr>
              <w:t>South</w:t>
            </w:r>
            <w:r w:rsidRPr="007C786C">
              <w:rPr>
                <w:rFonts w:cs="Times New Roman"/>
                <w:sz w:val="20"/>
                <w:szCs w:val="20"/>
              </w:rPr>
              <w:t xml:space="preserve"> America, South East Asia and Sub-Saharan Africa </w:t>
            </w:r>
            <w:r w:rsidRPr="007C786C">
              <w:rPr>
                <w:rFonts w:cs="Times New Roman"/>
                <w:i/>
                <w:sz w:val="20"/>
                <w:szCs w:val="20"/>
              </w:rPr>
              <w:t>(</w:t>
            </w:r>
            <w:r w:rsidR="005D2865">
              <w:rPr>
                <w:rFonts w:cs="Times New Roman"/>
                <w:i/>
                <w:sz w:val="20"/>
                <w:szCs w:val="20"/>
              </w:rPr>
              <w:t>Sub-</w:t>
            </w:r>
            <w:r w:rsidRPr="007C786C">
              <w:rPr>
                <w:rFonts w:cs="Times New Roman"/>
                <w:i/>
                <w:sz w:val="20"/>
                <w:szCs w:val="20"/>
              </w:rPr>
              <w:t>Project 2)</w:t>
            </w:r>
          </w:p>
          <w:p w14:paraId="587072ED" w14:textId="77777777" w:rsidR="007C786C" w:rsidRPr="007C786C" w:rsidRDefault="007C786C" w:rsidP="004D68C1">
            <w:pPr>
              <w:rPr>
                <w:rFonts w:cs="Times New Roman"/>
                <w:sz w:val="20"/>
                <w:szCs w:val="20"/>
              </w:rPr>
            </w:pPr>
            <w:r w:rsidRPr="007C786C">
              <w:rPr>
                <w:rFonts w:cs="Times New Roman"/>
                <w:b/>
                <w:sz w:val="20"/>
                <w:szCs w:val="20"/>
              </w:rPr>
              <w:t>Three regional reports</w:t>
            </w:r>
            <w:r w:rsidRPr="007C786C">
              <w:rPr>
                <w:rFonts w:cs="Times New Roman"/>
                <w:sz w:val="20"/>
                <w:szCs w:val="20"/>
              </w:rPr>
              <w:t xml:space="preserve">, one from each of the regions to highlight specific policy and practice recommendations </w:t>
            </w:r>
            <w:r w:rsidRPr="007C786C">
              <w:rPr>
                <w:rFonts w:cs="Times New Roman"/>
                <w:i/>
                <w:sz w:val="20"/>
                <w:szCs w:val="20"/>
              </w:rPr>
              <w:t>(TBA)</w:t>
            </w:r>
          </w:p>
          <w:p w14:paraId="6CF5D400" w14:textId="0E18F2B9" w:rsidR="007C786C" w:rsidRPr="007C786C" w:rsidRDefault="00A15EEF" w:rsidP="004D68C1">
            <w:pPr>
              <w:rPr>
                <w:rFonts w:cs="Times New Roman"/>
                <w:sz w:val="20"/>
                <w:szCs w:val="20"/>
              </w:rPr>
            </w:pPr>
            <w:r>
              <w:rPr>
                <w:rFonts w:cs="Times New Roman"/>
                <w:b/>
                <w:sz w:val="20"/>
                <w:szCs w:val="20"/>
              </w:rPr>
              <w:t>Nine</w:t>
            </w:r>
            <w:r w:rsidR="007C786C" w:rsidRPr="007C786C">
              <w:rPr>
                <w:rFonts w:cs="Times New Roman"/>
                <w:b/>
                <w:sz w:val="20"/>
                <w:szCs w:val="20"/>
              </w:rPr>
              <w:t xml:space="preserve"> country reports</w:t>
            </w:r>
            <w:r w:rsidR="007C786C" w:rsidRPr="007C786C">
              <w:rPr>
                <w:rFonts w:cs="Times New Roman"/>
                <w:sz w:val="20"/>
                <w:szCs w:val="20"/>
              </w:rPr>
              <w:t xml:space="preserve"> – </w:t>
            </w:r>
            <w:r>
              <w:rPr>
                <w:rFonts w:cs="Times New Roman"/>
                <w:sz w:val="20"/>
                <w:szCs w:val="20"/>
              </w:rPr>
              <w:t>3</w:t>
            </w:r>
            <w:r w:rsidR="007C786C" w:rsidRPr="007C786C">
              <w:rPr>
                <w:rFonts w:cs="Times New Roman"/>
                <w:sz w:val="20"/>
                <w:szCs w:val="20"/>
              </w:rPr>
              <w:t xml:space="preserve"> from each of the </w:t>
            </w:r>
            <w:r w:rsidR="00FF11C9">
              <w:rPr>
                <w:rFonts w:cs="Times New Roman"/>
                <w:sz w:val="20"/>
                <w:szCs w:val="20"/>
              </w:rPr>
              <w:t xml:space="preserve">3 </w:t>
            </w:r>
            <w:r w:rsidR="007C786C" w:rsidRPr="007C786C">
              <w:rPr>
                <w:rFonts w:cs="Times New Roman"/>
                <w:sz w:val="20"/>
                <w:szCs w:val="20"/>
              </w:rPr>
              <w:t>regions</w:t>
            </w:r>
          </w:p>
          <w:p w14:paraId="2DD2ECAD" w14:textId="77777777" w:rsidR="007C786C" w:rsidRPr="007C786C" w:rsidRDefault="007C786C" w:rsidP="004D68C1">
            <w:pPr>
              <w:rPr>
                <w:rFonts w:cs="Times New Roman"/>
                <w:i/>
                <w:sz w:val="20"/>
                <w:szCs w:val="20"/>
              </w:rPr>
            </w:pPr>
            <w:r w:rsidRPr="007C786C">
              <w:rPr>
                <w:rFonts w:cs="Times New Roman"/>
                <w:i/>
                <w:sz w:val="20"/>
                <w:szCs w:val="20"/>
              </w:rPr>
              <w:t>(TBA)</w:t>
            </w:r>
          </w:p>
          <w:p w14:paraId="0FCE7940" w14:textId="760E31A2" w:rsidR="00E967DD" w:rsidRPr="007C786C" w:rsidRDefault="00433933" w:rsidP="00A27A99">
            <w:pPr>
              <w:rPr>
                <w:rFonts w:cs="Times New Roman"/>
                <w:b/>
                <w:sz w:val="20"/>
                <w:szCs w:val="20"/>
              </w:rPr>
            </w:pPr>
            <w:r>
              <w:rPr>
                <w:rFonts w:cs="Times New Roman"/>
                <w:b/>
                <w:sz w:val="20"/>
                <w:szCs w:val="20"/>
              </w:rPr>
              <w:t>Thirty six</w:t>
            </w:r>
            <w:r w:rsidR="007C786C" w:rsidRPr="007C786C">
              <w:rPr>
                <w:rFonts w:cs="Times New Roman"/>
                <w:b/>
                <w:sz w:val="20"/>
                <w:szCs w:val="20"/>
              </w:rPr>
              <w:t xml:space="preserve"> institutional reports</w:t>
            </w:r>
            <w:r w:rsidR="007C786C" w:rsidRPr="007C786C">
              <w:rPr>
                <w:rFonts w:cs="Times New Roman"/>
                <w:sz w:val="20"/>
                <w:szCs w:val="20"/>
              </w:rPr>
              <w:t xml:space="preserve"> </w:t>
            </w:r>
            <w:r w:rsidR="000C3C75">
              <w:rPr>
                <w:rFonts w:cs="Times New Roman"/>
                <w:sz w:val="20"/>
                <w:szCs w:val="20"/>
              </w:rPr>
              <w:t>- one</w:t>
            </w:r>
            <w:r w:rsidR="007C786C" w:rsidRPr="007C786C">
              <w:rPr>
                <w:rFonts w:cs="Times New Roman"/>
                <w:sz w:val="20"/>
                <w:szCs w:val="20"/>
              </w:rPr>
              <w:t xml:space="preserve"> from each of the institutions that completed the survey as part of the case study or action research projects </w:t>
            </w:r>
            <w:r w:rsidR="007C786C" w:rsidRPr="007C786C">
              <w:rPr>
                <w:rFonts w:cs="Times New Roman"/>
                <w:i/>
                <w:sz w:val="20"/>
                <w:szCs w:val="20"/>
              </w:rPr>
              <w:t>(</w:t>
            </w:r>
            <w:r w:rsidR="005D2865">
              <w:rPr>
                <w:rFonts w:cs="Times New Roman"/>
                <w:i/>
                <w:sz w:val="20"/>
                <w:szCs w:val="20"/>
              </w:rPr>
              <w:t>Sub-</w:t>
            </w:r>
            <w:r w:rsidR="007C786C" w:rsidRPr="007C786C">
              <w:rPr>
                <w:rFonts w:cs="Times New Roman"/>
                <w:i/>
                <w:sz w:val="20"/>
                <w:szCs w:val="20"/>
              </w:rPr>
              <w:t>Projects 3-8)</w:t>
            </w:r>
          </w:p>
        </w:tc>
        <w:tc>
          <w:tcPr>
            <w:tcW w:w="3900" w:type="dxa"/>
          </w:tcPr>
          <w:p w14:paraId="7F0E3BE7" w14:textId="61AE3615" w:rsidR="007C786C" w:rsidRPr="007C786C" w:rsidRDefault="004A097E" w:rsidP="004D68C1">
            <w:pPr>
              <w:rPr>
                <w:rFonts w:cs="Times New Roman"/>
                <w:sz w:val="20"/>
                <w:szCs w:val="20"/>
              </w:rPr>
            </w:pPr>
            <w:r>
              <w:rPr>
                <w:rFonts w:cs="Times New Roman"/>
                <w:sz w:val="20"/>
                <w:szCs w:val="20"/>
              </w:rPr>
              <w:t xml:space="preserve">Survey instrument - </w:t>
            </w:r>
            <w:r w:rsidRPr="004A097E">
              <w:rPr>
                <w:rFonts w:cs="Times New Roman"/>
                <w:sz w:val="20"/>
                <w:szCs w:val="20"/>
              </w:rPr>
              <w:t>Portuguese, English, and Spanish</w:t>
            </w:r>
            <w:r w:rsidR="000C3C75">
              <w:rPr>
                <w:rFonts w:cs="Times New Roman"/>
                <w:sz w:val="20"/>
                <w:szCs w:val="20"/>
              </w:rPr>
              <w:t xml:space="preserve"> accessible from the </w:t>
            </w:r>
            <w:r w:rsidR="007C786C" w:rsidRPr="007C786C">
              <w:rPr>
                <w:rFonts w:cs="Times New Roman"/>
                <w:sz w:val="20"/>
                <w:szCs w:val="20"/>
              </w:rPr>
              <w:t>ROER4D website &amp; OER Knowledge Cloud</w:t>
            </w:r>
          </w:p>
          <w:p w14:paraId="67BFA774" w14:textId="77777777" w:rsidR="007C786C" w:rsidRDefault="007C786C" w:rsidP="004D68C1">
            <w:pPr>
              <w:rPr>
                <w:rFonts w:cs="Times New Roman"/>
                <w:sz w:val="20"/>
                <w:szCs w:val="20"/>
              </w:rPr>
            </w:pPr>
            <w:r w:rsidRPr="007C786C">
              <w:rPr>
                <w:rFonts w:cs="Times New Roman"/>
                <w:sz w:val="20"/>
                <w:szCs w:val="20"/>
              </w:rPr>
              <w:t>1 cross-regional report at ROER4D conference</w:t>
            </w:r>
          </w:p>
          <w:p w14:paraId="38BBB3BF" w14:textId="77777777" w:rsidR="00A15EEF" w:rsidRDefault="00A15EEF" w:rsidP="00A15EEF">
            <w:pPr>
              <w:rPr>
                <w:rFonts w:cs="Times New Roman"/>
                <w:sz w:val="20"/>
                <w:szCs w:val="20"/>
              </w:rPr>
            </w:pPr>
            <w:r>
              <w:rPr>
                <w:rFonts w:cs="Times New Roman"/>
                <w:sz w:val="20"/>
                <w:szCs w:val="20"/>
              </w:rPr>
              <w:t xml:space="preserve">3 regional reports </w:t>
            </w:r>
            <w:r w:rsidRPr="007C786C">
              <w:rPr>
                <w:rFonts w:cs="Times New Roman"/>
                <w:sz w:val="20"/>
                <w:szCs w:val="20"/>
              </w:rPr>
              <w:t>report at ROER4D conference</w:t>
            </w:r>
          </w:p>
          <w:p w14:paraId="0A30BBCE" w14:textId="172819A7" w:rsidR="000C3C75" w:rsidRDefault="00A15EEF" w:rsidP="004D68C1">
            <w:pPr>
              <w:rPr>
                <w:rFonts w:cs="Times New Roman"/>
                <w:sz w:val="20"/>
                <w:szCs w:val="20"/>
              </w:rPr>
            </w:pPr>
            <w:r>
              <w:rPr>
                <w:rFonts w:cs="Times New Roman"/>
                <w:sz w:val="20"/>
                <w:szCs w:val="20"/>
              </w:rPr>
              <w:t>9</w:t>
            </w:r>
            <w:r w:rsidR="000C3C75">
              <w:rPr>
                <w:rFonts w:cs="Times New Roman"/>
                <w:sz w:val="20"/>
                <w:szCs w:val="20"/>
              </w:rPr>
              <w:t xml:space="preserve"> country reports to be sent directly to the Ministry of Education in each county</w:t>
            </w:r>
          </w:p>
          <w:p w14:paraId="33750026" w14:textId="326A5AF5" w:rsidR="000C3C75" w:rsidRDefault="00A15EEF" w:rsidP="000C3C75">
            <w:pPr>
              <w:rPr>
                <w:rFonts w:cs="Times New Roman"/>
                <w:sz w:val="20"/>
                <w:szCs w:val="20"/>
              </w:rPr>
            </w:pPr>
            <w:r>
              <w:rPr>
                <w:rFonts w:cs="Times New Roman"/>
                <w:sz w:val="20"/>
                <w:szCs w:val="20"/>
              </w:rPr>
              <w:t>36</w:t>
            </w:r>
            <w:r w:rsidR="000C3C75">
              <w:rPr>
                <w:rFonts w:cs="Times New Roman"/>
                <w:sz w:val="20"/>
                <w:szCs w:val="20"/>
              </w:rPr>
              <w:t xml:space="preserve"> institutional reports to be sent directly to the Vice-Chancellor (or equivalent) of each institution</w:t>
            </w:r>
          </w:p>
          <w:p w14:paraId="601CFAD6" w14:textId="240B30E6" w:rsidR="000C3C75" w:rsidRPr="007C786C" w:rsidRDefault="000C3C75" w:rsidP="00A27A99">
            <w:pPr>
              <w:rPr>
                <w:rFonts w:cs="Times New Roman"/>
                <w:sz w:val="20"/>
                <w:szCs w:val="20"/>
              </w:rPr>
            </w:pPr>
            <w:r>
              <w:rPr>
                <w:rFonts w:cs="Times New Roman"/>
                <w:sz w:val="20"/>
                <w:szCs w:val="20"/>
              </w:rPr>
              <w:t>1 e-book edited by the Project Leader of Sub-Project 2</w:t>
            </w:r>
          </w:p>
        </w:tc>
      </w:tr>
      <w:tr w:rsidR="007C786C" w:rsidRPr="007C786C" w14:paraId="2A02C104" w14:textId="77777777" w:rsidTr="007C786C">
        <w:tc>
          <w:tcPr>
            <w:tcW w:w="6062" w:type="dxa"/>
          </w:tcPr>
          <w:p w14:paraId="095AAFC4" w14:textId="77777777"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country report (India)</w:t>
            </w:r>
          </w:p>
          <w:p w14:paraId="7715AD9E" w14:textId="380D22E9" w:rsidR="007C786C" w:rsidRPr="007C786C" w:rsidRDefault="007C786C" w:rsidP="004D68C1">
            <w:pPr>
              <w:rPr>
                <w:rFonts w:cs="Times New Roman"/>
                <w:sz w:val="20"/>
                <w:szCs w:val="20"/>
              </w:rPr>
            </w:pPr>
            <w:r w:rsidRPr="007C786C">
              <w:rPr>
                <w:rFonts w:cs="Times New Roman"/>
                <w:sz w:val="20"/>
                <w:szCs w:val="20"/>
              </w:rPr>
              <w:t xml:space="preserve">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w:t>
            </w:r>
          </w:p>
          <w:p w14:paraId="15B2882D" w14:textId="6E0703D9" w:rsidR="007C786C" w:rsidRPr="007C786C" w:rsidRDefault="007C786C" w:rsidP="007C786C">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&amp; South Africa) 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 (</w:t>
            </w:r>
            <w:r w:rsidR="005D2865">
              <w:rPr>
                <w:rFonts w:cs="Times New Roman"/>
                <w:b/>
                <w:sz w:val="20"/>
                <w:szCs w:val="20"/>
              </w:rPr>
              <w:t>Sub-</w:t>
            </w:r>
            <w:r w:rsidRPr="007C786C">
              <w:rPr>
                <w:rFonts w:cs="Times New Roman"/>
                <w:i/>
                <w:sz w:val="20"/>
                <w:szCs w:val="20"/>
              </w:rPr>
              <w:t>Projects 3 &amp; 4)</w:t>
            </w:r>
          </w:p>
        </w:tc>
        <w:tc>
          <w:tcPr>
            <w:tcW w:w="3900" w:type="dxa"/>
            <w:vMerge w:val="restart"/>
          </w:tcPr>
          <w:p w14:paraId="7D1EF0E6" w14:textId="77777777" w:rsidR="007C786C" w:rsidRPr="007C786C" w:rsidRDefault="007C786C" w:rsidP="00D9631F">
            <w:pPr>
              <w:rPr>
                <w:rFonts w:cs="Times New Roman"/>
                <w:sz w:val="20"/>
                <w:szCs w:val="20"/>
              </w:rPr>
            </w:pPr>
            <w:r w:rsidRPr="007C786C">
              <w:rPr>
                <w:rFonts w:cs="Times New Roman"/>
                <w:sz w:val="20"/>
                <w:szCs w:val="20"/>
              </w:rPr>
              <w:t>ROER4D website &amp; OER Knowledge Cloud</w:t>
            </w:r>
          </w:p>
          <w:p w14:paraId="558FD298" w14:textId="77777777" w:rsidR="007C786C" w:rsidRDefault="007C786C" w:rsidP="00E506BA">
            <w:pPr>
              <w:rPr>
                <w:rFonts w:cs="Times New Roman"/>
                <w:sz w:val="20"/>
                <w:szCs w:val="20"/>
              </w:rPr>
            </w:pPr>
            <w:r w:rsidRPr="007C786C">
              <w:rPr>
                <w:rFonts w:cs="Times New Roman"/>
                <w:sz w:val="20"/>
                <w:szCs w:val="20"/>
              </w:rPr>
              <w:t>1 cross-county report at ROER4D conference</w:t>
            </w:r>
          </w:p>
          <w:p w14:paraId="098EE691" w14:textId="4684E781" w:rsidR="00296FF1" w:rsidRDefault="00296FF1" w:rsidP="00296FF1">
            <w:pPr>
              <w:rPr>
                <w:rFonts w:cs="Times New Roman"/>
                <w:sz w:val="20"/>
                <w:szCs w:val="20"/>
              </w:rPr>
            </w:pPr>
            <w:r>
              <w:rPr>
                <w:rFonts w:cs="Times New Roman"/>
                <w:sz w:val="20"/>
                <w:szCs w:val="20"/>
              </w:rPr>
              <w:t>2 country reports to be sent directly to the Ministry of Education in each county and to the participating institutions</w:t>
            </w:r>
          </w:p>
          <w:p w14:paraId="270C9D7E" w14:textId="77777777" w:rsidR="00296FF1" w:rsidRPr="007C786C" w:rsidRDefault="00296FF1" w:rsidP="00E506BA">
            <w:pPr>
              <w:rPr>
                <w:rFonts w:cs="Times New Roman"/>
                <w:sz w:val="20"/>
                <w:szCs w:val="20"/>
              </w:rPr>
            </w:pPr>
          </w:p>
        </w:tc>
      </w:tr>
      <w:tr w:rsidR="007C786C" w:rsidRPr="007C786C" w14:paraId="36D8BAD8" w14:textId="77777777" w:rsidTr="007C786C">
        <w:tc>
          <w:tcPr>
            <w:tcW w:w="6062" w:type="dxa"/>
          </w:tcPr>
          <w:p w14:paraId="46B392EA" w14:textId="77777777"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country report (South Africa)</w:t>
            </w:r>
          </w:p>
          <w:p w14:paraId="7217FA64" w14:textId="07F122A5" w:rsidR="007C786C" w:rsidRPr="007C786C" w:rsidRDefault="007C786C" w:rsidP="004D68C1">
            <w:pPr>
              <w:rPr>
                <w:rFonts w:cs="Times New Roman"/>
                <w:sz w:val="20"/>
                <w:szCs w:val="20"/>
              </w:rPr>
            </w:pPr>
            <w:r w:rsidRPr="007C786C">
              <w:rPr>
                <w:rFonts w:cs="Times New Roman"/>
                <w:sz w:val="20"/>
                <w:szCs w:val="20"/>
              </w:rPr>
              <w:t xml:space="preserve">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w:t>
            </w:r>
          </w:p>
          <w:p w14:paraId="1CEDB0F0" w14:textId="1E2B8F86" w:rsidR="007C786C" w:rsidRPr="007C786C" w:rsidRDefault="007C786C" w:rsidP="00480DBF">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&amp; South Africa) 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 (</w:t>
            </w:r>
            <w:r w:rsidR="005D2865">
              <w:rPr>
                <w:rFonts w:cs="Times New Roman"/>
                <w:b/>
                <w:sz w:val="20"/>
                <w:szCs w:val="20"/>
              </w:rPr>
              <w:t>Sub-</w:t>
            </w:r>
            <w:r w:rsidRPr="007C786C">
              <w:rPr>
                <w:rFonts w:cs="Times New Roman"/>
                <w:i/>
                <w:sz w:val="20"/>
                <w:szCs w:val="20"/>
              </w:rPr>
              <w:t>Projects 3 &amp; 4)</w:t>
            </w:r>
          </w:p>
        </w:tc>
        <w:tc>
          <w:tcPr>
            <w:tcW w:w="3900" w:type="dxa"/>
            <w:vMerge/>
          </w:tcPr>
          <w:p w14:paraId="65A99C29" w14:textId="77777777" w:rsidR="007C786C" w:rsidRPr="007C786C" w:rsidRDefault="007C786C" w:rsidP="004D68C1">
            <w:pPr>
              <w:rPr>
                <w:rFonts w:cs="Times New Roman"/>
                <w:sz w:val="20"/>
                <w:szCs w:val="20"/>
              </w:rPr>
            </w:pPr>
          </w:p>
        </w:tc>
      </w:tr>
      <w:tr w:rsidR="00296FF1" w:rsidRPr="007C786C" w14:paraId="73D395A0" w14:textId="77777777" w:rsidTr="007C786C">
        <w:tc>
          <w:tcPr>
            <w:tcW w:w="6062" w:type="dxa"/>
          </w:tcPr>
          <w:p w14:paraId="3384C42A" w14:textId="77777777" w:rsidR="00296FF1" w:rsidRPr="007C786C" w:rsidRDefault="00296FF1" w:rsidP="004D68C1">
            <w:pPr>
              <w:rPr>
                <w:rFonts w:cs="Times New Roman"/>
                <w:sz w:val="20"/>
                <w:szCs w:val="20"/>
              </w:rPr>
            </w:pPr>
            <w:r w:rsidRPr="007C786C">
              <w:rPr>
                <w:rFonts w:cs="Times New Roman"/>
                <w:sz w:val="20"/>
                <w:szCs w:val="20"/>
              </w:rPr>
              <w:t xml:space="preserve">One </w:t>
            </w:r>
            <w:r w:rsidRPr="007C786C">
              <w:rPr>
                <w:rFonts w:cs="Times New Roman"/>
                <w:b/>
                <w:sz w:val="20"/>
                <w:szCs w:val="20"/>
              </w:rPr>
              <w:t>country report</w:t>
            </w:r>
            <w:r w:rsidRPr="007C786C">
              <w:rPr>
                <w:rFonts w:cs="Times New Roman"/>
                <w:sz w:val="20"/>
                <w:szCs w:val="20"/>
              </w:rPr>
              <w:t xml:space="preserve">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sz w:val="20"/>
                <w:szCs w:val="20"/>
              </w:rPr>
              <w:t>(India)</w:t>
            </w:r>
          </w:p>
          <w:p w14:paraId="076654FB" w14:textId="5869D26C" w:rsidR="00296FF1" w:rsidRPr="007C786C" w:rsidRDefault="00296FF1" w:rsidP="004D68C1">
            <w:pPr>
              <w:rPr>
                <w:rFonts w:cs="Times New Roman"/>
                <w:i/>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Colombia, and Malaysia)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i/>
                <w:sz w:val="20"/>
                <w:szCs w:val="20"/>
              </w:rPr>
              <w:t>(</w:t>
            </w:r>
            <w:r>
              <w:rPr>
                <w:rFonts w:cs="Times New Roman"/>
                <w:i/>
                <w:sz w:val="20"/>
                <w:szCs w:val="20"/>
              </w:rPr>
              <w:t>Sub-</w:t>
            </w:r>
            <w:r w:rsidRPr="007C786C">
              <w:rPr>
                <w:rFonts w:cs="Times New Roman"/>
                <w:i/>
                <w:sz w:val="20"/>
                <w:szCs w:val="20"/>
              </w:rPr>
              <w:t>Project</w:t>
            </w:r>
            <w:r>
              <w:rPr>
                <w:rFonts w:cs="Times New Roman"/>
                <w:i/>
                <w:sz w:val="20"/>
                <w:szCs w:val="20"/>
              </w:rPr>
              <w:t>s</w:t>
            </w:r>
            <w:r w:rsidRPr="007C786C">
              <w:rPr>
                <w:rFonts w:cs="Times New Roman"/>
                <w:i/>
                <w:sz w:val="20"/>
                <w:szCs w:val="20"/>
              </w:rPr>
              <w:t xml:space="preserve"> 5, 6 &amp; 7)</w:t>
            </w:r>
          </w:p>
          <w:p w14:paraId="7BD6CCDD" w14:textId="77777777" w:rsidR="00296FF1" w:rsidRPr="007C786C" w:rsidRDefault="00296FF1" w:rsidP="004D68C1">
            <w:pPr>
              <w:rPr>
                <w:rFonts w:cs="Times New Roman"/>
                <w:sz w:val="20"/>
                <w:szCs w:val="20"/>
              </w:rPr>
            </w:pPr>
            <w:r w:rsidRPr="007C786C">
              <w:rPr>
                <w:rFonts w:cs="Times New Roman"/>
                <w:b/>
                <w:sz w:val="20"/>
                <w:szCs w:val="20"/>
              </w:rPr>
              <w:t>A website</w:t>
            </w:r>
            <w:r w:rsidRPr="007C786C">
              <w:rPr>
                <w:rFonts w:cs="Times New Roman"/>
                <w:sz w:val="20"/>
                <w:szCs w:val="20"/>
              </w:rPr>
              <w:t xml:space="preserve"> detailing the OER model – possibly in more than one language </w:t>
            </w:r>
            <w:r w:rsidRPr="007C786C">
              <w:rPr>
                <w:rFonts w:cs="Times New Roman"/>
                <w:i/>
                <w:sz w:val="20"/>
                <w:szCs w:val="20"/>
              </w:rPr>
              <w:t>(TBA)</w:t>
            </w:r>
          </w:p>
        </w:tc>
        <w:tc>
          <w:tcPr>
            <w:tcW w:w="3900" w:type="dxa"/>
            <w:vMerge w:val="restart"/>
          </w:tcPr>
          <w:p w14:paraId="7A7E3683" w14:textId="77777777" w:rsidR="00296FF1" w:rsidRPr="007C786C" w:rsidRDefault="00296FF1" w:rsidP="00E506BA">
            <w:pPr>
              <w:rPr>
                <w:rFonts w:cs="Times New Roman"/>
                <w:sz w:val="20"/>
                <w:szCs w:val="20"/>
              </w:rPr>
            </w:pPr>
            <w:r w:rsidRPr="007C786C">
              <w:rPr>
                <w:rFonts w:cs="Times New Roman"/>
                <w:sz w:val="20"/>
                <w:szCs w:val="20"/>
              </w:rPr>
              <w:t>ROER4D website &amp; OER Knowledge Cloud</w:t>
            </w:r>
          </w:p>
          <w:p w14:paraId="14068F41" w14:textId="77777777" w:rsidR="00296FF1" w:rsidRDefault="00296FF1" w:rsidP="00E506BA">
            <w:pPr>
              <w:rPr>
                <w:rFonts w:cs="Times New Roman"/>
                <w:sz w:val="20"/>
                <w:szCs w:val="20"/>
              </w:rPr>
            </w:pPr>
            <w:r w:rsidRPr="007C786C">
              <w:rPr>
                <w:rFonts w:cs="Times New Roman"/>
                <w:sz w:val="20"/>
                <w:szCs w:val="20"/>
              </w:rPr>
              <w:t>1 cross-country report at ROER4D conference</w:t>
            </w:r>
          </w:p>
          <w:p w14:paraId="5AB264FD" w14:textId="1ECECBCC" w:rsidR="00296FF1" w:rsidRDefault="00296FF1" w:rsidP="00296FF1">
            <w:pPr>
              <w:rPr>
                <w:rFonts w:cs="Times New Roman"/>
                <w:sz w:val="20"/>
                <w:szCs w:val="20"/>
              </w:rPr>
            </w:pPr>
            <w:r>
              <w:rPr>
                <w:rFonts w:cs="Times New Roman"/>
                <w:sz w:val="20"/>
                <w:szCs w:val="20"/>
              </w:rPr>
              <w:t>3 country reports to be sent directly to the Ministry of Education in each county and to the participating institutions</w:t>
            </w:r>
          </w:p>
          <w:p w14:paraId="56FE4616" w14:textId="315020CA" w:rsidR="00296FF1" w:rsidRPr="007C786C" w:rsidRDefault="00296FF1" w:rsidP="00E506BA">
            <w:pPr>
              <w:rPr>
                <w:rFonts w:cs="Times New Roman"/>
                <w:sz w:val="20"/>
                <w:szCs w:val="20"/>
              </w:rPr>
            </w:pPr>
          </w:p>
        </w:tc>
      </w:tr>
      <w:tr w:rsidR="00296FF1" w:rsidRPr="007C786C" w14:paraId="294BB73B" w14:textId="77777777" w:rsidTr="007C786C">
        <w:tc>
          <w:tcPr>
            <w:tcW w:w="6062" w:type="dxa"/>
          </w:tcPr>
          <w:p w14:paraId="172020F3" w14:textId="77777777" w:rsidR="00296FF1" w:rsidRPr="007C786C" w:rsidRDefault="00296FF1" w:rsidP="004D68C1">
            <w:pPr>
              <w:rPr>
                <w:rFonts w:cs="Times New Roman"/>
                <w:sz w:val="20"/>
                <w:szCs w:val="20"/>
              </w:rPr>
            </w:pPr>
            <w:r w:rsidRPr="007C786C">
              <w:rPr>
                <w:rFonts w:cs="Times New Roman"/>
                <w:sz w:val="20"/>
                <w:szCs w:val="20"/>
              </w:rPr>
              <w:t xml:space="preserve">One </w:t>
            </w:r>
            <w:r w:rsidRPr="007C786C">
              <w:rPr>
                <w:rFonts w:cs="Times New Roman"/>
                <w:b/>
                <w:sz w:val="20"/>
                <w:szCs w:val="20"/>
              </w:rPr>
              <w:t>country report</w:t>
            </w:r>
            <w:r w:rsidRPr="007C786C">
              <w:rPr>
                <w:rFonts w:cs="Times New Roman"/>
                <w:sz w:val="20"/>
                <w:szCs w:val="20"/>
              </w:rPr>
              <w:t xml:space="preserve">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sz w:val="20"/>
                <w:szCs w:val="20"/>
              </w:rPr>
              <w:t>(Colombia)</w:t>
            </w:r>
          </w:p>
          <w:p w14:paraId="469CCDA3" w14:textId="5F90FDEA" w:rsidR="00296FF1" w:rsidRPr="007C786C" w:rsidRDefault="00296FF1"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Colombia, and Malaysia)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i/>
                <w:sz w:val="20"/>
                <w:szCs w:val="20"/>
              </w:rPr>
              <w:t>(</w:t>
            </w:r>
            <w:r>
              <w:rPr>
                <w:rFonts w:cs="Times New Roman"/>
                <w:i/>
                <w:sz w:val="20"/>
                <w:szCs w:val="20"/>
              </w:rPr>
              <w:t>Sub-</w:t>
            </w:r>
            <w:r w:rsidRPr="007C786C">
              <w:rPr>
                <w:rFonts w:cs="Times New Roman"/>
                <w:i/>
                <w:sz w:val="20"/>
                <w:szCs w:val="20"/>
              </w:rPr>
              <w:t>Project</w:t>
            </w:r>
            <w:r>
              <w:rPr>
                <w:rFonts w:cs="Times New Roman"/>
                <w:i/>
                <w:sz w:val="20"/>
                <w:szCs w:val="20"/>
              </w:rPr>
              <w:t>s</w:t>
            </w:r>
            <w:r w:rsidRPr="007C786C">
              <w:rPr>
                <w:rFonts w:cs="Times New Roman"/>
                <w:i/>
                <w:sz w:val="20"/>
                <w:szCs w:val="20"/>
              </w:rPr>
              <w:t xml:space="preserve"> 5, 6 &amp; 7)</w:t>
            </w:r>
          </w:p>
        </w:tc>
        <w:tc>
          <w:tcPr>
            <w:tcW w:w="3900" w:type="dxa"/>
            <w:vMerge/>
          </w:tcPr>
          <w:p w14:paraId="0889CB5F" w14:textId="339E9104" w:rsidR="00296FF1" w:rsidRPr="007C786C" w:rsidRDefault="00296FF1" w:rsidP="00E506BA">
            <w:pPr>
              <w:rPr>
                <w:rFonts w:cs="Times New Roman"/>
                <w:sz w:val="20"/>
                <w:szCs w:val="20"/>
              </w:rPr>
            </w:pPr>
          </w:p>
        </w:tc>
      </w:tr>
      <w:tr w:rsidR="00296FF1" w:rsidRPr="007C786C" w14:paraId="75D580EF" w14:textId="77777777" w:rsidTr="007C786C">
        <w:tc>
          <w:tcPr>
            <w:tcW w:w="6062" w:type="dxa"/>
          </w:tcPr>
          <w:p w14:paraId="58C1235B" w14:textId="7A045401" w:rsidR="00296FF1" w:rsidRPr="007C786C" w:rsidRDefault="00433933" w:rsidP="004D68C1">
            <w:pPr>
              <w:rPr>
                <w:rFonts w:cs="Times New Roman"/>
                <w:sz w:val="20"/>
                <w:szCs w:val="20"/>
              </w:rPr>
            </w:pPr>
            <w:r>
              <w:rPr>
                <w:rFonts w:cs="Times New Roman"/>
                <w:sz w:val="20"/>
                <w:szCs w:val="20"/>
              </w:rPr>
              <w:t xml:space="preserve">Two </w:t>
            </w:r>
            <w:r w:rsidR="00296FF1" w:rsidRPr="007C786C">
              <w:rPr>
                <w:rFonts w:cs="Times New Roman"/>
                <w:b/>
                <w:sz w:val="20"/>
                <w:szCs w:val="20"/>
              </w:rPr>
              <w:t>country report</w:t>
            </w:r>
            <w:r>
              <w:rPr>
                <w:rFonts w:cs="Times New Roman"/>
                <w:b/>
                <w:sz w:val="20"/>
                <w:szCs w:val="20"/>
              </w:rPr>
              <w:t>s</w:t>
            </w:r>
            <w:r w:rsidR="00296FF1" w:rsidRPr="007C786C">
              <w:rPr>
                <w:rFonts w:cs="Times New Roman"/>
                <w:sz w:val="20"/>
                <w:szCs w:val="20"/>
              </w:rPr>
              <w:t xml:space="preserve"> detailing a model of OER </w:t>
            </w:r>
            <w:r w:rsidR="00296FF1" w:rsidRPr="007C786C">
              <w:rPr>
                <w:rFonts w:cs="Times New Roman"/>
                <w:b/>
                <w:sz w:val="20"/>
                <w:szCs w:val="20"/>
              </w:rPr>
              <w:t>creation, reuse, curation</w:t>
            </w:r>
            <w:r w:rsidR="00296FF1" w:rsidRPr="007C786C">
              <w:rPr>
                <w:rFonts w:cs="Times New Roman"/>
                <w:sz w:val="20"/>
                <w:szCs w:val="20"/>
              </w:rPr>
              <w:t xml:space="preserve"> and </w:t>
            </w:r>
            <w:r w:rsidR="00296FF1" w:rsidRPr="007C786C">
              <w:rPr>
                <w:rFonts w:cs="Times New Roman"/>
                <w:b/>
                <w:sz w:val="20"/>
                <w:szCs w:val="20"/>
              </w:rPr>
              <w:t xml:space="preserve">distribution </w:t>
            </w:r>
            <w:r w:rsidR="00296FF1" w:rsidRPr="007C786C">
              <w:rPr>
                <w:rFonts w:cs="Times New Roman"/>
                <w:sz w:val="20"/>
                <w:szCs w:val="20"/>
              </w:rPr>
              <w:t>(Malaysia</w:t>
            </w:r>
            <w:r>
              <w:rPr>
                <w:rFonts w:cs="Times New Roman"/>
                <w:sz w:val="20"/>
                <w:szCs w:val="20"/>
              </w:rPr>
              <w:t xml:space="preserve"> and India</w:t>
            </w:r>
            <w:r w:rsidR="00296FF1" w:rsidRPr="007C786C">
              <w:rPr>
                <w:rFonts w:cs="Times New Roman"/>
                <w:sz w:val="20"/>
                <w:szCs w:val="20"/>
              </w:rPr>
              <w:t>)</w:t>
            </w:r>
          </w:p>
          <w:p w14:paraId="04763A7F" w14:textId="5A0548BC" w:rsidR="00296FF1" w:rsidRPr="007C786C" w:rsidRDefault="00433933"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Colombia, and Malaysia)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i/>
                <w:sz w:val="20"/>
                <w:szCs w:val="20"/>
              </w:rPr>
              <w:t>(</w:t>
            </w:r>
            <w:r>
              <w:rPr>
                <w:rFonts w:cs="Times New Roman"/>
                <w:i/>
                <w:sz w:val="20"/>
                <w:szCs w:val="20"/>
              </w:rPr>
              <w:t>Sub-</w:t>
            </w:r>
            <w:r w:rsidRPr="007C786C">
              <w:rPr>
                <w:rFonts w:cs="Times New Roman"/>
                <w:i/>
                <w:sz w:val="20"/>
                <w:szCs w:val="20"/>
              </w:rPr>
              <w:t>Project</w:t>
            </w:r>
            <w:r>
              <w:rPr>
                <w:rFonts w:cs="Times New Roman"/>
                <w:i/>
                <w:sz w:val="20"/>
                <w:szCs w:val="20"/>
              </w:rPr>
              <w:t>s</w:t>
            </w:r>
            <w:r w:rsidRPr="007C786C">
              <w:rPr>
                <w:rFonts w:cs="Times New Roman"/>
                <w:i/>
                <w:sz w:val="20"/>
                <w:szCs w:val="20"/>
              </w:rPr>
              <w:t xml:space="preserve"> 5, 6 &amp; 7)</w:t>
            </w:r>
          </w:p>
        </w:tc>
        <w:tc>
          <w:tcPr>
            <w:tcW w:w="3900" w:type="dxa"/>
            <w:vMerge/>
          </w:tcPr>
          <w:p w14:paraId="39C280D7" w14:textId="0E31719D" w:rsidR="00296FF1" w:rsidRPr="007C786C" w:rsidRDefault="00296FF1" w:rsidP="00E506BA">
            <w:pPr>
              <w:rPr>
                <w:rFonts w:cs="Times New Roman"/>
                <w:sz w:val="20"/>
                <w:szCs w:val="20"/>
              </w:rPr>
            </w:pPr>
          </w:p>
        </w:tc>
      </w:tr>
      <w:tr w:rsidR="007C786C" w:rsidRPr="007C786C" w14:paraId="36504466" w14:textId="77777777" w:rsidTr="007C786C">
        <w:tc>
          <w:tcPr>
            <w:tcW w:w="6062" w:type="dxa"/>
          </w:tcPr>
          <w:p w14:paraId="1AC03FF2" w14:textId="7884E11B" w:rsidR="007C786C" w:rsidRPr="007C786C" w:rsidRDefault="007C786C" w:rsidP="005D2865">
            <w:pPr>
              <w:rPr>
                <w:rFonts w:cs="Times New Roman"/>
                <w:sz w:val="20"/>
                <w:szCs w:val="20"/>
              </w:rPr>
            </w:pPr>
            <w:r w:rsidRPr="007C786C">
              <w:rPr>
                <w:rFonts w:cs="Times New Roman"/>
                <w:b/>
                <w:sz w:val="20"/>
                <w:szCs w:val="20"/>
              </w:rPr>
              <w:t>A country report</w:t>
            </w:r>
            <w:r w:rsidRPr="007C786C">
              <w:rPr>
                <w:rFonts w:cs="Times New Roman"/>
                <w:sz w:val="20"/>
                <w:szCs w:val="20"/>
              </w:rPr>
              <w:t xml:space="preserve"> (Mongolia) detailing governmental, institutional and </w:t>
            </w:r>
            <w:r w:rsidRPr="007C786C">
              <w:rPr>
                <w:rFonts w:cs="Times New Roman"/>
                <w:sz w:val="20"/>
                <w:szCs w:val="20"/>
              </w:rPr>
              <w:lastRenderedPageBreak/>
              <w:t xml:space="preserve">individual lecturer-level enablers </w:t>
            </w:r>
            <w:r w:rsidR="005D2865">
              <w:rPr>
                <w:rFonts w:cs="Times New Roman"/>
                <w:sz w:val="20"/>
                <w:szCs w:val="20"/>
              </w:rPr>
              <w:t xml:space="preserve">of </w:t>
            </w:r>
            <w:r w:rsidRPr="007C786C">
              <w:rPr>
                <w:rFonts w:cs="Times New Roman"/>
                <w:sz w:val="20"/>
                <w:szCs w:val="20"/>
              </w:rPr>
              <w:t xml:space="preserve">and constraints </w:t>
            </w:r>
            <w:r w:rsidR="005D2865">
              <w:rPr>
                <w:rFonts w:cs="Times New Roman"/>
                <w:sz w:val="20"/>
                <w:szCs w:val="20"/>
              </w:rPr>
              <w:t>to</w:t>
            </w:r>
            <w:r w:rsidRPr="007C786C">
              <w:rPr>
                <w:rFonts w:cs="Times New Roman"/>
                <w:sz w:val="20"/>
                <w:szCs w:val="20"/>
              </w:rPr>
              <w:t xml:space="preserve"> OER adoption</w:t>
            </w:r>
          </w:p>
        </w:tc>
        <w:tc>
          <w:tcPr>
            <w:tcW w:w="3900" w:type="dxa"/>
          </w:tcPr>
          <w:p w14:paraId="5C61E8C6" w14:textId="77777777" w:rsidR="007C786C" w:rsidRPr="007C786C" w:rsidRDefault="007C786C" w:rsidP="00E506BA">
            <w:pPr>
              <w:rPr>
                <w:rFonts w:cs="Times New Roman"/>
                <w:sz w:val="20"/>
                <w:szCs w:val="20"/>
              </w:rPr>
            </w:pPr>
            <w:r w:rsidRPr="007C786C">
              <w:rPr>
                <w:rFonts w:cs="Times New Roman"/>
                <w:sz w:val="20"/>
                <w:szCs w:val="20"/>
              </w:rPr>
              <w:lastRenderedPageBreak/>
              <w:t>ROER4D website &amp; OER Knowledge Cloud</w:t>
            </w:r>
          </w:p>
          <w:p w14:paraId="39106C40" w14:textId="77777777" w:rsidR="007C786C" w:rsidRDefault="007C786C" w:rsidP="00E506BA">
            <w:pPr>
              <w:rPr>
                <w:rFonts w:cs="Times New Roman"/>
                <w:sz w:val="20"/>
                <w:szCs w:val="20"/>
              </w:rPr>
            </w:pPr>
            <w:r w:rsidRPr="007C786C">
              <w:rPr>
                <w:rFonts w:cs="Times New Roman"/>
                <w:sz w:val="20"/>
                <w:szCs w:val="20"/>
              </w:rPr>
              <w:lastRenderedPageBreak/>
              <w:t>1 country report at ROER4D conference</w:t>
            </w:r>
          </w:p>
          <w:p w14:paraId="332BE72C" w14:textId="0C9BF2AF" w:rsidR="00296FF1" w:rsidRPr="007C786C" w:rsidRDefault="00296FF1" w:rsidP="00296FF1">
            <w:pPr>
              <w:rPr>
                <w:rFonts w:cs="Times New Roman"/>
                <w:sz w:val="20"/>
                <w:szCs w:val="20"/>
              </w:rPr>
            </w:pPr>
            <w:r>
              <w:rPr>
                <w:rFonts w:cs="Times New Roman"/>
                <w:sz w:val="20"/>
                <w:szCs w:val="20"/>
              </w:rPr>
              <w:t>1 country report to be sent directly to the Ministry of Education in each county and to the participating institutions</w:t>
            </w:r>
          </w:p>
        </w:tc>
      </w:tr>
      <w:tr w:rsidR="002220E7" w:rsidRPr="007C786C" w14:paraId="5BEF538E" w14:textId="77777777" w:rsidTr="007C786C">
        <w:tc>
          <w:tcPr>
            <w:tcW w:w="6062" w:type="dxa"/>
          </w:tcPr>
          <w:p w14:paraId="3B25EDBE" w14:textId="5C2723EE" w:rsidR="002220E7" w:rsidRPr="007C786C" w:rsidRDefault="00A27A99" w:rsidP="00A27A99">
            <w:pPr>
              <w:tabs>
                <w:tab w:val="left" w:pos="360"/>
                <w:tab w:val="left" w:pos="720"/>
                <w:tab w:val="left" w:pos="1080"/>
                <w:tab w:val="left" w:pos="1440"/>
              </w:tabs>
              <w:autoSpaceDE w:val="0"/>
              <w:autoSpaceDN w:val="0"/>
              <w:adjustRightInd w:val="0"/>
              <w:spacing w:after="74"/>
              <w:rPr>
                <w:rFonts w:cs="Times New Roman"/>
                <w:b/>
                <w:sz w:val="20"/>
                <w:szCs w:val="20"/>
              </w:rPr>
            </w:pPr>
            <w:r w:rsidRPr="0026783C">
              <w:rPr>
                <w:rFonts w:cs="Times New Roman"/>
                <w:sz w:val="20"/>
                <w:szCs w:val="20"/>
              </w:rPr>
              <w:lastRenderedPageBreak/>
              <w:t>A case-study report</w:t>
            </w:r>
            <w:r w:rsidRPr="0026783C">
              <w:rPr>
                <w:rFonts w:cs="Times New Roman"/>
                <w:sz w:val="20"/>
                <w:szCs w:val="20"/>
                <w:lang w:val="en-US"/>
              </w:rPr>
              <w:t xml:space="preserve"> on student use of OER to </w:t>
            </w:r>
            <w:r w:rsidRPr="0026783C">
              <w:rPr>
                <w:rFonts w:cs="Times New Roman"/>
                <w:color w:val="000000"/>
                <w:sz w:val="20"/>
                <w:szCs w:val="20"/>
              </w:rPr>
              <w:t xml:space="preserve">develop the </w:t>
            </w:r>
            <w:r w:rsidRPr="0026783C">
              <w:rPr>
                <w:rFonts w:cs="Times New Roman"/>
                <w:sz w:val="20"/>
                <w:szCs w:val="20"/>
                <w:lang w:val="en-US"/>
              </w:rPr>
              <w:t>logical-mathematical, literacy, science and critical thinking skills and in educational practices.</w:t>
            </w:r>
          </w:p>
        </w:tc>
        <w:tc>
          <w:tcPr>
            <w:tcW w:w="3900" w:type="dxa"/>
          </w:tcPr>
          <w:p w14:paraId="45E4104C" w14:textId="77777777" w:rsidR="002220E7" w:rsidRPr="007C786C" w:rsidRDefault="002220E7" w:rsidP="002220E7">
            <w:pPr>
              <w:rPr>
                <w:rFonts w:cs="Times New Roman"/>
                <w:sz w:val="20"/>
                <w:szCs w:val="20"/>
              </w:rPr>
            </w:pPr>
            <w:r w:rsidRPr="007C786C">
              <w:rPr>
                <w:rFonts w:cs="Times New Roman"/>
                <w:sz w:val="20"/>
                <w:szCs w:val="20"/>
              </w:rPr>
              <w:t>ROER4D website &amp; OER Knowledge Cloud</w:t>
            </w:r>
          </w:p>
          <w:p w14:paraId="595209A0" w14:textId="5AF4EABE" w:rsidR="002220E7" w:rsidRDefault="002220E7" w:rsidP="002220E7">
            <w:pPr>
              <w:rPr>
                <w:rFonts w:cs="Times New Roman"/>
                <w:sz w:val="20"/>
                <w:szCs w:val="20"/>
              </w:rPr>
            </w:pPr>
            <w:r>
              <w:rPr>
                <w:rFonts w:cs="Times New Roman"/>
                <w:sz w:val="20"/>
                <w:szCs w:val="20"/>
              </w:rPr>
              <w:t>1 report</w:t>
            </w:r>
            <w:r w:rsidRPr="007C786C">
              <w:rPr>
                <w:rFonts w:cs="Times New Roman"/>
                <w:sz w:val="20"/>
                <w:szCs w:val="20"/>
              </w:rPr>
              <w:t xml:space="preserve"> at ROER4D conference</w:t>
            </w:r>
          </w:p>
          <w:p w14:paraId="391E56A9" w14:textId="5F4784C6" w:rsidR="002220E7" w:rsidRPr="007C786C" w:rsidRDefault="002220E7" w:rsidP="002220E7">
            <w:pPr>
              <w:rPr>
                <w:rFonts w:cs="Times New Roman"/>
                <w:sz w:val="20"/>
                <w:szCs w:val="20"/>
              </w:rPr>
            </w:pPr>
            <w:r>
              <w:rPr>
                <w:rFonts w:cs="Times New Roman"/>
                <w:sz w:val="20"/>
                <w:szCs w:val="20"/>
              </w:rPr>
              <w:t>1 PhD</w:t>
            </w:r>
          </w:p>
        </w:tc>
      </w:tr>
      <w:tr w:rsidR="00BF679E" w:rsidRPr="007C786C" w14:paraId="60FEC19E" w14:textId="77777777" w:rsidTr="007C786C">
        <w:tc>
          <w:tcPr>
            <w:tcW w:w="6062" w:type="dxa"/>
          </w:tcPr>
          <w:p w14:paraId="405CC67C" w14:textId="1F4D0B5B" w:rsidR="00BF679E" w:rsidRPr="007C786C" w:rsidRDefault="00BF679E" w:rsidP="004D68C1">
            <w:pPr>
              <w:rPr>
                <w:rFonts w:cs="Times New Roman"/>
                <w:b/>
                <w:sz w:val="20"/>
                <w:szCs w:val="20"/>
              </w:rPr>
            </w:pPr>
            <w:r w:rsidRPr="0026783C">
              <w:rPr>
                <w:rFonts w:cs="Times New Roman"/>
                <w:sz w:val="20"/>
                <w:szCs w:val="20"/>
              </w:rPr>
              <w:t>An overview of the extent of changes in practices and implications for sustainability following the adoption OER policies in selected countries in Africa</w:t>
            </w:r>
          </w:p>
        </w:tc>
        <w:tc>
          <w:tcPr>
            <w:tcW w:w="3900" w:type="dxa"/>
          </w:tcPr>
          <w:p w14:paraId="725CAE8A" w14:textId="77777777" w:rsidR="002220E7" w:rsidRPr="007C786C" w:rsidRDefault="002220E7" w:rsidP="002220E7">
            <w:pPr>
              <w:rPr>
                <w:rFonts w:cs="Times New Roman"/>
                <w:sz w:val="20"/>
                <w:szCs w:val="20"/>
              </w:rPr>
            </w:pPr>
            <w:r w:rsidRPr="007C786C">
              <w:rPr>
                <w:rFonts w:cs="Times New Roman"/>
                <w:sz w:val="20"/>
                <w:szCs w:val="20"/>
              </w:rPr>
              <w:t>ROER4D website &amp; OER Knowledge Cloud</w:t>
            </w:r>
          </w:p>
          <w:p w14:paraId="68A0D772" w14:textId="132603D8" w:rsidR="002220E7" w:rsidRDefault="002220E7" w:rsidP="002220E7">
            <w:pPr>
              <w:rPr>
                <w:rFonts w:cs="Times New Roman"/>
                <w:sz w:val="20"/>
                <w:szCs w:val="20"/>
              </w:rPr>
            </w:pPr>
            <w:r>
              <w:rPr>
                <w:rFonts w:cs="Times New Roman"/>
                <w:sz w:val="20"/>
                <w:szCs w:val="20"/>
              </w:rPr>
              <w:t>1 regional</w:t>
            </w:r>
            <w:r w:rsidRPr="007C786C">
              <w:rPr>
                <w:rFonts w:cs="Times New Roman"/>
                <w:sz w:val="20"/>
                <w:szCs w:val="20"/>
              </w:rPr>
              <w:t xml:space="preserve"> report at ROER4D conference</w:t>
            </w:r>
          </w:p>
          <w:p w14:paraId="42375D30" w14:textId="0FC5CAA7" w:rsidR="00BF679E" w:rsidRPr="007C786C" w:rsidRDefault="002220E7" w:rsidP="002220E7">
            <w:pPr>
              <w:rPr>
                <w:rFonts w:cs="Times New Roman"/>
                <w:sz w:val="20"/>
                <w:szCs w:val="20"/>
              </w:rPr>
            </w:pPr>
            <w:r>
              <w:rPr>
                <w:rFonts w:cs="Times New Roman"/>
                <w:sz w:val="20"/>
                <w:szCs w:val="20"/>
              </w:rPr>
              <w:t>1 regional report to be sent directly to the Ministry of Education in each county and to the participating institutions</w:t>
            </w:r>
          </w:p>
        </w:tc>
      </w:tr>
      <w:tr w:rsidR="00BF679E" w:rsidRPr="007C786C" w14:paraId="2228449A" w14:textId="77777777" w:rsidTr="007C786C">
        <w:tc>
          <w:tcPr>
            <w:tcW w:w="6062" w:type="dxa"/>
          </w:tcPr>
          <w:p w14:paraId="278F4C91" w14:textId="082422A6" w:rsidR="00BF679E" w:rsidRDefault="00BF679E" w:rsidP="004D68C1">
            <w:pPr>
              <w:rPr>
                <w:rStyle w:val="CommentReference"/>
                <w:rFonts w:ascii="Calibri" w:eastAsia="Calibri" w:hAnsi="Calibri" w:cs="Times New Roman"/>
                <w:lang w:val="x-none" w:eastAsia="x-none"/>
              </w:rPr>
            </w:pPr>
            <w:r>
              <w:rPr>
                <w:rFonts w:cs="Times New Roman"/>
                <w:sz w:val="20"/>
                <w:szCs w:val="20"/>
              </w:rPr>
              <w:t xml:space="preserve">An empirical study of the impact of the use of OER on student performance </w:t>
            </w:r>
          </w:p>
        </w:tc>
        <w:tc>
          <w:tcPr>
            <w:tcW w:w="3900" w:type="dxa"/>
          </w:tcPr>
          <w:p w14:paraId="37990D13" w14:textId="77777777" w:rsidR="002220E7" w:rsidRPr="007C786C" w:rsidRDefault="002220E7" w:rsidP="002220E7">
            <w:pPr>
              <w:rPr>
                <w:rFonts w:cs="Times New Roman"/>
                <w:sz w:val="20"/>
                <w:szCs w:val="20"/>
              </w:rPr>
            </w:pPr>
            <w:r w:rsidRPr="007C786C">
              <w:rPr>
                <w:rFonts w:cs="Times New Roman"/>
                <w:sz w:val="20"/>
                <w:szCs w:val="20"/>
              </w:rPr>
              <w:t>ROER4D website &amp; OER Knowledge Cloud</w:t>
            </w:r>
          </w:p>
          <w:p w14:paraId="0597684C" w14:textId="00DE5C82" w:rsidR="002220E7" w:rsidRDefault="002220E7" w:rsidP="002220E7">
            <w:pPr>
              <w:rPr>
                <w:rFonts w:cs="Times New Roman"/>
                <w:sz w:val="20"/>
                <w:szCs w:val="20"/>
              </w:rPr>
            </w:pPr>
            <w:r>
              <w:rPr>
                <w:rFonts w:cs="Times New Roman"/>
                <w:sz w:val="20"/>
                <w:szCs w:val="20"/>
              </w:rPr>
              <w:t>1 report</w:t>
            </w:r>
            <w:r w:rsidRPr="007C786C">
              <w:rPr>
                <w:rFonts w:cs="Times New Roman"/>
                <w:sz w:val="20"/>
                <w:szCs w:val="20"/>
              </w:rPr>
              <w:t xml:space="preserve"> at ROER4D conference</w:t>
            </w:r>
          </w:p>
          <w:p w14:paraId="3F790E59" w14:textId="07655757" w:rsidR="00BF679E" w:rsidRPr="007C786C" w:rsidRDefault="002220E7" w:rsidP="002220E7">
            <w:pPr>
              <w:rPr>
                <w:rFonts w:cs="Times New Roman"/>
                <w:sz w:val="20"/>
                <w:szCs w:val="20"/>
              </w:rPr>
            </w:pPr>
            <w:r>
              <w:rPr>
                <w:rFonts w:cs="Times New Roman"/>
                <w:sz w:val="20"/>
                <w:szCs w:val="20"/>
              </w:rPr>
              <w:t>1 publishable paper</w:t>
            </w:r>
          </w:p>
        </w:tc>
      </w:tr>
      <w:tr w:rsidR="007C786C" w:rsidRPr="007C786C" w14:paraId="39B6B2C9" w14:textId="77777777" w:rsidTr="007C786C">
        <w:tc>
          <w:tcPr>
            <w:tcW w:w="6062" w:type="dxa"/>
          </w:tcPr>
          <w:p w14:paraId="2856B9AB" w14:textId="5FD4E692"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cross-regional meta-analysis</w:t>
            </w:r>
            <w:r w:rsidR="005D2865">
              <w:rPr>
                <w:rFonts w:cs="Times New Roman"/>
                <w:sz w:val="20"/>
                <w:szCs w:val="20"/>
              </w:rPr>
              <w:t xml:space="preserve"> of the desk</w:t>
            </w:r>
            <w:r w:rsidRPr="007C786C">
              <w:rPr>
                <w:rFonts w:cs="Times New Roman"/>
                <w:sz w:val="20"/>
                <w:szCs w:val="20"/>
              </w:rPr>
              <w:t xml:space="preserve">top analysis, surveys, case studies and action research studies, providing a theorised account of the current uptake of OER for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in the Global South explaining how and why the OER practices of students and lecturers are being inhibited </w:t>
            </w:r>
            <w:r w:rsidR="005D2865">
              <w:rPr>
                <w:rFonts w:cs="Times New Roman"/>
                <w:sz w:val="20"/>
                <w:szCs w:val="20"/>
              </w:rPr>
              <w:t>and/</w:t>
            </w:r>
            <w:r w:rsidRPr="007C786C">
              <w:rPr>
                <w:rFonts w:cs="Times New Roman"/>
                <w:sz w:val="20"/>
                <w:szCs w:val="20"/>
              </w:rPr>
              <w:t xml:space="preserve">or facilitated by various personal, technical, legal, pedagogical, </w:t>
            </w:r>
            <w:r w:rsidR="00296FF1">
              <w:rPr>
                <w:rFonts w:cs="Times New Roman"/>
                <w:sz w:val="20"/>
                <w:szCs w:val="20"/>
              </w:rPr>
              <w:t xml:space="preserve">institutional, </w:t>
            </w:r>
            <w:r w:rsidRPr="007C786C">
              <w:rPr>
                <w:rFonts w:cs="Times New Roman"/>
                <w:sz w:val="20"/>
                <w:szCs w:val="20"/>
              </w:rPr>
              <w:t>socio-cultural and economic factors.</w:t>
            </w:r>
          </w:p>
        </w:tc>
        <w:tc>
          <w:tcPr>
            <w:tcW w:w="3900" w:type="dxa"/>
          </w:tcPr>
          <w:p w14:paraId="221DA4D9" w14:textId="77777777" w:rsidR="007C786C" w:rsidRPr="007C786C" w:rsidRDefault="007C786C" w:rsidP="00E506BA">
            <w:pPr>
              <w:rPr>
                <w:rFonts w:cs="Times New Roman"/>
                <w:sz w:val="20"/>
                <w:szCs w:val="20"/>
              </w:rPr>
            </w:pPr>
            <w:r w:rsidRPr="007C786C">
              <w:rPr>
                <w:rFonts w:cs="Times New Roman"/>
                <w:sz w:val="20"/>
                <w:szCs w:val="20"/>
              </w:rPr>
              <w:t>ROER4D website &amp; OER Knowledge Cloud</w:t>
            </w:r>
          </w:p>
          <w:p w14:paraId="3F3DA322" w14:textId="77777777" w:rsidR="007C786C" w:rsidRDefault="007C786C" w:rsidP="00E506BA">
            <w:pPr>
              <w:rPr>
                <w:rFonts w:cs="Times New Roman"/>
                <w:sz w:val="20"/>
                <w:szCs w:val="20"/>
              </w:rPr>
            </w:pPr>
            <w:r w:rsidRPr="007C786C">
              <w:rPr>
                <w:rFonts w:cs="Times New Roman"/>
                <w:sz w:val="20"/>
                <w:szCs w:val="20"/>
              </w:rPr>
              <w:t>1 cross-regional report at ROER4D conference</w:t>
            </w:r>
          </w:p>
          <w:p w14:paraId="6649D67F" w14:textId="4A38FE8C" w:rsidR="00296FF1" w:rsidRPr="007C786C" w:rsidRDefault="00296FF1" w:rsidP="00A15EEF">
            <w:pPr>
              <w:rPr>
                <w:rFonts w:cs="Times New Roman"/>
                <w:sz w:val="20"/>
                <w:szCs w:val="20"/>
              </w:rPr>
            </w:pPr>
            <w:r>
              <w:rPr>
                <w:rFonts w:cs="Times New Roman"/>
                <w:sz w:val="20"/>
                <w:szCs w:val="20"/>
              </w:rPr>
              <w:t>1 e-book edited by the Principal Investigator and the Deputy Principal Inve</w:t>
            </w:r>
            <w:r w:rsidR="00A15EEF">
              <w:rPr>
                <w:rFonts w:cs="Times New Roman"/>
                <w:sz w:val="20"/>
                <w:szCs w:val="20"/>
              </w:rPr>
              <w:t>s</w:t>
            </w:r>
            <w:r>
              <w:rPr>
                <w:rFonts w:cs="Times New Roman"/>
                <w:sz w:val="20"/>
                <w:szCs w:val="20"/>
              </w:rPr>
              <w:t>tigator</w:t>
            </w:r>
          </w:p>
        </w:tc>
      </w:tr>
    </w:tbl>
    <w:p w14:paraId="30F58B08" w14:textId="77777777" w:rsidR="00384E02" w:rsidRDefault="00384E02" w:rsidP="00493C72">
      <w:pPr>
        <w:pStyle w:val="Heading1"/>
      </w:pPr>
      <w:bookmarkStart w:id="69" w:name="_Toc346940840"/>
      <w:bookmarkStart w:id="70" w:name="_Toc357183710"/>
      <w:r w:rsidRPr="00F67C66">
        <w:t>Institutions and personnel</w:t>
      </w:r>
      <w:bookmarkEnd w:id="69"/>
      <w:bookmarkEnd w:id="70"/>
    </w:p>
    <w:p w14:paraId="56E38CB8" w14:textId="77777777" w:rsidR="00BB722B" w:rsidRDefault="004D68C1" w:rsidP="0038237E">
      <w:pPr>
        <w:pStyle w:val="Heading2"/>
        <w:numPr>
          <w:ilvl w:val="1"/>
          <w:numId w:val="56"/>
        </w:numPr>
      </w:pPr>
      <w:bookmarkStart w:id="71" w:name="_Toc357183711"/>
      <w:r>
        <w:t>UCT and contracting partner institutions</w:t>
      </w:r>
      <w:bookmarkEnd w:id="71"/>
    </w:p>
    <w:p w14:paraId="729A4E60" w14:textId="70546AE5" w:rsidR="00BB722B" w:rsidRDefault="00710CC9" w:rsidP="007C23A7">
      <w:r>
        <w:t>The University of Cape Town is currently rated as the t</w:t>
      </w:r>
      <w:r w:rsidR="00DD0B7E">
        <w:t>op</w:t>
      </w:r>
      <w:r>
        <w:t xml:space="preserve"> research university in Africa</w:t>
      </w:r>
      <w:r w:rsidR="0054069F">
        <w:rPr>
          <w:rStyle w:val="FootnoteReference"/>
        </w:rPr>
        <w:footnoteReference w:id="40"/>
      </w:r>
      <w:r>
        <w:t xml:space="preserve">. In 2008 UCT was one of the first institutional signatories to the Cape Town Open Education Declaration. UCT has hosted </w:t>
      </w:r>
      <w:r w:rsidR="001F4714">
        <w:t xml:space="preserve">or is hosting or participating in </w:t>
      </w:r>
      <w:r>
        <w:t>a number of “open” research</w:t>
      </w:r>
      <w:r w:rsidR="00DD0B7E">
        <w:t>ers and/or “open” research</w:t>
      </w:r>
      <w:r>
        <w:t xml:space="preserve"> project</w:t>
      </w:r>
      <w:r w:rsidR="005D2865">
        <w:t>s</w:t>
      </w:r>
      <w:r>
        <w:t xml:space="preserve"> in the past </w:t>
      </w:r>
      <w:r w:rsidR="001F4714">
        <w:t>six</w:t>
      </w:r>
      <w:r>
        <w:t xml:space="preserve"> years including </w:t>
      </w:r>
      <w:r w:rsidR="007C23A7">
        <w:t xml:space="preserve">Eve Gray, an </w:t>
      </w:r>
      <w:r w:rsidR="007C23A7" w:rsidRPr="007C23A7">
        <w:t xml:space="preserve">International Policy Fellow of the Open Society Institute (OSI), </w:t>
      </w:r>
      <w:r w:rsidR="001F4714">
        <w:t xml:space="preserve">the </w:t>
      </w:r>
      <w:r>
        <w:t>Opening Scholarship project</w:t>
      </w:r>
      <w:r w:rsidR="001F4714">
        <w:t xml:space="preserve"> (Shuttleworth F</w:t>
      </w:r>
      <w:r w:rsidR="00BB722B">
        <w:t>oundation</w:t>
      </w:r>
      <w:r w:rsidR="001F4714">
        <w:t xml:space="preserve">), the Health OER Project (Hewlett Foundation), </w:t>
      </w:r>
      <w:r w:rsidR="00BB722B">
        <w:t xml:space="preserve">the UCT OpenContent directory project (Shuttleworth Foundation), the </w:t>
      </w:r>
      <w:r w:rsidR="001F4714">
        <w:t>Scholarly Communication in Africa Project (IDRC)</w:t>
      </w:r>
      <w:r w:rsidR="003116D1" w:rsidRPr="007C23A7">
        <w:rPr>
          <w:vertAlign w:val="superscript"/>
        </w:rPr>
        <w:footnoteReference w:id="41"/>
      </w:r>
      <w:r w:rsidR="001F4714">
        <w:t>,</w:t>
      </w:r>
      <w:r w:rsidR="005D2865">
        <w:t xml:space="preserve"> and</w:t>
      </w:r>
      <w:r w:rsidR="001F4714">
        <w:t xml:space="preserve"> </w:t>
      </w:r>
      <w:r w:rsidR="00BB722B" w:rsidRPr="003116D1">
        <w:t>Open Air (IDRC)</w:t>
      </w:r>
      <w:r w:rsidR="003116D1" w:rsidRPr="007C23A7">
        <w:rPr>
          <w:vertAlign w:val="superscript"/>
        </w:rPr>
        <w:footnoteReference w:id="42"/>
      </w:r>
      <w:r w:rsidR="00BB722B" w:rsidRPr="003116D1">
        <w:t xml:space="preserve">. </w:t>
      </w:r>
      <w:r w:rsidR="00403345" w:rsidRPr="003116D1">
        <w:t xml:space="preserve"> </w:t>
      </w:r>
      <w:r w:rsidR="00BB722B" w:rsidRPr="003116D1">
        <w:t>The</w:t>
      </w:r>
      <w:r w:rsidR="00BB722B">
        <w:t xml:space="preserve"> Centre for Educational Technology has </w:t>
      </w:r>
      <w:r w:rsidR="00403345">
        <w:t xml:space="preserve">successfully </w:t>
      </w:r>
      <w:r w:rsidR="00BB722B">
        <w:t>hosted four of these projects.</w:t>
      </w:r>
    </w:p>
    <w:p w14:paraId="24BDA96B" w14:textId="77777777" w:rsidR="00BB722B" w:rsidRDefault="00BB722B" w:rsidP="00E506BA"/>
    <w:p w14:paraId="1B19411E" w14:textId="53CA0AD7" w:rsidR="00BB722B" w:rsidRDefault="00BB722B" w:rsidP="00E506BA">
      <w:r>
        <w:t xml:space="preserve">UCT will </w:t>
      </w:r>
      <w:r w:rsidR="005D2865">
        <w:t xml:space="preserve">enter into a </w:t>
      </w:r>
      <w:r>
        <w:t xml:space="preserve">contract with </w:t>
      </w:r>
      <w:r w:rsidR="00403345" w:rsidRPr="00403345">
        <w:t xml:space="preserve">Wawasan Open University </w:t>
      </w:r>
      <w:r w:rsidR="004D68C1">
        <w:t>in Malaysia;</w:t>
      </w:r>
      <w:r w:rsidR="00403345" w:rsidRPr="00403345">
        <w:t xml:space="preserve"> the Commonwealth Educational Media Centre for Asia in I</w:t>
      </w:r>
      <w:r w:rsidR="004D68C1">
        <w:t>ndia</w:t>
      </w:r>
      <w:r w:rsidR="005D2865">
        <w:t>;</w:t>
      </w:r>
      <w:r w:rsidR="004D68C1">
        <w:t xml:space="preserve"> and </w:t>
      </w:r>
      <w:r w:rsidR="00A15EEF">
        <w:t>four</w:t>
      </w:r>
      <w:r w:rsidR="004D68C1">
        <w:t xml:space="preserve"> </w:t>
      </w:r>
      <w:r w:rsidR="00403345" w:rsidRPr="00403345">
        <w:t>NGOs</w:t>
      </w:r>
      <w:r w:rsidR="004D68C1">
        <w:t xml:space="preserve"> </w:t>
      </w:r>
      <w:r w:rsidR="00323D11">
        <w:t>–</w:t>
      </w:r>
      <w:r w:rsidR="00403345" w:rsidRPr="00403345">
        <w:t xml:space="preserve"> </w:t>
      </w:r>
      <w:r w:rsidR="00A15EEF">
        <w:t xml:space="preserve">SAIDE in South Africa, </w:t>
      </w:r>
      <w:r w:rsidR="00403345" w:rsidRPr="00403345">
        <w:t xml:space="preserve">IT for Change in India, Karisma Foundation in Colombia and </w:t>
      </w:r>
      <w:r w:rsidR="00A15EEF" w:rsidRPr="00CB0C97">
        <w:rPr>
          <w:lang w:val="en-US"/>
        </w:rPr>
        <w:t>New Policy Institute, Mongolia</w:t>
      </w:r>
      <w:r w:rsidR="00A15EEF">
        <w:t xml:space="preserve"> </w:t>
      </w:r>
      <w:r w:rsidR="005D2865">
        <w:t xml:space="preserve">- </w:t>
      </w:r>
      <w:r w:rsidR="004D68C1">
        <w:t>to undertake this project.</w:t>
      </w:r>
    </w:p>
    <w:p w14:paraId="32E3EE2C" w14:textId="77777777" w:rsidR="004D68C1" w:rsidRDefault="004D68C1" w:rsidP="0038237E">
      <w:pPr>
        <w:pStyle w:val="Heading2"/>
        <w:numPr>
          <w:ilvl w:val="1"/>
          <w:numId w:val="56"/>
        </w:numPr>
      </w:pPr>
      <w:bookmarkStart w:id="72" w:name="_Toc357183712"/>
      <w:r>
        <w:t>Personnel</w:t>
      </w:r>
      <w:bookmarkEnd w:id="72"/>
    </w:p>
    <w:p w14:paraId="6D34D264" w14:textId="74E4CF95" w:rsidR="004D68C1" w:rsidRDefault="004D68C1" w:rsidP="00E506BA">
      <w:r>
        <w:t>The details of the project personnel, their qualifications, roles and time commitments are list</w:t>
      </w:r>
      <w:r w:rsidR="00B13C58">
        <w:t>ed</w:t>
      </w:r>
      <w:r>
        <w:t xml:space="preserve"> in </w:t>
      </w:r>
      <w:r>
        <w:fldChar w:fldCharType="begin"/>
      </w:r>
      <w:r>
        <w:instrText xml:space="preserve"> REF _Ref351896304 \h </w:instrText>
      </w:r>
      <w:r>
        <w:fldChar w:fldCharType="separate"/>
      </w:r>
      <w:r w:rsidR="00CB4CCA">
        <w:t xml:space="preserve">Table </w:t>
      </w:r>
      <w:r w:rsidR="00CB4CCA">
        <w:rPr>
          <w:noProof/>
        </w:rPr>
        <w:t>7</w:t>
      </w:r>
      <w:r>
        <w:fldChar w:fldCharType="end"/>
      </w:r>
      <w:r>
        <w:t>.</w:t>
      </w:r>
    </w:p>
    <w:p w14:paraId="090EB6A5" w14:textId="77777777" w:rsidR="00A15EEF" w:rsidRDefault="00A15EEF" w:rsidP="004D68C1">
      <w:pPr>
        <w:pStyle w:val="Caption"/>
      </w:pPr>
      <w:bookmarkStart w:id="73" w:name="_Ref351896304"/>
    </w:p>
    <w:p w14:paraId="06480BD1" w14:textId="77777777" w:rsidR="004D68C1" w:rsidRDefault="004D68C1" w:rsidP="004D68C1">
      <w:pPr>
        <w:pStyle w:val="Caption"/>
        <w:rPr>
          <w:noProof/>
        </w:rPr>
      </w:pPr>
      <w:r>
        <w:t xml:space="preserve">Table </w:t>
      </w:r>
      <w:r w:rsidR="001F5E8A">
        <w:fldChar w:fldCharType="begin"/>
      </w:r>
      <w:r w:rsidR="001F5E8A">
        <w:instrText xml:space="preserve"> SEQ Table \* ARABIC </w:instrText>
      </w:r>
      <w:r w:rsidR="001F5E8A">
        <w:fldChar w:fldCharType="separate"/>
      </w:r>
      <w:r w:rsidR="00CB4CCA">
        <w:rPr>
          <w:noProof/>
        </w:rPr>
        <w:t>7</w:t>
      </w:r>
      <w:r w:rsidR="001F5E8A">
        <w:rPr>
          <w:noProof/>
        </w:rPr>
        <w:fldChar w:fldCharType="end"/>
      </w:r>
      <w:bookmarkEnd w:id="73"/>
      <w:r>
        <w:t>: ROER4D Project</w:t>
      </w:r>
      <w:r>
        <w:rPr>
          <w:noProof/>
        </w:rPr>
        <w:t xml:space="preserve"> personnel</w:t>
      </w:r>
    </w:p>
    <w:tbl>
      <w:tblPr>
        <w:tblStyle w:val="TableGrid"/>
        <w:tblW w:w="0" w:type="auto"/>
        <w:tblLook w:val="04A0" w:firstRow="1" w:lastRow="0" w:firstColumn="1" w:lastColumn="0" w:noHBand="0" w:noVBand="1"/>
      </w:tblPr>
      <w:tblGrid>
        <w:gridCol w:w="2376"/>
        <w:gridCol w:w="1560"/>
        <w:gridCol w:w="3118"/>
        <w:gridCol w:w="2908"/>
      </w:tblGrid>
      <w:tr w:rsidR="004D68C1" w:rsidRPr="00780BD9" w14:paraId="7BCE1EB4" w14:textId="77777777" w:rsidTr="008F5198">
        <w:tc>
          <w:tcPr>
            <w:tcW w:w="2376" w:type="dxa"/>
          </w:tcPr>
          <w:p w14:paraId="14FA00BC" w14:textId="77777777" w:rsidR="004D68C1" w:rsidRPr="00780BD9" w:rsidRDefault="004D68C1" w:rsidP="004D68C1">
            <w:pPr>
              <w:rPr>
                <w:b/>
              </w:rPr>
            </w:pPr>
            <w:r w:rsidRPr="00780BD9">
              <w:rPr>
                <w:b/>
              </w:rPr>
              <w:t>Person</w:t>
            </w:r>
          </w:p>
        </w:tc>
        <w:tc>
          <w:tcPr>
            <w:tcW w:w="1560" w:type="dxa"/>
          </w:tcPr>
          <w:p w14:paraId="55FADB6D" w14:textId="77777777" w:rsidR="004D68C1" w:rsidRPr="00780BD9" w:rsidRDefault="004D68C1" w:rsidP="004D68C1">
            <w:pPr>
              <w:rPr>
                <w:b/>
              </w:rPr>
            </w:pPr>
            <w:r w:rsidRPr="00780BD9">
              <w:rPr>
                <w:b/>
              </w:rPr>
              <w:t>Qualification</w:t>
            </w:r>
          </w:p>
        </w:tc>
        <w:tc>
          <w:tcPr>
            <w:tcW w:w="3118" w:type="dxa"/>
          </w:tcPr>
          <w:p w14:paraId="13C0C81B" w14:textId="77777777" w:rsidR="004D68C1" w:rsidRPr="00780BD9" w:rsidRDefault="004D68C1" w:rsidP="004D68C1">
            <w:pPr>
              <w:rPr>
                <w:b/>
              </w:rPr>
            </w:pPr>
            <w:r w:rsidRPr="00780BD9">
              <w:rPr>
                <w:b/>
              </w:rPr>
              <w:t>Role</w:t>
            </w:r>
          </w:p>
        </w:tc>
        <w:tc>
          <w:tcPr>
            <w:tcW w:w="2908" w:type="dxa"/>
          </w:tcPr>
          <w:p w14:paraId="65C96FAD" w14:textId="77777777" w:rsidR="004D68C1" w:rsidRPr="00780BD9" w:rsidRDefault="004D68C1" w:rsidP="004D68C1">
            <w:pPr>
              <w:rPr>
                <w:b/>
              </w:rPr>
            </w:pPr>
            <w:r w:rsidRPr="00780BD9">
              <w:rPr>
                <w:b/>
              </w:rPr>
              <w:t xml:space="preserve">Time </w:t>
            </w:r>
            <w:r w:rsidR="00780BD9" w:rsidRPr="00780BD9">
              <w:rPr>
                <w:b/>
              </w:rPr>
              <w:t>commitment</w:t>
            </w:r>
          </w:p>
        </w:tc>
      </w:tr>
      <w:tr w:rsidR="004D68C1" w14:paraId="71B6CFE0" w14:textId="77777777" w:rsidTr="008F5198">
        <w:tc>
          <w:tcPr>
            <w:tcW w:w="2376" w:type="dxa"/>
          </w:tcPr>
          <w:p w14:paraId="2D7CDDF2" w14:textId="77777777" w:rsidR="004D68C1" w:rsidRDefault="004D68C1" w:rsidP="004D68C1">
            <w:r>
              <w:t>Cheryl Hodgkinson-Williams</w:t>
            </w:r>
          </w:p>
        </w:tc>
        <w:tc>
          <w:tcPr>
            <w:tcW w:w="1560" w:type="dxa"/>
          </w:tcPr>
          <w:p w14:paraId="2A5B5ED0" w14:textId="77777777" w:rsidR="004D68C1" w:rsidRDefault="004D68C1" w:rsidP="004D68C1">
            <w:r>
              <w:t>PhD</w:t>
            </w:r>
          </w:p>
        </w:tc>
        <w:tc>
          <w:tcPr>
            <w:tcW w:w="3118" w:type="dxa"/>
          </w:tcPr>
          <w:p w14:paraId="0E51197F" w14:textId="3132C4AA" w:rsidR="004D68C1" w:rsidRDefault="004D68C1" w:rsidP="00F14680">
            <w:r>
              <w:t>Principal Investigator</w:t>
            </w:r>
            <w:r w:rsidR="0085765A">
              <w:t xml:space="preserve"> and mentor for Project #</w:t>
            </w:r>
            <w:r w:rsidR="00F14680">
              <w:t>3,</w:t>
            </w:r>
            <w:r w:rsidR="0085765A">
              <w:t xml:space="preserve"> #</w:t>
            </w:r>
            <w:r w:rsidR="00F14680">
              <w:t>4 and # 9,</w:t>
            </w:r>
          </w:p>
        </w:tc>
        <w:tc>
          <w:tcPr>
            <w:tcW w:w="2908" w:type="dxa"/>
          </w:tcPr>
          <w:p w14:paraId="584BDEFF" w14:textId="4B5D3E03" w:rsidR="004D68C1" w:rsidRDefault="00654382" w:rsidP="004D68C1">
            <w:r>
              <w:t>156</w:t>
            </w:r>
            <w:r w:rsidR="00780BD9">
              <w:t xml:space="preserve"> days (one day a week for 3 years)</w:t>
            </w:r>
          </w:p>
        </w:tc>
      </w:tr>
      <w:tr w:rsidR="004D68C1" w14:paraId="35276570" w14:textId="77777777" w:rsidTr="008F5198">
        <w:tc>
          <w:tcPr>
            <w:tcW w:w="2376" w:type="dxa"/>
          </w:tcPr>
          <w:p w14:paraId="0D51AC27" w14:textId="77777777" w:rsidR="004D68C1" w:rsidRDefault="00780BD9" w:rsidP="004D68C1">
            <w:r>
              <w:t>Patricia Arinto</w:t>
            </w:r>
          </w:p>
        </w:tc>
        <w:tc>
          <w:tcPr>
            <w:tcW w:w="1560" w:type="dxa"/>
          </w:tcPr>
          <w:p w14:paraId="11461DAD" w14:textId="0D8EEB48" w:rsidR="004D68C1" w:rsidRDefault="005D2865" w:rsidP="004D68C1">
            <w:r>
              <w:t>Ed</w:t>
            </w:r>
            <w:r w:rsidR="00780BD9">
              <w:t>D</w:t>
            </w:r>
          </w:p>
        </w:tc>
        <w:tc>
          <w:tcPr>
            <w:tcW w:w="3118" w:type="dxa"/>
          </w:tcPr>
          <w:p w14:paraId="49ED3097" w14:textId="613FBFF4" w:rsidR="004D68C1" w:rsidRDefault="00780BD9" w:rsidP="0085765A">
            <w:r>
              <w:t>Deputy Principal Investigator</w:t>
            </w:r>
            <w:r w:rsidR="0085765A">
              <w:t xml:space="preserve"> and mentor for Project #</w:t>
            </w:r>
            <w:r w:rsidR="004F5AAA">
              <w:t>2</w:t>
            </w:r>
          </w:p>
        </w:tc>
        <w:tc>
          <w:tcPr>
            <w:tcW w:w="2908" w:type="dxa"/>
          </w:tcPr>
          <w:p w14:paraId="2B6DFA48" w14:textId="7D531E83" w:rsidR="004D68C1" w:rsidRDefault="0057357B" w:rsidP="0057357B">
            <w:r>
              <w:t xml:space="preserve">86 </w:t>
            </w:r>
            <w:r w:rsidR="00B13C58">
              <w:t>days (</w:t>
            </w:r>
            <w:r>
              <w:t>10</w:t>
            </w:r>
            <w:r w:rsidR="00B13C58">
              <w:t xml:space="preserve"> day</w:t>
            </w:r>
            <w:r w:rsidR="00BF3CDB">
              <w:t xml:space="preserve">s in 2013, </w:t>
            </w:r>
            <w:r>
              <w:t>2</w:t>
            </w:r>
            <w:r w:rsidR="00BF3CDB">
              <w:t xml:space="preserve">5 days in 2014 and 2015, </w:t>
            </w:r>
            <w:r>
              <w:t>26</w:t>
            </w:r>
            <w:r w:rsidR="00BF3CDB">
              <w:t xml:space="preserve"> days in 2016</w:t>
            </w:r>
            <w:r w:rsidR="00B13C58">
              <w:t>)</w:t>
            </w:r>
          </w:p>
        </w:tc>
      </w:tr>
      <w:tr w:rsidR="004D68C1" w14:paraId="7F95B3C0" w14:textId="77777777" w:rsidTr="008F5198">
        <w:tc>
          <w:tcPr>
            <w:tcW w:w="2376" w:type="dxa"/>
          </w:tcPr>
          <w:p w14:paraId="436B45E4" w14:textId="77777777" w:rsidR="004D68C1" w:rsidRDefault="00780BD9" w:rsidP="004D68C1">
            <w:r>
              <w:t>Tess Cartmill</w:t>
            </w:r>
          </w:p>
        </w:tc>
        <w:tc>
          <w:tcPr>
            <w:tcW w:w="1560" w:type="dxa"/>
          </w:tcPr>
          <w:p w14:paraId="05650B42" w14:textId="67B5AFAE" w:rsidR="004D68C1" w:rsidRDefault="00F67BA5" w:rsidP="00D66138">
            <w:r>
              <w:t>M</w:t>
            </w:r>
            <w:r w:rsidR="00D66138">
              <w:t>Phil</w:t>
            </w:r>
          </w:p>
        </w:tc>
        <w:tc>
          <w:tcPr>
            <w:tcW w:w="3118" w:type="dxa"/>
          </w:tcPr>
          <w:p w14:paraId="106D84C6" w14:textId="77777777" w:rsidR="004D68C1" w:rsidRDefault="00780BD9" w:rsidP="004D68C1">
            <w:r>
              <w:t>Project Manager</w:t>
            </w:r>
          </w:p>
        </w:tc>
        <w:tc>
          <w:tcPr>
            <w:tcW w:w="2908" w:type="dxa"/>
          </w:tcPr>
          <w:p w14:paraId="548B5055" w14:textId="77777777" w:rsidR="004D68C1" w:rsidRDefault="00780BD9" w:rsidP="004D68C1">
            <w:r>
              <w:t>Full-time 3 years</w:t>
            </w:r>
          </w:p>
        </w:tc>
      </w:tr>
      <w:tr w:rsidR="004D68C1" w14:paraId="1FEDA6D0" w14:textId="77777777" w:rsidTr="008F5198">
        <w:tc>
          <w:tcPr>
            <w:tcW w:w="2376" w:type="dxa"/>
          </w:tcPr>
          <w:p w14:paraId="2D1DDC04" w14:textId="610196D6" w:rsidR="004D68C1" w:rsidRDefault="00167879" w:rsidP="005E016C">
            <w:r>
              <w:t>Thomas King</w:t>
            </w:r>
          </w:p>
        </w:tc>
        <w:tc>
          <w:tcPr>
            <w:tcW w:w="1560" w:type="dxa"/>
          </w:tcPr>
          <w:p w14:paraId="6D8E4451" w14:textId="61390CD8" w:rsidR="004D68C1" w:rsidRDefault="00A15EEF" w:rsidP="004D68C1">
            <w:r>
              <w:t>BA (Hons)</w:t>
            </w:r>
          </w:p>
        </w:tc>
        <w:tc>
          <w:tcPr>
            <w:tcW w:w="3118" w:type="dxa"/>
          </w:tcPr>
          <w:p w14:paraId="05DFC07B" w14:textId="1F3D16A1" w:rsidR="004D68C1" w:rsidRDefault="00780BD9" w:rsidP="00A15EEF">
            <w:r>
              <w:t>Research A</w:t>
            </w:r>
            <w:r w:rsidR="00A15EEF">
              <w:t>dministrator</w:t>
            </w:r>
            <w:r w:rsidR="005E016C">
              <w:t xml:space="preserve"> for </w:t>
            </w:r>
            <w:r w:rsidR="005E016C">
              <w:lastRenderedPageBreak/>
              <w:t>Document &amp; Data curation</w:t>
            </w:r>
          </w:p>
        </w:tc>
        <w:tc>
          <w:tcPr>
            <w:tcW w:w="2908" w:type="dxa"/>
          </w:tcPr>
          <w:p w14:paraId="73E7D545" w14:textId="40D8CA95" w:rsidR="004D68C1" w:rsidRDefault="005E016C" w:rsidP="00654382">
            <w:r>
              <w:lastRenderedPageBreak/>
              <w:t>Part-time 3 years</w:t>
            </w:r>
          </w:p>
        </w:tc>
      </w:tr>
      <w:tr w:rsidR="00654382" w14:paraId="2D8E7F4B" w14:textId="77777777" w:rsidTr="008F5198">
        <w:tc>
          <w:tcPr>
            <w:tcW w:w="2376" w:type="dxa"/>
          </w:tcPr>
          <w:p w14:paraId="0D0C976F" w14:textId="551C31B8" w:rsidR="00654382" w:rsidRDefault="00654382" w:rsidP="00B3111F">
            <w:r>
              <w:lastRenderedPageBreak/>
              <w:t>Ad Hoc</w:t>
            </w:r>
            <w:r w:rsidR="00B3111F">
              <w:t xml:space="preserve"> Student</w:t>
            </w:r>
            <w:r>
              <w:t xml:space="preserve"> Assistants 1 &amp; 2</w:t>
            </w:r>
          </w:p>
        </w:tc>
        <w:tc>
          <w:tcPr>
            <w:tcW w:w="1560" w:type="dxa"/>
          </w:tcPr>
          <w:p w14:paraId="371A2DBB" w14:textId="1DD74D69" w:rsidR="00654382" w:rsidRDefault="00824A06" w:rsidP="004D68C1">
            <w:r>
              <w:t>TBA</w:t>
            </w:r>
          </w:p>
        </w:tc>
        <w:tc>
          <w:tcPr>
            <w:tcW w:w="3118" w:type="dxa"/>
          </w:tcPr>
          <w:p w14:paraId="02591F73" w14:textId="0F1D61CF" w:rsidR="00654382" w:rsidRDefault="00B3111F" w:rsidP="004D68C1">
            <w:r>
              <w:t>Student assistant help with workshops/conference</w:t>
            </w:r>
          </w:p>
        </w:tc>
        <w:tc>
          <w:tcPr>
            <w:tcW w:w="2908" w:type="dxa"/>
          </w:tcPr>
          <w:p w14:paraId="30184151" w14:textId="64E0EA54" w:rsidR="00654382" w:rsidRDefault="00FD76E8" w:rsidP="00654382">
            <w:r>
              <w:t>Part-time</w:t>
            </w:r>
          </w:p>
        </w:tc>
      </w:tr>
      <w:tr w:rsidR="0085765A" w14:paraId="5F25EBC5" w14:textId="77777777" w:rsidTr="008F5198">
        <w:tc>
          <w:tcPr>
            <w:tcW w:w="2376" w:type="dxa"/>
          </w:tcPr>
          <w:p w14:paraId="6D5D7378" w14:textId="5088218C" w:rsidR="0085765A" w:rsidRDefault="00F14680" w:rsidP="00B3111F">
            <w:r>
              <w:t>Savithri Singh</w:t>
            </w:r>
          </w:p>
        </w:tc>
        <w:tc>
          <w:tcPr>
            <w:tcW w:w="1560" w:type="dxa"/>
          </w:tcPr>
          <w:p w14:paraId="3523BFF3" w14:textId="13F99920" w:rsidR="0085765A" w:rsidRDefault="00824A06" w:rsidP="004D68C1">
            <w:r>
              <w:t>PhD</w:t>
            </w:r>
          </w:p>
        </w:tc>
        <w:tc>
          <w:tcPr>
            <w:tcW w:w="3118" w:type="dxa"/>
          </w:tcPr>
          <w:p w14:paraId="3787A2C5" w14:textId="431CDAFA" w:rsidR="0085765A" w:rsidRDefault="0085765A" w:rsidP="004D68C1">
            <w:r>
              <w:t xml:space="preserve">Mentor for Project # </w:t>
            </w:r>
            <w:r w:rsidR="00F760B6">
              <w:t>5,6 &amp; 7</w:t>
            </w:r>
          </w:p>
        </w:tc>
        <w:tc>
          <w:tcPr>
            <w:tcW w:w="2908" w:type="dxa"/>
          </w:tcPr>
          <w:p w14:paraId="697C4312" w14:textId="525B5727" w:rsidR="0085765A" w:rsidRDefault="00F760B6" w:rsidP="00F14680">
            <w:r>
              <w:t>21</w:t>
            </w:r>
            <w:r w:rsidR="00F14680">
              <w:t xml:space="preserve"> days (</w:t>
            </w:r>
            <w:r w:rsidR="0085765A">
              <w:t>6 days in 2013, 6 days in 2014</w:t>
            </w:r>
            <w:r w:rsidR="00F14680">
              <w:t>, 9 days in 2015)</w:t>
            </w:r>
          </w:p>
        </w:tc>
      </w:tr>
      <w:tr w:rsidR="00F14680" w14:paraId="418750AA" w14:textId="77777777" w:rsidTr="008F5198">
        <w:tc>
          <w:tcPr>
            <w:tcW w:w="2376" w:type="dxa"/>
          </w:tcPr>
          <w:p w14:paraId="55674C73" w14:textId="03AF8308" w:rsidR="00F14680" w:rsidRDefault="00F14680" w:rsidP="00B3111F">
            <w:r>
              <w:t>Carolina Rossini</w:t>
            </w:r>
          </w:p>
        </w:tc>
        <w:tc>
          <w:tcPr>
            <w:tcW w:w="1560" w:type="dxa"/>
          </w:tcPr>
          <w:p w14:paraId="76ECC82B" w14:textId="15047460" w:rsidR="00F14680" w:rsidRDefault="00F14680" w:rsidP="004D68C1"/>
        </w:tc>
        <w:tc>
          <w:tcPr>
            <w:tcW w:w="3118" w:type="dxa"/>
          </w:tcPr>
          <w:p w14:paraId="74C80524" w14:textId="7F427224" w:rsidR="00F14680" w:rsidRDefault="00F14680" w:rsidP="004D68C1">
            <w:r>
              <w:t>Mentor for Project # 10 &amp; 12</w:t>
            </w:r>
          </w:p>
        </w:tc>
        <w:tc>
          <w:tcPr>
            <w:tcW w:w="2908" w:type="dxa"/>
          </w:tcPr>
          <w:p w14:paraId="387A2918" w14:textId="1EDB031D" w:rsidR="00F14680" w:rsidRDefault="006C641D" w:rsidP="00F14680">
            <w:r>
              <w:t>14</w:t>
            </w:r>
            <w:r w:rsidR="00F14680">
              <w:t xml:space="preserve"> days (</w:t>
            </w:r>
            <w:r>
              <w:t>4</w:t>
            </w:r>
            <w:r w:rsidR="00F14680">
              <w:t xml:space="preserve"> days in 2013, </w:t>
            </w:r>
            <w:r>
              <w:t>4</w:t>
            </w:r>
            <w:r w:rsidR="00F14680">
              <w:t xml:space="preserve"> days in 2014, </w:t>
            </w:r>
            <w:r>
              <w:t>6</w:t>
            </w:r>
            <w:r w:rsidR="00F14680">
              <w:t xml:space="preserve"> days in 2015)</w:t>
            </w:r>
          </w:p>
        </w:tc>
      </w:tr>
      <w:tr w:rsidR="00F14680" w14:paraId="223BD4A1" w14:textId="77777777" w:rsidTr="008F5198">
        <w:tc>
          <w:tcPr>
            <w:tcW w:w="2376" w:type="dxa"/>
          </w:tcPr>
          <w:p w14:paraId="398E2F95" w14:textId="3321BDAC" w:rsidR="00F14680" w:rsidRDefault="00F14680" w:rsidP="00B3111F">
            <w:r>
              <w:t>Fred Mulder</w:t>
            </w:r>
          </w:p>
        </w:tc>
        <w:tc>
          <w:tcPr>
            <w:tcW w:w="1560" w:type="dxa"/>
          </w:tcPr>
          <w:p w14:paraId="1EC42ADE" w14:textId="23EF29BC" w:rsidR="00F14680" w:rsidRDefault="00824A06" w:rsidP="004D68C1">
            <w:r>
              <w:t>PhD</w:t>
            </w:r>
          </w:p>
        </w:tc>
        <w:tc>
          <w:tcPr>
            <w:tcW w:w="3118" w:type="dxa"/>
          </w:tcPr>
          <w:p w14:paraId="66AD41EA" w14:textId="30764D39" w:rsidR="00F14680" w:rsidRDefault="00F14680" w:rsidP="004D68C1">
            <w:r>
              <w:t>Mentor for Project #11</w:t>
            </w:r>
          </w:p>
        </w:tc>
        <w:tc>
          <w:tcPr>
            <w:tcW w:w="2908" w:type="dxa"/>
          </w:tcPr>
          <w:p w14:paraId="1FC6A1D9" w14:textId="05703C93" w:rsidR="00F14680" w:rsidRDefault="00F760B6" w:rsidP="00F14680">
            <w:r>
              <w:t>21</w:t>
            </w:r>
            <w:r w:rsidR="00F14680">
              <w:t xml:space="preserve"> days (6 days in 2013, 6 days in 2014, 9 days in 2015)</w:t>
            </w:r>
          </w:p>
        </w:tc>
      </w:tr>
      <w:tr w:rsidR="00824A06" w14:paraId="7AC6D00D" w14:textId="77777777" w:rsidTr="008F5198">
        <w:tc>
          <w:tcPr>
            <w:tcW w:w="2376" w:type="dxa"/>
          </w:tcPr>
          <w:p w14:paraId="30D56EB2" w14:textId="4F7952BB" w:rsidR="00824A06" w:rsidRDefault="00824A06" w:rsidP="00B3111F">
            <w:r>
              <w:t xml:space="preserve">Stavros </w:t>
            </w:r>
            <w:r w:rsidRPr="00824A06">
              <w:t>Xanthopoylos</w:t>
            </w:r>
          </w:p>
        </w:tc>
        <w:tc>
          <w:tcPr>
            <w:tcW w:w="1560" w:type="dxa"/>
          </w:tcPr>
          <w:p w14:paraId="07046FEB" w14:textId="66F1382D" w:rsidR="00824A06" w:rsidRDefault="00824A06" w:rsidP="004D68C1"/>
        </w:tc>
        <w:tc>
          <w:tcPr>
            <w:tcW w:w="3118" w:type="dxa"/>
          </w:tcPr>
          <w:p w14:paraId="50464843" w14:textId="05840C3A" w:rsidR="00824A06" w:rsidRDefault="00824A06" w:rsidP="004D68C1">
            <w:r>
              <w:t>Mentor for Project #2</w:t>
            </w:r>
          </w:p>
        </w:tc>
        <w:tc>
          <w:tcPr>
            <w:tcW w:w="2908" w:type="dxa"/>
          </w:tcPr>
          <w:p w14:paraId="334F0D87" w14:textId="58C872A3" w:rsidR="00824A06" w:rsidRDefault="00824A06" w:rsidP="00F14680">
            <w:r>
              <w:t>7 days (2 days in 2013, 2 days in 2014, 3 days in 2015)</w:t>
            </w:r>
          </w:p>
        </w:tc>
      </w:tr>
      <w:tr w:rsidR="004D68C1" w14:paraId="4863D634" w14:textId="77777777" w:rsidTr="008F5198">
        <w:tc>
          <w:tcPr>
            <w:tcW w:w="2376" w:type="dxa"/>
          </w:tcPr>
          <w:p w14:paraId="7B253F05" w14:textId="77777777" w:rsidR="004D68C1" w:rsidRDefault="00C076EE" w:rsidP="004D68C1">
            <w:r>
              <w:t>George Sciadas</w:t>
            </w:r>
          </w:p>
        </w:tc>
        <w:tc>
          <w:tcPr>
            <w:tcW w:w="1560" w:type="dxa"/>
          </w:tcPr>
          <w:p w14:paraId="5EEF8B44" w14:textId="6E7CB614" w:rsidR="004D68C1" w:rsidRDefault="00B3111F" w:rsidP="004D68C1">
            <w:r>
              <w:t>PhD</w:t>
            </w:r>
            <w:r w:rsidR="003D5426">
              <w:t xml:space="preserve"> </w:t>
            </w:r>
          </w:p>
        </w:tc>
        <w:tc>
          <w:tcPr>
            <w:tcW w:w="3118" w:type="dxa"/>
          </w:tcPr>
          <w:p w14:paraId="26BE91A3" w14:textId="653721CC" w:rsidR="004D68C1" w:rsidRDefault="00C076EE" w:rsidP="00824A06">
            <w:r>
              <w:t>S</w:t>
            </w:r>
            <w:r w:rsidR="00780BD9" w:rsidRPr="00C076EE">
              <w:t>tatistician</w:t>
            </w:r>
            <w:r w:rsidR="00F14680">
              <w:t xml:space="preserve"> for Project #2</w:t>
            </w:r>
            <w:r w:rsidR="00824A06">
              <w:t xml:space="preserve"> and for the project as a whole</w:t>
            </w:r>
          </w:p>
        </w:tc>
        <w:tc>
          <w:tcPr>
            <w:tcW w:w="2908" w:type="dxa"/>
          </w:tcPr>
          <w:p w14:paraId="77E5DD33" w14:textId="5F24F610" w:rsidR="004D68C1" w:rsidRDefault="003820AB" w:rsidP="00F1361E">
            <w:r>
              <w:t>30</w:t>
            </w:r>
            <w:r w:rsidR="00C076EE">
              <w:t xml:space="preserve"> days</w:t>
            </w:r>
            <w:r w:rsidR="00C45048">
              <w:t xml:space="preserve"> (15 days in 2013, </w:t>
            </w:r>
            <w:r w:rsidR="00C45048" w:rsidRPr="009E07EB">
              <w:t xml:space="preserve">5 days </w:t>
            </w:r>
            <w:r w:rsidR="00FD1F30">
              <w:t xml:space="preserve">in </w:t>
            </w:r>
            <w:r w:rsidR="00C45048">
              <w:t xml:space="preserve">2014 </w:t>
            </w:r>
            <w:r w:rsidR="00FD1F30">
              <w:t xml:space="preserve">and </w:t>
            </w:r>
            <w:r>
              <w:t>1</w:t>
            </w:r>
            <w:r w:rsidR="00F1361E">
              <w:t>5</w:t>
            </w:r>
            <w:r w:rsidR="00C45048" w:rsidRPr="009E07EB">
              <w:t xml:space="preserve"> days </w:t>
            </w:r>
            <w:r>
              <w:t>in 2015</w:t>
            </w:r>
            <w:r w:rsidR="00FD1F30">
              <w:t>)</w:t>
            </w:r>
          </w:p>
        </w:tc>
      </w:tr>
      <w:tr w:rsidR="00C076EE" w14:paraId="0DC125E0" w14:textId="77777777" w:rsidTr="008F5198">
        <w:tc>
          <w:tcPr>
            <w:tcW w:w="2376" w:type="dxa"/>
          </w:tcPr>
          <w:p w14:paraId="391D594A" w14:textId="4F05041E" w:rsidR="00C076EE" w:rsidRDefault="00167879" w:rsidP="00526CC6">
            <w:r>
              <w:t>Ineke Buskens</w:t>
            </w:r>
          </w:p>
        </w:tc>
        <w:tc>
          <w:tcPr>
            <w:tcW w:w="1560" w:type="dxa"/>
          </w:tcPr>
          <w:p w14:paraId="35F741E7" w14:textId="77777777" w:rsidR="00C076EE" w:rsidRDefault="00C076EE" w:rsidP="004D68C1"/>
        </w:tc>
        <w:tc>
          <w:tcPr>
            <w:tcW w:w="3118" w:type="dxa"/>
          </w:tcPr>
          <w:p w14:paraId="69A80279" w14:textId="64AEA384" w:rsidR="00C076EE" w:rsidRDefault="00C076EE" w:rsidP="00A15EEF">
            <w:r>
              <w:t>Q</w:t>
            </w:r>
            <w:r w:rsidRPr="00C076EE">
              <w:t xml:space="preserve">ualitative </w:t>
            </w:r>
            <w:r w:rsidR="00C45048">
              <w:t xml:space="preserve">data </w:t>
            </w:r>
            <w:r w:rsidRPr="00C076EE">
              <w:t>analyst</w:t>
            </w:r>
          </w:p>
        </w:tc>
        <w:tc>
          <w:tcPr>
            <w:tcW w:w="2908" w:type="dxa"/>
          </w:tcPr>
          <w:p w14:paraId="6D73C7B4" w14:textId="7F23ADA6" w:rsidR="00C076EE" w:rsidRDefault="00C45048" w:rsidP="004D68C1">
            <w:r>
              <w:t xml:space="preserve">2 </w:t>
            </w:r>
            <w:r w:rsidR="00C076EE">
              <w:t>days</w:t>
            </w:r>
          </w:p>
        </w:tc>
      </w:tr>
      <w:tr w:rsidR="00BE014D" w14:paraId="2BBDC3CF" w14:textId="77777777" w:rsidTr="008F5198">
        <w:tc>
          <w:tcPr>
            <w:tcW w:w="2376" w:type="dxa"/>
          </w:tcPr>
          <w:p w14:paraId="333311DD" w14:textId="0E7BD0B6" w:rsidR="00BE014D" w:rsidRDefault="00BE014D" w:rsidP="00167879">
            <w:r>
              <w:t xml:space="preserve">Ineke </w:t>
            </w:r>
            <w:r w:rsidR="00167879">
              <w:t>Buskens</w:t>
            </w:r>
          </w:p>
        </w:tc>
        <w:tc>
          <w:tcPr>
            <w:tcW w:w="1560" w:type="dxa"/>
          </w:tcPr>
          <w:p w14:paraId="49412499" w14:textId="77777777" w:rsidR="00BE014D" w:rsidRDefault="00BE014D" w:rsidP="004D68C1"/>
        </w:tc>
        <w:tc>
          <w:tcPr>
            <w:tcW w:w="3118" w:type="dxa"/>
          </w:tcPr>
          <w:p w14:paraId="6325EF33" w14:textId="66E2FF48" w:rsidR="00BE014D" w:rsidRDefault="00BE014D" w:rsidP="004D68C1">
            <w:r>
              <w:t>Gender specialist</w:t>
            </w:r>
          </w:p>
        </w:tc>
        <w:tc>
          <w:tcPr>
            <w:tcW w:w="2908" w:type="dxa"/>
          </w:tcPr>
          <w:p w14:paraId="41566DC4" w14:textId="194F5E92" w:rsidR="00BE014D" w:rsidRDefault="00BE014D" w:rsidP="004D68C1">
            <w:r>
              <w:t>2 days</w:t>
            </w:r>
          </w:p>
        </w:tc>
      </w:tr>
      <w:tr w:rsidR="00C076EE" w14:paraId="212A5F08" w14:textId="77777777" w:rsidTr="008F5198">
        <w:tc>
          <w:tcPr>
            <w:tcW w:w="2376" w:type="dxa"/>
          </w:tcPr>
          <w:p w14:paraId="7790BEAA" w14:textId="3F02997A" w:rsidR="00C076EE" w:rsidRDefault="00167879" w:rsidP="004D68C1">
            <w:r>
              <w:t>Thomas King</w:t>
            </w:r>
          </w:p>
        </w:tc>
        <w:tc>
          <w:tcPr>
            <w:tcW w:w="1560" w:type="dxa"/>
          </w:tcPr>
          <w:p w14:paraId="06EF838F" w14:textId="77777777" w:rsidR="00C076EE" w:rsidRDefault="00C076EE" w:rsidP="004D68C1"/>
        </w:tc>
        <w:tc>
          <w:tcPr>
            <w:tcW w:w="3118" w:type="dxa"/>
          </w:tcPr>
          <w:p w14:paraId="2D96CBE8" w14:textId="77777777" w:rsidR="00C076EE" w:rsidRDefault="00C076EE" w:rsidP="004D68C1">
            <w:r>
              <w:t>W</w:t>
            </w:r>
            <w:r w:rsidRPr="00C076EE">
              <w:t>ebsite developer</w:t>
            </w:r>
          </w:p>
        </w:tc>
        <w:tc>
          <w:tcPr>
            <w:tcW w:w="2908" w:type="dxa"/>
          </w:tcPr>
          <w:p w14:paraId="0D195DA6" w14:textId="77777777" w:rsidR="00C076EE" w:rsidRDefault="001167AE" w:rsidP="004D68C1">
            <w:r>
              <w:t>10 days</w:t>
            </w:r>
          </w:p>
        </w:tc>
      </w:tr>
      <w:tr w:rsidR="00C076EE" w14:paraId="6FE8FB3E" w14:textId="77777777" w:rsidTr="008F5198">
        <w:tc>
          <w:tcPr>
            <w:tcW w:w="2376" w:type="dxa"/>
          </w:tcPr>
          <w:p w14:paraId="718C7272" w14:textId="61C6C279" w:rsidR="00C076EE" w:rsidRDefault="00167879" w:rsidP="004D68C1">
            <w:r>
              <w:t>Rondine Carstens</w:t>
            </w:r>
          </w:p>
        </w:tc>
        <w:tc>
          <w:tcPr>
            <w:tcW w:w="1560" w:type="dxa"/>
          </w:tcPr>
          <w:p w14:paraId="340F76A0" w14:textId="77777777" w:rsidR="00C076EE" w:rsidRDefault="00C076EE" w:rsidP="004D68C1"/>
        </w:tc>
        <w:tc>
          <w:tcPr>
            <w:tcW w:w="3118" w:type="dxa"/>
          </w:tcPr>
          <w:p w14:paraId="5046B1AA" w14:textId="77777777" w:rsidR="00C076EE" w:rsidRDefault="00C076EE" w:rsidP="004D68C1">
            <w:r>
              <w:t>G</w:t>
            </w:r>
            <w:r w:rsidRPr="00C076EE">
              <w:t>raphic artist</w:t>
            </w:r>
          </w:p>
        </w:tc>
        <w:tc>
          <w:tcPr>
            <w:tcW w:w="2908" w:type="dxa"/>
          </w:tcPr>
          <w:p w14:paraId="431AA2EB" w14:textId="77777777" w:rsidR="00C076EE" w:rsidRDefault="00C076EE" w:rsidP="004D68C1">
            <w:r>
              <w:t>10 days</w:t>
            </w:r>
          </w:p>
        </w:tc>
      </w:tr>
      <w:tr w:rsidR="00C076EE" w14:paraId="1EE94BFA" w14:textId="77777777" w:rsidTr="008F5198">
        <w:tc>
          <w:tcPr>
            <w:tcW w:w="2376" w:type="dxa"/>
          </w:tcPr>
          <w:p w14:paraId="5C00DE40" w14:textId="5033168E" w:rsidR="00C076EE" w:rsidRDefault="00167879" w:rsidP="004D68C1">
            <w:r>
              <w:t>Prof Raj Dhanarajan</w:t>
            </w:r>
          </w:p>
          <w:p w14:paraId="49A5BE1F" w14:textId="77777777" w:rsidR="00167879" w:rsidRDefault="00167879" w:rsidP="004D68C1">
            <w:r>
              <w:t>Mariana Eguren</w:t>
            </w:r>
          </w:p>
          <w:p w14:paraId="57FB6C9D" w14:textId="7D09D877" w:rsidR="00167879" w:rsidRDefault="00167879" w:rsidP="004D68C1">
            <w:r>
              <w:t>Jenny Louw</w:t>
            </w:r>
          </w:p>
        </w:tc>
        <w:tc>
          <w:tcPr>
            <w:tcW w:w="1560" w:type="dxa"/>
          </w:tcPr>
          <w:p w14:paraId="63829CDF" w14:textId="211F7E0A" w:rsidR="00C076EE" w:rsidRDefault="00C076EE" w:rsidP="00D66138"/>
        </w:tc>
        <w:tc>
          <w:tcPr>
            <w:tcW w:w="3118" w:type="dxa"/>
          </w:tcPr>
          <w:p w14:paraId="24C90F0C" w14:textId="5B8C1E4F" w:rsidR="00C076EE" w:rsidRDefault="00C076EE" w:rsidP="004D68C1">
            <w:r>
              <w:t>Sub-Project 1</w:t>
            </w:r>
            <w:r w:rsidR="005C2AFF">
              <w:t xml:space="preserve"> – Researchers 1,2 &amp; 3</w:t>
            </w:r>
          </w:p>
        </w:tc>
        <w:tc>
          <w:tcPr>
            <w:tcW w:w="2908" w:type="dxa"/>
          </w:tcPr>
          <w:p w14:paraId="505318C0" w14:textId="4932549D" w:rsidR="00C076EE" w:rsidRDefault="005E016C" w:rsidP="004D68C1">
            <w:r>
              <w:t>180 days (60 days over 3 years for 3 researchers)</w:t>
            </w:r>
          </w:p>
        </w:tc>
      </w:tr>
      <w:tr w:rsidR="005C2AFF" w14:paraId="7653978F" w14:textId="77777777" w:rsidTr="008F5198">
        <w:tc>
          <w:tcPr>
            <w:tcW w:w="2376" w:type="dxa"/>
          </w:tcPr>
          <w:p w14:paraId="63F352D2" w14:textId="6C0518D5" w:rsidR="005C2AFF" w:rsidDel="005359E6" w:rsidRDefault="00167879" w:rsidP="00B31E6B">
            <w:r>
              <w:t>Mthunzi Nxawe</w:t>
            </w:r>
          </w:p>
        </w:tc>
        <w:tc>
          <w:tcPr>
            <w:tcW w:w="1560" w:type="dxa"/>
          </w:tcPr>
          <w:p w14:paraId="08BD24C0" w14:textId="52F52605" w:rsidR="005C2AFF" w:rsidDel="005359E6" w:rsidRDefault="005C2AFF" w:rsidP="00D66138"/>
        </w:tc>
        <w:tc>
          <w:tcPr>
            <w:tcW w:w="3118" w:type="dxa"/>
          </w:tcPr>
          <w:p w14:paraId="5B3780C9" w14:textId="6E6473C2" w:rsidR="005C2AFF" w:rsidDel="005C2AFF" w:rsidRDefault="00B31E6B" w:rsidP="00B31E6B">
            <w:r>
              <w:t>Evaluator</w:t>
            </w:r>
          </w:p>
        </w:tc>
        <w:tc>
          <w:tcPr>
            <w:tcW w:w="2908" w:type="dxa"/>
          </w:tcPr>
          <w:p w14:paraId="7B549135" w14:textId="66DDF867" w:rsidR="005C2AFF" w:rsidRDefault="005752AD" w:rsidP="005752AD">
            <w:r>
              <w:t>96 days (2</w:t>
            </w:r>
            <w:r w:rsidR="005C2AFF">
              <w:t xml:space="preserve">0 days in 2013, </w:t>
            </w:r>
            <w:r>
              <w:t>30</w:t>
            </w:r>
            <w:r w:rsidR="005C2AFF">
              <w:t xml:space="preserve"> days in 2014 and 2015, </w:t>
            </w:r>
            <w:r>
              <w:t>16</w:t>
            </w:r>
            <w:r w:rsidR="005C2AFF">
              <w:t xml:space="preserve"> days in 2016)</w:t>
            </w:r>
          </w:p>
        </w:tc>
      </w:tr>
      <w:tr w:rsidR="00B31E6B" w14:paraId="3936E527" w14:textId="77777777" w:rsidTr="008F5198">
        <w:tc>
          <w:tcPr>
            <w:tcW w:w="2376" w:type="dxa"/>
          </w:tcPr>
          <w:p w14:paraId="7121D706" w14:textId="1A969293" w:rsidR="00B31E6B" w:rsidRDefault="00167879" w:rsidP="005C2AFF">
            <w:r>
              <w:t>Sukaina Walji</w:t>
            </w:r>
          </w:p>
        </w:tc>
        <w:tc>
          <w:tcPr>
            <w:tcW w:w="1560" w:type="dxa"/>
          </w:tcPr>
          <w:p w14:paraId="3A43025B" w14:textId="1D81DA29" w:rsidR="00B31E6B" w:rsidRDefault="00B31E6B" w:rsidP="00D66138"/>
        </w:tc>
        <w:tc>
          <w:tcPr>
            <w:tcW w:w="3118" w:type="dxa"/>
          </w:tcPr>
          <w:p w14:paraId="37BE3C98" w14:textId="481DEA1B" w:rsidR="00B31E6B" w:rsidRDefault="00B31E6B" w:rsidP="004D68C1">
            <w:r>
              <w:t>Research Communication Specialist</w:t>
            </w:r>
          </w:p>
        </w:tc>
        <w:tc>
          <w:tcPr>
            <w:tcW w:w="2908" w:type="dxa"/>
          </w:tcPr>
          <w:p w14:paraId="18275D67" w14:textId="34424510" w:rsidR="00B31E6B" w:rsidRDefault="005752AD" w:rsidP="005C2AFF">
            <w:r>
              <w:t>96 days (20 days in 2013, 30 days in 2014 and 2015, 16 days in 2016)</w:t>
            </w:r>
          </w:p>
        </w:tc>
      </w:tr>
      <w:tr w:rsidR="00C076EE" w14:paraId="3DF94115" w14:textId="77777777" w:rsidTr="008F5198">
        <w:tc>
          <w:tcPr>
            <w:tcW w:w="2376" w:type="dxa"/>
          </w:tcPr>
          <w:p w14:paraId="77148192" w14:textId="77777777" w:rsidR="00C076EE" w:rsidRPr="00D831FF" w:rsidRDefault="00BC0B18" w:rsidP="001167AE">
            <w:pPr>
              <w:rPr>
                <w:lang w:val="pt-PT"/>
              </w:rPr>
            </w:pPr>
            <w:r w:rsidRPr="00D831FF">
              <w:rPr>
                <w:lang w:val="pt-PT"/>
              </w:rPr>
              <w:t>Jose Dutra de Oliveira Neto</w:t>
            </w:r>
          </w:p>
        </w:tc>
        <w:tc>
          <w:tcPr>
            <w:tcW w:w="1560" w:type="dxa"/>
          </w:tcPr>
          <w:p w14:paraId="68BBB061" w14:textId="77777777" w:rsidR="00C076EE" w:rsidRDefault="001167AE" w:rsidP="004D68C1">
            <w:r>
              <w:t>PhD</w:t>
            </w:r>
          </w:p>
        </w:tc>
        <w:tc>
          <w:tcPr>
            <w:tcW w:w="3118" w:type="dxa"/>
          </w:tcPr>
          <w:p w14:paraId="036A5A46" w14:textId="77777777" w:rsidR="00C076EE" w:rsidRDefault="00C076EE" w:rsidP="004D68C1">
            <w:r>
              <w:t>Project Leader: Sub-Project 2</w:t>
            </w:r>
          </w:p>
        </w:tc>
        <w:tc>
          <w:tcPr>
            <w:tcW w:w="2908" w:type="dxa"/>
          </w:tcPr>
          <w:p w14:paraId="2215EB86" w14:textId="77777777" w:rsidR="00C076EE" w:rsidRDefault="00C076EE" w:rsidP="004D68C1"/>
        </w:tc>
      </w:tr>
      <w:tr w:rsidR="00C076EE" w14:paraId="5532C268" w14:textId="77777777" w:rsidTr="008F5198">
        <w:tc>
          <w:tcPr>
            <w:tcW w:w="2376" w:type="dxa"/>
          </w:tcPr>
          <w:p w14:paraId="1E428E75" w14:textId="77777777" w:rsidR="00C076EE" w:rsidRDefault="00BC0B18" w:rsidP="004D68C1">
            <w:r w:rsidRPr="001167AE">
              <w:t>Sanjaya Mishra</w:t>
            </w:r>
          </w:p>
        </w:tc>
        <w:tc>
          <w:tcPr>
            <w:tcW w:w="1560" w:type="dxa"/>
          </w:tcPr>
          <w:p w14:paraId="7A5FF172" w14:textId="77777777" w:rsidR="00C076EE" w:rsidRDefault="001167AE" w:rsidP="004D68C1">
            <w:r>
              <w:t>PhD</w:t>
            </w:r>
          </w:p>
        </w:tc>
        <w:tc>
          <w:tcPr>
            <w:tcW w:w="3118" w:type="dxa"/>
          </w:tcPr>
          <w:p w14:paraId="4DBEA58A" w14:textId="77777777" w:rsidR="00C076EE" w:rsidRDefault="00C076EE" w:rsidP="004D68C1">
            <w:r>
              <w:t>Project Leader: Sub-Project 3</w:t>
            </w:r>
          </w:p>
        </w:tc>
        <w:tc>
          <w:tcPr>
            <w:tcW w:w="2908" w:type="dxa"/>
          </w:tcPr>
          <w:p w14:paraId="25E1742E" w14:textId="77777777" w:rsidR="00C076EE" w:rsidRDefault="00C076EE" w:rsidP="004D68C1"/>
        </w:tc>
      </w:tr>
      <w:tr w:rsidR="00C076EE" w14:paraId="114F1EAE" w14:textId="77777777" w:rsidTr="008F5198">
        <w:tc>
          <w:tcPr>
            <w:tcW w:w="2376" w:type="dxa"/>
          </w:tcPr>
          <w:p w14:paraId="1758E461" w14:textId="77777777" w:rsidR="00C076EE" w:rsidRDefault="001167AE" w:rsidP="004D68C1">
            <w:r w:rsidRPr="001167AE">
              <w:t>Glenda Cox</w:t>
            </w:r>
          </w:p>
        </w:tc>
        <w:tc>
          <w:tcPr>
            <w:tcW w:w="1560" w:type="dxa"/>
          </w:tcPr>
          <w:p w14:paraId="483E137C" w14:textId="77777777" w:rsidR="00C076EE" w:rsidRDefault="001167AE" w:rsidP="004D68C1">
            <w:r>
              <w:t>MA, Registered for PhD</w:t>
            </w:r>
          </w:p>
        </w:tc>
        <w:tc>
          <w:tcPr>
            <w:tcW w:w="3118" w:type="dxa"/>
          </w:tcPr>
          <w:p w14:paraId="107E695F" w14:textId="77777777" w:rsidR="00C076EE" w:rsidRDefault="00C076EE" w:rsidP="004D68C1">
            <w:r>
              <w:t>Project Leader: Sub-Project 4</w:t>
            </w:r>
          </w:p>
        </w:tc>
        <w:tc>
          <w:tcPr>
            <w:tcW w:w="2908" w:type="dxa"/>
          </w:tcPr>
          <w:p w14:paraId="5C9D1583" w14:textId="77777777" w:rsidR="00C076EE" w:rsidRDefault="00C076EE" w:rsidP="004D68C1"/>
        </w:tc>
      </w:tr>
      <w:tr w:rsidR="00C076EE" w14:paraId="3939E61C" w14:textId="77777777" w:rsidTr="008F5198">
        <w:tc>
          <w:tcPr>
            <w:tcW w:w="2376" w:type="dxa"/>
          </w:tcPr>
          <w:p w14:paraId="2358B5C1" w14:textId="77777777" w:rsidR="00C076EE" w:rsidRDefault="001167AE" w:rsidP="004D68C1">
            <w:r w:rsidRPr="001167AE">
              <w:t>Guru Kasinathan</w:t>
            </w:r>
          </w:p>
        </w:tc>
        <w:tc>
          <w:tcPr>
            <w:tcW w:w="1560" w:type="dxa"/>
          </w:tcPr>
          <w:p w14:paraId="1D417DF7" w14:textId="412D09F0" w:rsidR="00C076EE" w:rsidRDefault="00D66138" w:rsidP="004D68C1">
            <w:r>
              <w:t>MCom, CA</w:t>
            </w:r>
          </w:p>
        </w:tc>
        <w:tc>
          <w:tcPr>
            <w:tcW w:w="3118" w:type="dxa"/>
          </w:tcPr>
          <w:p w14:paraId="748A1FD4" w14:textId="77777777" w:rsidR="00C076EE" w:rsidRDefault="00C076EE" w:rsidP="004D68C1">
            <w:r>
              <w:t>Project Leader: Sub-Project 5</w:t>
            </w:r>
          </w:p>
        </w:tc>
        <w:tc>
          <w:tcPr>
            <w:tcW w:w="2908" w:type="dxa"/>
          </w:tcPr>
          <w:p w14:paraId="71F40392" w14:textId="77777777" w:rsidR="00C076EE" w:rsidRDefault="00C076EE" w:rsidP="004D68C1"/>
        </w:tc>
      </w:tr>
      <w:tr w:rsidR="00C076EE" w14:paraId="786DE669" w14:textId="77777777" w:rsidTr="008F5198">
        <w:tc>
          <w:tcPr>
            <w:tcW w:w="2376" w:type="dxa"/>
          </w:tcPr>
          <w:p w14:paraId="7D3D9390" w14:textId="29739C4F" w:rsidR="00C076EE" w:rsidRDefault="001167AE" w:rsidP="004D68C1">
            <w:r>
              <w:t xml:space="preserve">Pilar </w:t>
            </w:r>
            <w:r w:rsidR="00D13544">
              <w:rPr>
                <w:rFonts w:cs="Times New Roman"/>
                <w:bCs/>
                <w:color w:val="000000"/>
                <w:lang w:val="en-IE"/>
              </w:rPr>
              <w:t>Saenz</w:t>
            </w:r>
          </w:p>
        </w:tc>
        <w:tc>
          <w:tcPr>
            <w:tcW w:w="1560" w:type="dxa"/>
          </w:tcPr>
          <w:p w14:paraId="3E5301E2" w14:textId="77777777" w:rsidR="00C076EE" w:rsidRDefault="00C076EE" w:rsidP="004D68C1"/>
        </w:tc>
        <w:tc>
          <w:tcPr>
            <w:tcW w:w="3118" w:type="dxa"/>
          </w:tcPr>
          <w:p w14:paraId="117C1DA3" w14:textId="77777777" w:rsidR="00C076EE" w:rsidRDefault="00C076EE" w:rsidP="004D68C1">
            <w:r>
              <w:t>Project Leader: Sub-Project 6</w:t>
            </w:r>
          </w:p>
        </w:tc>
        <w:tc>
          <w:tcPr>
            <w:tcW w:w="2908" w:type="dxa"/>
          </w:tcPr>
          <w:p w14:paraId="6189A438" w14:textId="77777777" w:rsidR="00C076EE" w:rsidRDefault="00C076EE" w:rsidP="004D68C1"/>
        </w:tc>
      </w:tr>
      <w:tr w:rsidR="00C076EE" w14:paraId="282EB643" w14:textId="77777777" w:rsidTr="008F5198">
        <w:tc>
          <w:tcPr>
            <w:tcW w:w="2376" w:type="dxa"/>
          </w:tcPr>
          <w:p w14:paraId="2B2D43D4" w14:textId="77777777" w:rsidR="00C076EE" w:rsidRDefault="001167AE" w:rsidP="004D68C1">
            <w:r w:rsidRPr="001167AE">
              <w:t>Mohan Menon</w:t>
            </w:r>
          </w:p>
        </w:tc>
        <w:tc>
          <w:tcPr>
            <w:tcW w:w="1560" w:type="dxa"/>
          </w:tcPr>
          <w:p w14:paraId="028FF542" w14:textId="6C1A169F" w:rsidR="00C076EE" w:rsidRDefault="00F67BA5" w:rsidP="004D68C1">
            <w:r>
              <w:t>PhD</w:t>
            </w:r>
          </w:p>
        </w:tc>
        <w:tc>
          <w:tcPr>
            <w:tcW w:w="3118" w:type="dxa"/>
          </w:tcPr>
          <w:p w14:paraId="67C0A543" w14:textId="77777777" w:rsidR="00C076EE" w:rsidRDefault="00C076EE" w:rsidP="004D68C1">
            <w:r>
              <w:t>Project Leader: Sub-Project 7</w:t>
            </w:r>
          </w:p>
        </w:tc>
        <w:tc>
          <w:tcPr>
            <w:tcW w:w="2908" w:type="dxa"/>
          </w:tcPr>
          <w:p w14:paraId="6490F5B3" w14:textId="77777777" w:rsidR="00C076EE" w:rsidRDefault="00C076EE" w:rsidP="004D68C1"/>
        </w:tc>
      </w:tr>
      <w:tr w:rsidR="00C076EE" w14:paraId="0FE3390D" w14:textId="77777777" w:rsidTr="008F5198">
        <w:tc>
          <w:tcPr>
            <w:tcW w:w="2376" w:type="dxa"/>
          </w:tcPr>
          <w:p w14:paraId="2312E0D6" w14:textId="77777777" w:rsidR="00C076EE" w:rsidRDefault="001167AE" w:rsidP="004D68C1">
            <w:r w:rsidRPr="001167AE">
              <w:t>Batbold Zagdragchaa</w:t>
            </w:r>
          </w:p>
        </w:tc>
        <w:tc>
          <w:tcPr>
            <w:tcW w:w="1560" w:type="dxa"/>
          </w:tcPr>
          <w:p w14:paraId="264849EF" w14:textId="77777777" w:rsidR="00C076EE" w:rsidRDefault="00C076EE" w:rsidP="004D68C1"/>
        </w:tc>
        <w:tc>
          <w:tcPr>
            <w:tcW w:w="3118" w:type="dxa"/>
          </w:tcPr>
          <w:p w14:paraId="3E4927A5" w14:textId="77777777" w:rsidR="00C076EE" w:rsidRDefault="00C076EE" w:rsidP="004D68C1">
            <w:r>
              <w:t>Project Leader: Sub-Project 8</w:t>
            </w:r>
          </w:p>
        </w:tc>
        <w:tc>
          <w:tcPr>
            <w:tcW w:w="2908" w:type="dxa"/>
          </w:tcPr>
          <w:p w14:paraId="1782CC45" w14:textId="77777777" w:rsidR="00C076EE" w:rsidRDefault="00C076EE" w:rsidP="004D68C1"/>
        </w:tc>
      </w:tr>
      <w:tr w:rsidR="00C076EE" w14:paraId="3B194594" w14:textId="77777777" w:rsidTr="008F5198">
        <w:tc>
          <w:tcPr>
            <w:tcW w:w="2376" w:type="dxa"/>
          </w:tcPr>
          <w:p w14:paraId="1B10743A" w14:textId="77777777" w:rsidR="00C076EE" w:rsidRDefault="001167AE" w:rsidP="004D68C1">
            <w:r>
              <w:t>Werner Westermann</w:t>
            </w:r>
          </w:p>
        </w:tc>
        <w:tc>
          <w:tcPr>
            <w:tcW w:w="1560" w:type="dxa"/>
          </w:tcPr>
          <w:p w14:paraId="61479A01" w14:textId="77777777" w:rsidR="00C076EE" w:rsidRDefault="00C076EE" w:rsidP="004D68C1"/>
        </w:tc>
        <w:tc>
          <w:tcPr>
            <w:tcW w:w="3118" w:type="dxa"/>
          </w:tcPr>
          <w:p w14:paraId="12EBF667" w14:textId="77777777" w:rsidR="00C076EE" w:rsidRDefault="00C076EE" w:rsidP="004D68C1">
            <w:r>
              <w:t>Project Leader: Sub-Project 9</w:t>
            </w:r>
          </w:p>
        </w:tc>
        <w:tc>
          <w:tcPr>
            <w:tcW w:w="2908" w:type="dxa"/>
          </w:tcPr>
          <w:p w14:paraId="01587F53" w14:textId="77777777" w:rsidR="00C076EE" w:rsidRDefault="00C076EE" w:rsidP="004D68C1"/>
        </w:tc>
      </w:tr>
      <w:tr w:rsidR="00D13544" w14:paraId="035B668E" w14:textId="77777777" w:rsidTr="008F5198">
        <w:tc>
          <w:tcPr>
            <w:tcW w:w="2376" w:type="dxa"/>
          </w:tcPr>
          <w:p w14:paraId="6B968F42" w14:textId="199B18AF" w:rsidR="00D13544" w:rsidRDefault="00266C9A" w:rsidP="004D68C1">
            <w:r>
              <w:t>Maria Ng</w:t>
            </w:r>
          </w:p>
        </w:tc>
        <w:tc>
          <w:tcPr>
            <w:tcW w:w="1560" w:type="dxa"/>
          </w:tcPr>
          <w:p w14:paraId="0A02D622" w14:textId="6E0EB77B" w:rsidR="00D13544" w:rsidRDefault="00D13544" w:rsidP="004D68C1"/>
        </w:tc>
        <w:tc>
          <w:tcPr>
            <w:tcW w:w="3118" w:type="dxa"/>
          </w:tcPr>
          <w:p w14:paraId="29DD9345" w14:textId="43194D26" w:rsidR="00D13544" w:rsidRDefault="00D13544" w:rsidP="004D68C1">
            <w:r>
              <w:t>Project Leader: Sub-Project 10</w:t>
            </w:r>
          </w:p>
        </w:tc>
        <w:tc>
          <w:tcPr>
            <w:tcW w:w="2908" w:type="dxa"/>
          </w:tcPr>
          <w:p w14:paraId="34678B65" w14:textId="77777777" w:rsidR="00D13544" w:rsidRDefault="00D13544" w:rsidP="004D68C1"/>
        </w:tc>
      </w:tr>
      <w:tr w:rsidR="00D13544" w14:paraId="5E15B114" w14:textId="77777777" w:rsidTr="008F5198">
        <w:tc>
          <w:tcPr>
            <w:tcW w:w="2376" w:type="dxa"/>
          </w:tcPr>
          <w:p w14:paraId="0EEDA595" w14:textId="4014724E" w:rsidR="00D13544" w:rsidRDefault="00A15EEF" w:rsidP="004D68C1">
            <w:r>
              <w:t>(SAIDE)</w:t>
            </w:r>
          </w:p>
        </w:tc>
        <w:tc>
          <w:tcPr>
            <w:tcW w:w="1560" w:type="dxa"/>
          </w:tcPr>
          <w:p w14:paraId="4DF5FF6C" w14:textId="45A1D595" w:rsidR="00D13544" w:rsidRDefault="00D13544" w:rsidP="004D68C1"/>
        </w:tc>
        <w:tc>
          <w:tcPr>
            <w:tcW w:w="3118" w:type="dxa"/>
          </w:tcPr>
          <w:p w14:paraId="7154B836" w14:textId="2AE15BF9" w:rsidR="00D13544" w:rsidRDefault="00D13544" w:rsidP="004D68C1">
            <w:r>
              <w:t>Project Leader: Sub-Project 11</w:t>
            </w:r>
          </w:p>
        </w:tc>
        <w:tc>
          <w:tcPr>
            <w:tcW w:w="2908" w:type="dxa"/>
          </w:tcPr>
          <w:p w14:paraId="5A2BD19F" w14:textId="77777777" w:rsidR="00D13544" w:rsidRDefault="00D13544" w:rsidP="004D68C1"/>
        </w:tc>
      </w:tr>
      <w:tr w:rsidR="00D13544" w14:paraId="0C39BE87" w14:textId="77777777" w:rsidTr="008F5198">
        <w:tc>
          <w:tcPr>
            <w:tcW w:w="2376" w:type="dxa"/>
          </w:tcPr>
          <w:p w14:paraId="005CE614" w14:textId="1E4EF905" w:rsidR="00D13544" w:rsidRDefault="00D13544" w:rsidP="004D68C1">
            <w:r>
              <w:t>Carolina Botero</w:t>
            </w:r>
          </w:p>
        </w:tc>
        <w:tc>
          <w:tcPr>
            <w:tcW w:w="1560" w:type="dxa"/>
          </w:tcPr>
          <w:p w14:paraId="06F3423E" w14:textId="77777777" w:rsidR="00D13544" w:rsidRDefault="00D13544" w:rsidP="004D68C1"/>
        </w:tc>
        <w:tc>
          <w:tcPr>
            <w:tcW w:w="3118" w:type="dxa"/>
          </w:tcPr>
          <w:p w14:paraId="3D41081C" w14:textId="56B3F339" w:rsidR="00D13544" w:rsidRDefault="00D13544" w:rsidP="004D68C1">
            <w:r>
              <w:t>Project Leader: Sub-Project 12</w:t>
            </w:r>
          </w:p>
        </w:tc>
        <w:tc>
          <w:tcPr>
            <w:tcW w:w="2908" w:type="dxa"/>
          </w:tcPr>
          <w:p w14:paraId="02E0FC3F" w14:textId="5086A810" w:rsidR="00D13544" w:rsidRDefault="00D13544" w:rsidP="004D68C1">
            <w:r>
              <w:t>(Funded by the OSF)</w:t>
            </w:r>
          </w:p>
        </w:tc>
      </w:tr>
    </w:tbl>
    <w:p w14:paraId="35171F48" w14:textId="77777777" w:rsidR="001167AE" w:rsidRDefault="001167AE" w:rsidP="0038237E">
      <w:pPr>
        <w:pStyle w:val="Heading2"/>
        <w:numPr>
          <w:ilvl w:val="1"/>
          <w:numId w:val="56"/>
        </w:numPr>
      </w:pPr>
      <w:bookmarkStart w:id="74" w:name="_Toc357183713"/>
      <w:bookmarkStart w:id="75" w:name="_Toc346940841"/>
      <w:r>
        <w:t>Ownership of equipment</w:t>
      </w:r>
      <w:bookmarkEnd w:id="74"/>
    </w:p>
    <w:p w14:paraId="5317CE1E" w14:textId="7CBD1BE8" w:rsidR="001167AE" w:rsidRDefault="00F45EB3" w:rsidP="001167AE">
      <w:r>
        <w:t>The only equipment purchased for the ROER4D management will be one data projector as the cost of hiring is unreasonably expensive</w:t>
      </w:r>
      <w:r w:rsidR="00263481">
        <w:t xml:space="preserve"> and will remain at the main contracting university</w:t>
      </w:r>
      <w:r>
        <w:t xml:space="preserve">. Other </w:t>
      </w:r>
      <w:r w:rsidR="001167AE">
        <w:t xml:space="preserve">equipment purchased during the course of this research </w:t>
      </w:r>
      <w:r w:rsidR="00263481">
        <w:t xml:space="preserve">by the sub-projects </w:t>
      </w:r>
      <w:r w:rsidR="001167AE">
        <w:t xml:space="preserve">will remain the property </w:t>
      </w:r>
      <w:r w:rsidR="00175A9A">
        <w:t xml:space="preserve">of the contracted institutions where the </w:t>
      </w:r>
      <w:r w:rsidR="00263481">
        <w:t>P</w:t>
      </w:r>
      <w:r w:rsidR="00B13C58">
        <w:t>roject</w:t>
      </w:r>
      <w:r w:rsidR="00175A9A">
        <w:t xml:space="preserve"> </w:t>
      </w:r>
      <w:r w:rsidR="00263481">
        <w:t>L</w:t>
      </w:r>
      <w:r w:rsidR="00175A9A">
        <w:t>eader is located.</w:t>
      </w:r>
    </w:p>
    <w:p w14:paraId="534B413E" w14:textId="77777777" w:rsidR="00175A9A" w:rsidRDefault="00175A9A" w:rsidP="00493C72">
      <w:pPr>
        <w:pStyle w:val="Heading1"/>
      </w:pPr>
      <w:bookmarkStart w:id="76" w:name="_Toc357183714"/>
      <w:r>
        <w:t xml:space="preserve">Risks and mitigating </w:t>
      </w:r>
      <w:r w:rsidR="00E95B36">
        <w:t>plans</w:t>
      </w:r>
      <w:bookmarkEnd w:id="76"/>
    </w:p>
    <w:p w14:paraId="0912DA64" w14:textId="0CF72EDC" w:rsidR="00175A9A" w:rsidRDefault="00175A9A" w:rsidP="001167AE">
      <w:r>
        <w:t>There are a number of risks associated with this project. The following have been identified and mitigating plans proposed</w:t>
      </w:r>
      <w:r w:rsidR="003D04E6">
        <w:t xml:space="preserve"> in</w:t>
      </w:r>
      <w:r>
        <w:t xml:space="preserve"> </w:t>
      </w:r>
      <w:r w:rsidR="00E95B36">
        <w:fldChar w:fldCharType="begin"/>
      </w:r>
      <w:r w:rsidR="00E95B36">
        <w:instrText xml:space="preserve"> REF _Ref351897681 \h </w:instrText>
      </w:r>
      <w:r w:rsidR="00E95B36">
        <w:fldChar w:fldCharType="separate"/>
      </w:r>
      <w:r w:rsidR="00CB4CCA">
        <w:t xml:space="preserve">Table </w:t>
      </w:r>
      <w:r w:rsidR="00CB4CCA">
        <w:rPr>
          <w:noProof/>
        </w:rPr>
        <w:t>8</w:t>
      </w:r>
      <w:r w:rsidR="00E95B36">
        <w:fldChar w:fldCharType="end"/>
      </w:r>
      <w:r>
        <w:t>.</w:t>
      </w:r>
    </w:p>
    <w:p w14:paraId="3350F343" w14:textId="77777777" w:rsidR="00175A9A" w:rsidRDefault="00175A9A" w:rsidP="001167AE"/>
    <w:p w14:paraId="43912F60" w14:textId="77777777" w:rsidR="00175A9A" w:rsidRDefault="00175A9A" w:rsidP="00175A9A">
      <w:pPr>
        <w:pStyle w:val="Caption"/>
      </w:pPr>
      <w:bookmarkStart w:id="77" w:name="_Ref351897681"/>
      <w:r>
        <w:t xml:space="preserve">Table </w:t>
      </w:r>
      <w:r w:rsidR="001F5E8A">
        <w:fldChar w:fldCharType="begin"/>
      </w:r>
      <w:r w:rsidR="001F5E8A">
        <w:instrText xml:space="preserve"> SEQ Table \* ARABIC </w:instrText>
      </w:r>
      <w:r w:rsidR="001F5E8A">
        <w:fldChar w:fldCharType="separate"/>
      </w:r>
      <w:r w:rsidR="00CB4CCA">
        <w:rPr>
          <w:noProof/>
        </w:rPr>
        <w:t>8</w:t>
      </w:r>
      <w:r w:rsidR="001F5E8A">
        <w:rPr>
          <w:noProof/>
        </w:rPr>
        <w:fldChar w:fldCharType="end"/>
      </w:r>
      <w:bookmarkEnd w:id="77"/>
      <w:r>
        <w:t>: Risks and mitigating plans</w:t>
      </w:r>
    </w:p>
    <w:tbl>
      <w:tblPr>
        <w:tblStyle w:val="TableGrid"/>
        <w:tblW w:w="0" w:type="auto"/>
        <w:tblLook w:val="04A0" w:firstRow="1" w:lastRow="0" w:firstColumn="1" w:lastColumn="0" w:noHBand="0" w:noVBand="1"/>
      </w:tblPr>
      <w:tblGrid>
        <w:gridCol w:w="1634"/>
        <w:gridCol w:w="4659"/>
        <w:gridCol w:w="3669"/>
      </w:tblGrid>
      <w:tr w:rsidR="00175A9A" w:rsidRPr="00175A9A" w14:paraId="72272DEA" w14:textId="77777777" w:rsidTr="007C786C">
        <w:tc>
          <w:tcPr>
            <w:tcW w:w="0" w:type="auto"/>
          </w:tcPr>
          <w:p w14:paraId="33D34E24" w14:textId="77777777" w:rsidR="00175A9A" w:rsidRPr="00175A9A" w:rsidRDefault="00175A9A" w:rsidP="001167AE">
            <w:pPr>
              <w:rPr>
                <w:b/>
              </w:rPr>
            </w:pPr>
            <w:r w:rsidRPr="00175A9A">
              <w:rPr>
                <w:b/>
              </w:rPr>
              <w:lastRenderedPageBreak/>
              <w:t>Type of risk</w:t>
            </w:r>
          </w:p>
        </w:tc>
        <w:tc>
          <w:tcPr>
            <w:tcW w:w="0" w:type="auto"/>
          </w:tcPr>
          <w:p w14:paraId="4C6993DE" w14:textId="77777777" w:rsidR="00175A9A" w:rsidRPr="00175A9A" w:rsidRDefault="00175A9A" w:rsidP="001167AE">
            <w:pPr>
              <w:rPr>
                <w:b/>
              </w:rPr>
            </w:pPr>
            <w:r w:rsidRPr="00175A9A">
              <w:rPr>
                <w:b/>
              </w:rPr>
              <w:t>Description of risk</w:t>
            </w:r>
          </w:p>
        </w:tc>
        <w:tc>
          <w:tcPr>
            <w:tcW w:w="0" w:type="auto"/>
          </w:tcPr>
          <w:p w14:paraId="095A8EDB" w14:textId="77777777" w:rsidR="00175A9A" w:rsidRPr="00175A9A" w:rsidRDefault="00175A9A" w:rsidP="001167AE">
            <w:pPr>
              <w:rPr>
                <w:b/>
              </w:rPr>
            </w:pPr>
            <w:r w:rsidRPr="00175A9A">
              <w:rPr>
                <w:b/>
              </w:rPr>
              <w:t>Mitigating plans</w:t>
            </w:r>
          </w:p>
        </w:tc>
      </w:tr>
      <w:tr w:rsidR="00175A9A" w14:paraId="2EA2D4D1" w14:textId="77777777" w:rsidTr="007C786C">
        <w:tc>
          <w:tcPr>
            <w:tcW w:w="0" w:type="auto"/>
          </w:tcPr>
          <w:p w14:paraId="64195959" w14:textId="77777777" w:rsidR="00175A9A" w:rsidRDefault="00E95B36" w:rsidP="001167AE">
            <w:r>
              <w:t>Financial</w:t>
            </w:r>
          </w:p>
        </w:tc>
        <w:tc>
          <w:tcPr>
            <w:tcW w:w="0" w:type="auto"/>
          </w:tcPr>
          <w:p w14:paraId="3B85A88A" w14:textId="3779D6F6" w:rsidR="00175A9A" w:rsidRDefault="00E95B36" w:rsidP="00E95B36">
            <w:r>
              <w:t>As the ROER4D project is managed by UCT in South Africa, the current fall of the South African rand is a matter of concern as participating institutions will need to be paid by UCT in foreign currency</w:t>
            </w:r>
            <w:r w:rsidR="003D04E6">
              <w:t>.</w:t>
            </w:r>
          </w:p>
        </w:tc>
        <w:tc>
          <w:tcPr>
            <w:tcW w:w="0" w:type="auto"/>
          </w:tcPr>
          <w:p w14:paraId="119F7D9E" w14:textId="6E4602DA" w:rsidR="00175A9A" w:rsidRDefault="00E95B36" w:rsidP="001167AE">
            <w:r>
              <w:t>Request the IDRC to pay out the grant in smaller tranches than usual</w:t>
            </w:r>
            <w:r w:rsidR="00F1361E">
              <w:t xml:space="preserve"> or in which ever manner optimises the value of the grant best.</w:t>
            </w:r>
          </w:p>
        </w:tc>
      </w:tr>
      <w:tr w:rsidR="00395A60" w14:paraId="262F1273" w14:textId="77777777" w:rsidTr="007C786C">
        <w:tc>
          <w:tcPr>
            <w:tcW w:w="0" w:type="auto"/>
          </w:tcPr>
          <w:p w14:paraId="37CB152B" w14:textId="77777777" w:rsidR="00395A60" w:rsidRDefault="00395A60" w:rsidP="001167AE">
            <w:r>
              <w:t xml:space="preserve">Financial </w:t>
            </w:r>
          </w:p>
        </w:tc>
        <w:tc>
          <w:tcPr>
            <w:tcW w:w="0" w:type="auto"/>
          </w:tcPr>
          <w:p w14:paraId="04F7D1CA" w14:textId="581C2E62" w:rsidR="00395A60" w:rsidRDefault="00395A60" w:rsidP="00395A60">
            <w:r>
              <w:t xml:space="preserve">The economic climate worldwide is unstable and estimates for a three year project may be compromised if costs escalate beyond what was anticipated. Of particular concern </w:t>
            </w:r>
            <w:r w:rsidR="003D04E6">
              <w:t>is the cost of</w:t>
            </w:r>
            <w:r>
              <w:t xml:space="preserve"> international air travel</w:t>
            </w:r>
            <w:r w:rsidR="003D04E6">
              <w:t>.</w:t>
            </w:r>
          </w:p>
        </w:tc>
        <w:tc>
          <w:tcPr>
            <w:tcW w:w="0" w:type="auto"/>
          </w:tcPr>
          <w:p w14:paraId="3237EA95" w14:textId="41ADF5C3" w:rsidR="00395A60" w:rsidRDefault="00395A60" w:rsidP="00395A60">
            <w:r>
              <w:t>Request the IDRC to condone a “contingency fund” that can supplement payment f</w:t>
            </w:r>
            <w:r w:rsidR="003D04E6">
              <w:t>or necessary project activities.</w:t>
            </w:r>
          </w:p>
        </w:tc>
      </w:tr>
      <w:tr w:rsidR="00BE014D" w14:paraId="0C9475AA" w14:textId="77777777" w:rsidTr="007C786C">
        <w:tc>
          <w:tcPr>
            <w:tcW w:w="0" w:type="auto"/>
          </w:tcPr>
          <w:p w14:paraId="5F8597C1" w14:textId="3672A817" w:rsidR="00BE014D" w:rsidRDefault="00BE014D" w:rsidP="001167AE">
            <w:r>
              <w:t>Organisational</w:t>
            </w:r>
          </w:p>
        </w:tc>
        <w:tc>
          <w:tcPr>
            <w:tcW w:w="0" w:type="auto"/>
          </w:tcPr>
          <w:p w14:paraId="231BA9B9" w14:textId="60A9ED2A" w:rsidR="00BE014D" w:rsidRDefault="00BE014D" w:rsidP="00395A60">
            <w:r>
              <w:t>Given the number of projects in various countries and with varying types of organisations and consultants, contracting issues might be a challenge.</w:t>
            </w:r>
          </w:p>
        </w:tc>
        <w:tc>
          <w:tcPr>
            <w:tcW w:w="0" w:type="auto"/>
          </w:tcPr>
          <w:p w14:paraId="774AD32E" w14:textId="17040088" w:rsidR="00BE014D" w:rsidRDefault="002B691C" w:rsidP="00395A60">
            <w:r>
              <w:t xml:space="preserve">Ensure that the Research Contracts and Intellectual Property Office at UCT </w:t>
            </w:r>
            <w:proofErr w:type="gramStart"/>
            <w:r>
              <w:t>is</w:t>
            </w:r>
            <w:proofErr w:type="gramEnd"/>
            <w:r>
              <w:t xml:space="preserve"> provided all the information required timeously.</w:t>
            </w:r>
          </w:p>
        </w:tc>
      </w:tr>
      <w:tr w:rsidR="002B691C" w14:paraId="129333DD" w14:textId="77777777" w:rsidTr="007C786C">
        <w:tc>
          <w:tcPr>
            <w:tcW w:w="0" w:type="auto"/>
          </w:tcPr>
          <w:p w14:paraId="0BA8560C" w14:textId="3439632D" w:rsidR="002B691C" w:rsidRDefault="002B691C" w:rsidP="001167AE">
            <w:r>
              <w:t>Operational</w:t>
            </w:r>
          </w:p>
        </w:tc>
        <w:tc>
          <w:tcPr>
            <w:tcW w:w="0" w:type="auto"/>
          </w:tcPr>
          <w:p w14:paraId="53F9B2E5" w14:textId="19131FAC" w:rsidR="002B691C" w:rsidRDefault="002B691C" w:rsidP="00395A60">
            <w:r>
              <w:t>Due to the varying levels of experience of the researchers in the projects, there maybe delays in the implementation of the research projects</w:t>
            </w:r>
          </w:p>
        </w:tc>
        <w:tc>
          <w:tcPr>
            <w:tcW w:w="0" w:type="auto"/>
          </w:tcPr>
          <w:p w14:paraId="2D50DF4C" w14:textId="4F495B4A" w:rsidR="002B691C" w:rsidRDefault="002B691C" w:rsidP="00395A60">
            <w:r>
              <w:t>Have the mentors, PI, DPI and PM keep in regular contact and trouble-shoot as soon as possible</w:t>
            </w:r>
            <w:r w:rsidR="002E6CE2">
              <w:t>.</w:t>
            </w:r>
          </w:p>
        </w:tc>
      </w:tr>
      <w:tr w:rsidR="002E6CE2" w14:paraId="7DC5CA85" w14:textId="77777777" w:rsidTr="007C786C">
        <w:tc>
          <w:tcPr>
            <w:tcW w:w="0" w:type="auto"/>
          </w:tcPr>
          <w:p w14:paraId="7BB93A4D" w14:textId="53382E53" w:rsidR="002E6CE2" w:rsidRDefault="002E6CE2" w:rsidP="001167AE">
            <w:r>
              <w:t>Operational</w:t>
            </w:r>
          </w:p>
        </w:tc>
        <w:tc>
          <w:tcPr>
            <w:tcW w:w="0" w:type="auto"/>
          </w:tcPr>
          <w:p w14:paraId="0BFE83FA" w14:textId="5F59B898" w:rsidR="002E6CE2" w:rsidRDefault="002E6CE2" w:rsidP="00395A60">
            <w:r>
              <w:t xml:space="preserve">Project Leaders may not respond timeously to requests </w:t>
            </w:r>
          </w:p>
        </w:tc>
        <w:tc>
          <w:tcPr>
            <w:tcW w:w="0" w:type="auto"/>
          </w:tcPr>
          <w:p w14:paraId="3E19C5CB" w14:textId="51390BBC" w:rsidR="002E6CE2" w:rsidRDefault="002E6CE2" w:rsidP="002E6CE2">
            <w:r>
              <w:t>Have the PI, DPI and PM keep in regular contact and trouble-shoot as soon as possible.</w:t>
            </w:r>
          </w:p>
        </w:tc>
      </w:tr>
      <w:tr w:rsidR="002E6CE2" w14:paraId="68CA7CDD" w14:textId="77777777" w:rsidTr="007C786C">
        <w:tc>
          <w:tcPr>
            <w:tcW w:w="0" w:type="auto"/>
          </w:tcPr>
          <w:p w14:paraId="54F52405" w14:textId="3B2512F7" w:rsidR="002E6CE2" w:rsidRDefault="002E6CE2" w:rsidP="001167AE">
            <w:r>
              <w:t>Personnel</w:t>
            </w:r>
          </w:p>
        </w:tc>
        <w:tc>
          <w:tcPr>
            <w:tcW w:w="0" w:type="auto"/>
          </w:tcPr>
          <w:p w14:paraId="5B73BA9E" w14:textId="716FA04B" w:rsidR="002E6CE2" w:rsidRDefault="002E6CE2" w:rsidP="00395A60">
            <w:r>
              <w:t>The personal circumstances of the PI are uncertain (her husband recently had a stroke).</w:t>
            </w:r>
          </w:p>
        </w:tc>
        <w:tc>
          <w:tcPr>
            <w:tcW w:w="0" w:type="auto"/>
          </w:tcPr>
          <w:p w14:paraId="01CB2155" w14:textId="4D683EC8" w:rsidR="002E6CE2" w:rsidRDefault="002E6CE2" w:rsidP="00395A60">
            <w:r>
              <w:t>Request granted by the IDRC to appoint a Deputy PI. Dr. Patricia Arinto who was part of the original Planning team has agreed to take on this role.</w:t>
            </w:r>
          </w:p>
        </w:tc>
      </w:tr>
      <w:tr w:rsidR="00395A60" w14:paraId="40D5C5F5" w14:textId="77777777" w:rsidTr="007C786C">
        <w:tc>
          <w:tcPr>
            <w:tcW w:w="0" w:type="auto"/>
          </w:tcPr>
          <w:p w14:paraId="71B8EE59" w14:textId="77777777" w:rsidR="00395A60" w:rsidRDefault="00395A60" w:rsidP="001167AE">
            <w:r>
              <w:t>Communication</w:t>
            </w:r>
          </w:p>
        </w:tc>
        <w:tc>
          <w:tcPr>
            <w:tcW w:w="0" w:type="auto"/>
          </w:tcPr>
          <w:p w14:paraId="5E9CCACF" w14:textId="3A806D4A" w:rsidR="00395A60" w:rsidRDefault="00395A60" w:rsidP="001167AE">
            <w:r>
              <w:t>Due to the difference</w:t>
            </w:r>
            <w:r w:rsidR="00610363">
              <w:t>s in language and socio-cultural backgrounds, communication within the project might be compromised</w:t>
            </w:r>
            <w:r w:rsidR="003D04E6">
              <w:t>.</w:t>
            </w:r>
          </w:p>
        </w:tc>
        <w:tc>
          <w:tcPr>
            <w:tcW w:w="0" w:type="auto"/>
          </w:tcPr>
          <w:p w14:paraId="401D586B" w14:textId="05370689" w:rsidR="00395A60" w:rsidRDefault="00610363" w:rsidP="003D04E6">
            <w:r>
              <w:t xml:space="preserve">Endeavour to make internal communication </w:t>
            </w:r>
            <w:r w:rsidR="003D04E6">
              <w:t>written in an accessible style.</w:t>
            </w:r>
            <w:r>
              <w:t xml:space="preserve"> </w:t>
            </w:r>
          </w:p>
        </w:tc>
      </w:tr>
    </w:tbl>
    <w:p w14:paraId="722C491D" w14:textId="77777777" w:rsidR="009D3963" w:rsidRDefault="009D3963">
      <w:pPr>
        <w:spacing w:after="200" w:line="276" w:lineRule="auto"/>
        <w:rPr>
          <w:rFonts w:eastAsiaTheme="majorEastAsia" w:cstheme="majorBidi"/>
          <w:b/>
          <w:bCs/>
          <w:sz w:val="28"/>
          <w:szCs w:val="28"/>
        </w:rPr>
      </w:pPr>
      <w:r>
        <w:br w:type="page"/>
      </w:r>
    </w:p>
    <w:p w14:paraId="64180D9C" w14:textId="68A08C1E" w:rsidR="00630077" w:rsidRPr="00F67C66" w:rsidRDefault="00630077" w:rsidP="00493C72">
      <w:pPr>
        <w:pStyle w:val="Heading1"/>
      </w:pPr>
      <w:bookmarkStart w:id="78" w:name="_Toc357183715"/>
      <w:r w:rsidRPr="00F67C66">
        <w:lastRenderedPageBreak/>
        <w:t>References</w:t>
      </w:r>
      <w:bookmarkEnd w:id="75"/>
      <w:bookmarkEnd w:id="78"/>
      <w:r w:rsidR="00D45916" w:rsidRPr="00D45916">
        <w:rPr>
          <w:rFonts w:ascii="Helvetica-Bold" w:hAnsi="Helvetica-Bold" w:cs="Helvetica-Bold"/>
          <w:sz w:val="34"/>
          <w:szCs w:val="34"/>
        </w:rPr>
        <w:t xml:space="preserve"> </w:t>
      </w:r>
    </w:p>
    <w:p w14:paraId="67A7E8FD" w14:textId="1BA1A3C4" w:rsidR="007379FA" w:rsidRDefault="007379FA" w:rsidP="009D6E44">
      <w:pPr>
        <w:autoSpaceDE w:val="0"/>
        <w:autoSpaceDN w:val="0"/>
        <w:adjustRightInd w:val="0"/>
        <w:ind w:left="719" w:hangingChars="327" w:hanging="719"/>
      </w:pPr>
      <w:r w:rsidRPr="00D831FF">
        <w:rPr>
          <w:lang w:val="es-ES"/>
        </w:rPr>
        <w:t xml:space="preserve">Abeywardena, I. S., Dhanarajan G. &amp; Chan C. S. (2012). </w:t>
      </w:r>
      <w:r w:rsidRPr="007379FA">
        <w:t>Searching and locating OER: Barriers to the wider adoption of OER for teaching in Asia. Proceedings of the Regional Symposium on Open Educational Resources: An Asian pers</w:t>
      </w:r>
      <w:r>
        <w:t>pective on policy and practices,</w:t>
      </w:r>
      <w:r w:rsidRPr="007379FA">
        <w:t xml:space="preserve"> </w:t>
      </w:r>
      <w:r>
        <w:t xml:space="preserve">19-21 </w:t>
      </w:r>
      <w:r w:rsidRPr="007379FA">
        <w:t>September 2012, Penang, Malaysia.</w:t>
      </w:r>
      <w:r>
        <w:t xml:space="preserve"> </w:t>
      </w:r>
      <w:r w:rsidRPr="007379FA">
        <w:t xml:space="preserve">Available online: </w:t>
      </w:r>
      <w:hyperlink r:id="rId15" w:history="1">
        <w:r w:rsidRPr="00113E63">
          <w:rPr>
            <w:rStyle w:val="Hyperlink"/>
          </w:rPr>
          <w:t>https://oerknowledgecloud.org/sites/oerknowledgecloud.org/files/OERAsia_Symposium_Penang_2012_Proceedings-17.pdf</w:t>
        </w:r>
      </w:hyperlink>
      <w:r>
        <w:rPr>
          <w:color w:val="F79646" w:themeColor="accent6"/>
        </w:rPr>
        <w:t xml:space="preserve"> </w:t>
      </w:r>
      <w:r w:rsidRPr="007379FA">
        <w:t xml:space="preserve"> [21 March 2013].</w:t>
      </w:r>
    </w:p>
    <w:p w14:paraId="004EFC93" w14:textId="58F714FC" w:rsidR="00050C4D" w:rsidRDefault="00DA44BB" w:rsidP="00050C4D">
      <w:pPr>
        <w:autoSpaceDE w:val="0"/>
        <w:autoSpaceDN w:val="0"/>
        <w:adjustRightInd w:val="0"/>
        <w:ind w:left="719" w:hangingChars="327" w:hanging="719"/>
      </w:pPr>
      <w:r w:rsidRPr="00D831FF">
        <w:rPr>
          <w:lang w:val="es-ES"/>
        </w:rPr>
        <w:t xml:space="preserve">Abeywardena, </w:t>
      </w:r>
      <w:r w:rsidR="00050C4D" w:rsidRPr="00D831FF">
        <w:rPr>
          <w:lang w:val="es-ES"/>
        </w:rPr>
        <w:t xml:space="preserve">I.S., </w:t>
      </w:r>
      <w:r w:rsidRPr="00D831FF">
        <w:rPr>
          <w:lang w:val="es-ES"/>
        </w:rPr>
        <w:t xml:space="preserve">Dhanarajan </w:t>
      </w:r>
      <w:r w:rsidR="00050C4D" w:rsidRPr="00D831FF">
        <w:rPr>
          <w:lang w:val="es-ES"/>
        </w:rPr>
        <w:t xml:space="preserve">G. </w:t>
      </w:r>
      <w:r w:rsidRPr="00D831FF">
        <w:rPr>
          <w:lang w:val="es-ES"/>
        </w:rPr>
        <w:t>&amp; Lim</w:t>
      </w:r>
      <w:r w:rsidR="00050C4D" w:rsidRPr="00D831FF">
        <w:rPr>
          <w:lang w:val="es-ES"/>
        </w:rPr>
        <w:t>, C-K.</w:t>
      </w:r>
      <w:r w:rsidRPr="00D831FF">
        <w:rPr>
          <w:lang w:val="es-ES"/>
        </w:rPr>
        <w:t xml:space="preserve"> </w:t>
      </w:r>
      <w:proofErr w:type="gramStart"/>
      <w:r w:rsidR="00050C4D">
        <w:t>(</w:t>
      </w:r>
      <w:r>
        <w:t>2013</w:t>
      </w:r>
      <w:r w:rsidR="00050C4D">
        <w:t>). Open Educational Resources in Malaysia.</w:t>
      </w:r>
      <w:proofErr w:type="gramEnd"/>
      <w:r w:rsidR="00050C4D">
        <w:t xml:space="preserve"> </w:t>
      </w:r>
      <w:proofErr w:type="gramStart"/>
      <w:r w:rsidR="00050C4D" w:rsidRPr="00050C4D">
        <w:t>In G. Dhanarajan &amp; D. Porter (Eds.).</w:t>
      </w:r>
      <w:proofErr w:type="gramEnd"/>
      <w:r w:rsidR="00050C4D" w:rsidRPr="00050C4D">
        <w:t xml:space="preserve"> </w:t>
      </w:r>
      <w:r w:rsidR="00050C4D" w:rsidRPr="00327D12">
        <w:rPr>
          <w:i/>
        </w:rPr>
        <w:t xml:space="preserve">Open Educational Resources: An Asian Perspective. </w:t>
      </w:r>
      <w:proofErr w:type="gramStart"/>
      <w:r w:rsidR="00050C4D" w:rsidRPr="00327D12">
        <w:rPr>
          <w:i/>
        </w:rPr>
        <w:t>Commonwealth of Learning</w:t>
      </w:r>
      <w:r w:rsidR="00050C4D" w:rsidRPr="00050C4D">
        <w:t>.</w:t>
      </w:r>
      <w:proofErr w:type="gramEnd"/>
      <w:r w:rsidR="00050C4D" w:rsidRPr="00050C4D">
        <w:t xml:space="preserve"> Available online: </w:t>
      </w:r>
      <w:hyperlink r:id="rId16" w:history="1">
        <w:r w:rsidR="00050C4D" w:rsidRPr="006078CD">
          <w:rPr>
            <w:rStyle w:val="Hyperlink"/>
          </w:rPr>
          <w:t>http://www.col.org/resources/publications/Pages/detail.aspx?PID=446</w:t>
        </w:r>
      </w:hyperlink>
      <w:r w:rsidR="00050C4D">
        <w:t xml:space="preserve"> </w:t>
      </w:r>
      <w:r w:rsidR="00050C4D" w:rsidRPr="00050C4D">
        <w:t xml:space="preserve"> [15 May 2013].</w:t>
      </w:r>
    </w:p>
    <w:p w14:paraId="15B139B4" w14:textId="713C38F0" w:rsidR="00B46B61" w:rsidRDefault="00B46B61" w:rsidP="00050C4D">
      <w:pPr>
        <w:autoSpaceDE w:val="0"/>
        <w:autoSpaceDN w:val="0"/>
        <w:adjustRightInd w:val="0"/>
        <w:ind w:left="719" w:hangingChars="327" w:hanging="719"/>
      </w:pPr>
      <w:r>
        <w:t xml:space="preserve">Allen, N. (2010). </w:t>
      </w:r>
      <w:r w:rsidRPr="008E5E98">
        <w:t xml:space="preserve">A Cover to Cover Solution How Open Textbooks </w:t>
      </w:r>
      <w:proofErr w:type="gramStart"/>
      <w:r w:rsidRPr="008E5E98">
        <w:t>are</w:t>
      </w:r>
      <w:proofErr w:type="gramEnd"/>
      <w:r w:rsidRPr="008E5E98">
        <w:t xml:space="preserve"> the Path to Textbook Affordability</w:t>
      </w:r>
      <w:r>
        <w:t xml:space="preserve">. Available online: </w:t>
      </w:r>
      <w:hyperlink r:id="rId17" w:history="1">
        <w:r w:rsidR="00050C4D" w:rsidRPr="006078CD">
          <w:rPr>
            <w:rStyle w:val="Hyperlink"/>
          </w:rPr>
          <w:t>http://www.studentpirgs.org/sites/student/files/reports/A-Cover-To-Cover-Solution_4.pdf</w:t>
        </w:r>
      </w:hyperlink>
      <w:r w:rsidR="00050C4D">
        <w:t xml:space="preserve"> </w:t>
      </w:r>
      <w:r>
        <w:t xml:space="preserve"> [3 May 2013].</w:t>
      </w:r>
    </w:p>
    <w:p w14:paraId="2FA20E13" w14:textId="77777777" w:rsidR="00126AF6" w:rsidRPr="00F67C66" w:rsidRDefault="00126AF6" w:rsidP="009D6E44">
      <w:pPr>
        <w:ind w:left="719" w:hangingChars="327" w:hanging="719"/>
      </w:pPr>
      <w:proofErr w:type="gramStart"/>
      <w:r w:rsidRPr="00F67C66">
        <w:t>Allen, I.E. &amp; Seaman, J. (2012).</w:t>
      </w:r>
      <w:proofErr w:type="gramEnd"/>
      <w:r w:rsidRPr="00F67C66">
        <w:t xml:space="preserve"> Growing the Curriculum: Open Educational Resources in U.S. Higher Education. Babson Survey Research Group and Quahog Research Group, LLC.</w:t>
      </w:r>
      <w:r w:rsidR="004C670E" w:rsidRPr="00F67C66">
        <w:t xml:space="preserve"> Available online: </w:t>
      </w:r>
      <w:hyperlink r:id="rId18" w:history="1">
        <w:r w:rsidR="00596E9D" w:rsidRPr="002A35A9">
          <w:rPr>
            <w:rStyle w:val="Hyperlink"/>
          </w:rPr>
          <w:t>http://www.onlinelearningsurvey.com/reports/growingthecurriculum.pdf</w:t>
        </w:r>
      </w:hyperlink>
      <w:r w:rsidR="00596E9D">
        <w:t xml:space="preserve"> </w:t>
      </w:r>
      <w:r w:rsidR="004C670E" w:rsidRPr="00F67C66">
        <w:t>[15 March 2013].</w:t>
      </w:r>
    </w:p>
    <w:p w14:paraId="7702B269" w14:textId="77777777" w:rsidR="00146C33" w:rsidRPr="00F67C66" w:rsidRDefault="00146C33" w:rsidP="009D6E44">
      <w:pPr>
        <w:ind w:left="719" w:hangingChars="327" w:hanging="719"/>
      </w:pPr>
      <w:proofErr w:type="gramStart"/>
      <w:r w:rsidRPr="00F67C66">
        <w:t>Amiel, T. (2013).</w:t>
      </w:r>
      <w:proofErr w:type="gramEnd"/>
      <w:r w:rsidRPr="00F67C66">
        <w:t xml:space="preserve"> </w:t>
      </w:r>
      <w:proofErr w:type="gramStart"/>
      <w:r w:rsidRPr="00F67C66">
        <w:t>Identifying Barriers to the Remix of Translated Open Educational Resources.</w:t>
      </w:r>
      <w:proofErr w:type="gramEnd"/>
      <w:r w:rsidRPr="00F67C66">
        <w:t xml:space="preserve"> </w:t>
      </w:r>
      <w:proofErr w:type="gramStart"/>
      <w:r w:rsidRPr="00327D12">
        <w:rPr>
          <w:i/>
        </w:rPr>
        <w:t>The International Review of Research in Open and Distance Learning</w:t>
      </w:r>
      <w:r w:rsidRPr="00F67C66">
        <w:t>.</w:t>
      </w:r>
      <w:proofErr w:type="gramEnd"/>
      <w:r w:rsidRPr="00F67C66">
        <w:t xml:space="preserve"> Available online: </w:t>
      </w:r>
      <w:hyperlink r:id="rId19" w:history="1">
        <w:r w:rsidR="004D68C1" w:rsidRPr="00596E9D">
          <w:rPr>
            <w:rStyle w:val="Hyperlink"/>
          </w:rPr>
          <w:t>http://www.irrodl.org/index.php/irrodl/article/view/1351/2428</w:t>
        </w:r>
      </w:hyperlink>
      <w:r w:rsidRPr="00F67C66">
        <w:rPr>
          <w:b/>
        </w:rPr>
        <w:t xml:space="preserve"> </w:t>
      </w:r>
      <w:r w:rsidRPr="00F67C66">
        <w:t xml:space="preserve"> [18 March 2013].</w:t>
      </w:r>
    </w:p>
    <w:p w14:paraId="3D83593C" w14:textId="77777777" w:rsidR="00FF3C14" w:rsidRDefault="00FF3C14" w:rsidP="009D6E44">
      <w:pPr>
        <w:ind w:left="719" w:hangingChars="327" w:hanging="719"/>
        <w:rPr>
          <w:lang w:val="en"/>
        </w:rPr>
      </w:pPr>
      <w:r w:rsidRPr="00FF3C14">
        <w:rPr>
          <w:bCs/>
          <w:lang w:val="en"/>
        </w:rPr>
        <w:t>Andreatos</w:t>
      </w:r>
      <w:r>
        <w:rPr>
          <w:bCs/>
          <w:lang w:val="en"/>
        </w:rPr>
        <w:t>, A.</w:t>
      </w:r>
      <w:r>
        <w:rPr>
          <w:lang w:val="en"/>
        </w:rPr>
        <w:t xml:space="preserve"> &amp; </w:t>
      </w:r>
      <w:r w:rsidRPr="00FF3C14">
        <w:rPr>
          <w:bCs/>
          <w:lang w:val="en"/>
        </w:rPr>
        <w:t>Katsoulis</w:t>
      </w:r>
      <w:r>
        <w:t xml:space="preserve">, S. (2012). </w:t>
      </w:r>
      <w:proofErr w:type="gramStart"/>
      <w:r>
        <w:rPr>
          <w:lang w:val="en"/>
        </w:rPr>
        <w:t>Using Open Educational Resources in Course Syllabi.</w:t>
      </w:r>
      <w:proofErr w:type="gramEnd"/>
      <w:r>
        <w:rPr>
          <w:lang w:val="en"/>
        </w:rPr>
        <w:t xml:space="preserve">  </w:t>
      </w:r>
      <w:r w:rsidRPr="00327D12">
        <w:rPr>
          <w:i/>
        </w:rPr>
        <w:t>American Journal of Distance Education</w:t>
      </w:r>
      <w:r>
        <w:t xml:space="preserve">, 26(2), </w:t>
      </w:r>
      <w:r>
        <w:rPr>
          <w:lang w:val="en"/>
        </w:rPr>
        <w:t>126-139.</w:t>
      </w:r>
    </w:p>
    <w:p w14:paraId="5FAE7455" w14:textId="11436D1D" w:rsidR="00F61DCC" w:rsidRPr="00F61DCC" w:rsidRDefault="00F61DCC" w:rsidP="00F61DCC">
      <w:pPr>
        <w:ind w:left="719" w:hangingChars="327" w:hanging="719"/>
        <w:rPr>
          <w:bCs/>
          <w:lang w:val="en"/>
        </w:rPr>
      </w:pPr>
      <w:r w:rsidRPr="00F61DCC">
        <w:rPr>
          <w:bCs/>
          <w:lang w:val="en"/>
        </w:rPr>
        <w:t>Archer</w:t>
      </w:r>
      <w:r>
        <w:rPr>
          <w:bCs/>
          <w:lang w:val="en"/>
        </w:rPr>
        <w:t>,</w:t>
      </w:r>
      <w:r w:rsidRPr="00F61DCC">
        <w:rPr>
          <w:bCs/>
          <w:lang w:val="en"/>
        </w:rPr>
        <w:t xml:space="preserve"> M</w:t>
      </w:r>
      <w:r>
        <w:rPr>
          <w:bCs/>
          <w:lang w:val="en"/>
        </w:rPr>
        <w:t>.</w:t>
      </w:r>
      <w:r w:rsidRPr="00F61DCC">
        <w:rPr>
          <w:bCs/>
          <w:lang w:val="en"/>
        </w:rPr>
        <w:t>S</w:t>
      </w:r>
      <w:r>
        <w:rPr>
          <w:bCs/>
          <w:lang w:val="en"/>
        </w:rPr>
        <w:t>.</w:t>
      </w:r>
      <w:r w:rsidRPr="00F61DCC">
        <w:rPr>
          <w:bCs/>
          <w:lang w:val="en"/>
        </w:rPr>
        <w:t xml:space="preserve"> (2003)</w:t>
      </w:r>
      <w:r>
        <w:rPr>
          <w:bCs/>
          <w:lang w:val="en"/>
        </w:rPr>
        <w:t>.</w:t>
      </w:r>
      <w:r w:rsidRPr="00F61DCC">
        <w:rPr>
          <w:bCs/>
          <w:lang w:val="en"/>
        </w:rPr>
        <w:t xml:space="preserve"> </w:t>
      </w:r>
      <w:proofErr w:type="gramStart"/>
      <w:r w:rsidRPr="00F61DCC">
        <w:rPr>
          <w:bCs/>
          <w:i/>
          <w:lang w:val="en"/>
        </w:rPr>
        <w:t>Structure, Agency and the Internal Conversation</w:t>
      </w:r>
      <w:r>
        <w:rPr>
          <w:bCs/>
          <w:i/>
          <w:lang w:val="en"/>
        </w:rPr>
        <w:t>.</w:t>
      </w:r>
      <w:proofErr w:type="gramEnd"/>
      <w:r w:rsidRPr="00F61DCC">
        <w:rPr>
          <w:bCs/>
          <w:lang w:val="en"/>
        </w:rPr>
        <w:t xml:space="preserve"> Cambridge University Press,</w:t>
      </w:r>
      <w:r>
        <w:rPr>
          <w:bCs/>
          <w:lang w:val="en"/>
        </w:rPr>
        <w:t xml:space="preserve"> </w:t>
      </w:r>
      <w:r w:rsidRPr="00F61DCC">
        <w:rPr>
          <w:bCs/>
          <w:lang w:val="en"/>
        </w:rPr>
        <w:t>Cambridge.</w:t>
      </w:r>
    </w:p>
    <w:p w14:paraId="7AA75EF5" w14:textId="57355153" w:rsidR="001C4F6B" w:rsidRDefault="001C4F6B" w:rsidP="009D6E44">
      <w:pPr>
        <w:ind w:left="719" w:hangingChars="327" w:hanging="719"/>
        <w:rPr>
          <w:lang w:val="en"/>
        </w:rPr>
      </w:pPr>
      <w:proofErr w:type="gramStart"/>
      <w:r w:rsidRPr="001C4F6B">
        <w:rPr>
          <w:lang w:val="en"/>
        </w:rPr>
        <w:t>Arendt, A. M. &amp; Shelton B. E.</w:t>
      </w:r>
      <w:r w:rsidR="00A0176E">
        <w:rPr>
          <w:lang w:val="en"/>
        </w:rPr>
        <w:t xml:space="preserve"> </w:t>
      </w:r>
      <w:r w:rsidRPr="001C4F6B">
        <w:rPr>
          <w:lang w:val="en"/>
        </w:rPr>
        <w:t>(2009).</w:t>
      </w:r>
      <w:proofErr w:type="gramEnd"/>
      <w:r w:rsidRPr="001C4F6B">
        <w:rPr>
          <w:lang w:val="en"/>
        </w:rPr>
        <w:t xml:space="preserve"> </w:t>
      </w:r>
      <w:proofErr w:type="gramStart"/>
      <w:r w:rsidRPr="001C4F6B">
        <w:rPr>
          <w:lang w:val="en"/>
        </w:rPr>
        <w:t>Incentives and disincentives for the use of OpenCourseWare.</w:t>
      </w:r>
      <w:proofErr w:type="gramEnd"/>
      <w:r w:rsidRPr="001C4F6B">
        <w:rPr>
          <w:lang w:val="en"/>
        </w:rPr>
        <w:t xml:space="preserve"> The International Review of Research in Open and Distance Learning, 10(5), 1-25. Available online: </w:t>
      </w:r>
      <w:hyperlink r:id="rId20" w:history="1">
        <w:r w:rsidRPr="00FA3270">
          <w:rPr>
            <w:rStyle w:val="Hyperlink"/>
            <w:lang w:val="en"/>
          </w:rPr>
          <w:t>http://www.irrodl.org/index.php/irrodl/article/viewArticle/746/1393</w:t>
        </w:r>
      </w:hyperlink>
      <w:r>
        <w:rPr>
          <w:lang w:val="en"/>
        </w:rPr>
        <w:t xml:space="preserve"> </w:t>
      </w:r>
      <w:r w:rsidRPr="001C4F6B">
        <w:rPr>
          <w:lang w:val="en"/>
        </w:rPr>
        <w:t xml:space="preserve"> [5 April 2013].</w:t>
      </w:r>
    </w:p>
    <w:p w14:paraId="5F34DB6B" w14:textId="762E3A4D" w:rsidR="005D4ECD" w:rsidRDefault="005D4ECD" w:rsidP="009D6E44">
      <w:pPr>
        <w:ind w:left="719" w:hangingChars="327" w:hanging="719"/>
        <w:rPr>
          <w:lang w:val="en"/>
        </w:rPr>
      </w:pPr>
      <w:r w:rsidRPr="00D831FF">
        <w:rPr>
          <w:lang w:val="pt-PT"/>
        </w:rPr>
        <w:t xml:space="preserve">Arinto, P.B. &amp; Cantada, R. (2013). </w:t>
      </w:r>
      <w:r>
        <w:t xml:space="preserve">OER in Philippine Higher Education: A Preliminary Study. </w:t>
      </w:r>
      <w:proofErr w:type="gramStart"/>
      <w:r w:rsidRPr="005D4ECD">
        <w:t>In G. Dhanarajan &amp; D. Porter (Eds.).</w:t>
      </w:r>
      <w:proofErr w:type="gramEnd"/>
      <w:r w:rsidRPr="005D4ECD">
        <w:t xml:space="preserve"> </w:t>
      </w:r>
      <w:r w:rsidRPr="00327D12">
        <w:rPr>
          <w:i/>
        </w:rPr>
        <w:t xml:space="preserve">Open Educational Resources: An Asian Perspective. </w:t>
      </w:r>
      <w:proofErr w:type="gramStart"/>
      <w:r w:rsidRPr="00327D12">
        <w:rPr>
          <w:i/>
        </w:rPr>
        <w:t>Commonwealth of Learning</w:t>
      </w:r>
      <w:r w:rsidRPr="005D4ECD">
        <w:t>.</w:t>
      </w:r>
      <w:proofErr w:type="gramEnd"/>
      <w:r w:rsidRPr="005D4ECD">
        <w:t xml:space="preserve"> Available online: http://www.col.org/resources/publications/Pages/detail.aspx?PID=</w:t>
      </w:r>
      <w:proofErr w:type="gramStart"/>
      <w:r w:rsidRPr="005D4ECD">
        <w:t>446  [</w:t>
      </w:r>
      <w:proofErr w:type="gramEnd"/>
      <w:r w:rsidRPr="005D4ECD">
        <w:t>15 May 2013].</w:t>
      </w:r>
    </w:p>
    <w:p w14:paraId="7C5DA212" w14:textId="77777777" w:rsidR="00B73B0B" w:rsidRPr="00D3227A" w:rsidRDefault="00B73B0B" w:rsidP="00B73B0B">
      <w:pPr>
        <w:autoSpaceDE w:val="0"/>
        <w:autoSpaceDN w:val="0"/>
        <w:adjustRightInd w:val="0"/>
        <w:ind w:left="720" w:hanging="720"/>
        <w:rPr>
          <w:rFonts w:cs="Times New Roman"/>
          <w:lang w:eastAsia="x-none"/>
        </w:rPr>
      </w:pPr>
      <w:r w:rsidRPr="00D3227A">
        <w:rPr>
          <w:rFonts w:cs="Times New Roman"/>
          <w:color w:val="000000"/>
        </w:rPr>
        <w:t xml:space="preserve">Barrett, B.F.D., Grover, V.I., Janowski, T. van Lavieren, H., Ojo, A. Schmidt, P. (2009). Challenges in the adoption and use of OpenCourseWare: experience of the United Nations University, Open Learning: </w:t>
      </w:r>
      <w:r w:rsidRPr="00D3227A">
        <w:rPr>
          <w:rFonts w:cs="Times New Roman"/>
          <w:i/>
          <w:color w:val="000000"/>
        </w:rPr>
        <w:t>The Journal of Open, Distance and e-Learning</w:t>
      </w:r>
      <w:r w:rsidRPr="00D3227A">
        <w:rPr>
          <w:rFonts w:cs="Times New Roman"/>
          <w:color w:val="000000"/>
        </w:rPr>
        <w:t xml:space="preserve">, 24:1, 31-38. Available online: </w:t>
      </w:r>
      <w:hyperlink r:id="rId21" w:history="1">
        <w:r w:rsidRPr="00D3227A">
          <w:rPr>
            <w:rStyle w:val="Hyperlink"/>
            <w:rFonts w:cs="Times New Roman"/>
          </w:rPr>
          <w:t>http://dx.doi.org/10.1080/02680510802627803</w:t>
        </w:r>
      </w:hyperlink>
      <w:r w:rsidRPr="00D3227A">
        <w:rPr>
          <w:rFonts w:cs="Times New Roman"/>
          <w:color w:val="0000FF"/>
        </w:rPr>
        <w:t xml:space="preserve">  </w:t>
      </w:r>
      <w:r w:rsidRPr="00D3227A">
        <w:rPr>
          <w:rFonts w:cs="Times New Roman"/>
          <w:lang w:eastAsia="x-none"/>
        </w:rPr>
        <w:t>[30 March 2013].</w:t>
      </w:r>
    </w:p>
    <w:p w14:paraId="73032CA2" w14:textId="77777777" w:rsidR="007C004B" w:rsidRDefault="007C004B" w:rsidP="009D6E44">
      <w:pPr>
        <w:ind w:left="719" w:hangingChars="327" w:hanging="719"/>
      </w:pPr>
      <w:r w:rsidRPr="007C004B">
        <w:t>Bhaskar, R. (</w:t>
      </w:r>
      <w:r>
        <w:t>2005</w:t>
      </w:r>
      <w:r w:rsidRPr="007C004B">
        <w:t xml:space="preserve">). </w:t>
      </w:r>
      <w:r w:rsidRPr="007C004B">
        <w:rPr>
          <w:i/>
        </w:rPr>
        <w:t>The Possibility of Naturalism: A Philosophical Critique of the Contemporary Human Sciences</w:t>
      </w:r>
      <w:r w:rsidRPr="007C004B">
        <w:t xml:space="preserve">. </w:t>
      </w:r>
      <w:proofErr w:type="gramStart"/>
      <w:r>
        <w:t>3</w:t>
      </w:r>
      <w:r w:rsidRPr="007C004B">
        <w:rPr>
          <w:vertAlign w:val="superscript"/>
        </w:rPr>
        <w:t>rd</w:t>
      </w:r>
      <w:r>
        <w:t xml:space="preserve"> Edition.</w:t>
      </w:r>
      <w:proofErr w:type="gramEnd"/>
      <w:r>
        <w:t xml:space="preserve"> </w:t>
      </w:r>
      <w:r w:rsidRPr="007C004B">
        <w:t>London: Routledge.</w:t>
      </w:r>
    </w:p>
    <w:p w14:paraId="5BD43AE3" w14:textId="77777777" w:rsidR="007C004B" w:rsidRDefault="007C004B" w:rsidP="009D6E44">
      <w:pPr>
        <w:ind w:left="719" w:hangingChars="327" w:hanging="719"/>
      </w:pPr>
      <w:r w:rsidRPr="007C004B">
        <w:t xml:space="preserve">Bhaskar, R. (1998). </w:t>
      </w:r>
      <w:r w:rsidRPr="007C004B">
        <w:rPr>
          <w:i/>
        </w:rPr>
        <w:t>The Possibility of Naturalism: A Philosophical Critique of the Contemporary Human Sciences</w:t>
      </w:r>
      <w:r w:rsidRPr="007C004B">
        <w:t>. London: Routledge.</w:t>
      </w:r>
    </w:p>
    <w:p w14:paraId="77E3F000" w14:textId="77777777" w:rsidR="00D038BC" w:rsidRDefault="00D038BC" w:rsidP="009D6E44">
      <w:pPr>
        <w:ind w:left="719" w:hangingChars="327" w:hanging="719"/>
      </w:pPr>
      <w:r>
        <w:t xml:space="preserve">Bissell, A. (2011). OER and open licenses: the dual-pub solution. </w:t>
      </w:r>
      <w:proofErr w:type="gramStart"/>
      <w:r>
        <w:t>Briefing paper from The Monterey Institute for Technology and Education.</w:t>
      </w:r>
      <w:proofErr w:type="gramEnd"/>
      <w:r>
        <w:t xml:space="preserve"> Available online: </w:t>
      </w:r>
      <w:hyperlink r:id="rId22" w:history="1">
        <w:r w:rsidRPr="002A35A9">
          <w:rPr>
            <w:rStyle w:val="Hyperlink"/>
          </w:rPr>
          <w:t>http://cnx.org/content/m38641/1.1/</w:t>
        </w:r>
      </w:hyperlink>
      <w:r>
        <w:t xml:space="preserve">  [30 March 2013].</w:t>
      </w:r>
    </w:p>
    <w:p w14:paraId="48F010B2" w14:textId="1B51E93B" w:rsidR="00F4655D" w:rsidRDefault="00F4655D" w:rsidP="00F4655D">
      <w:pPr>
        <w:ind w:left="719" w:hangingChars="327" w:hanging="719"/>
      </w:pPr>
      <w:r w:rsidRPr="00F4655D">
        <w:t xml:space="preserve">Bossu, C. (2010).  </w:t>
      </w:r>
      <w:proofErr w:type="gramStart"/>
      <w:r w:rsidRPr="00F4655D">
        <w:t>Analysing the development of institutional policies for sustainability and quality of OERs with a focus on the Australian context.</w:t>
      </w:r>
      <w:proofErr w:type="gramEnd"/>
      <w:r w:rsidRPr="00F4655D">
        <w:t xml:space="preserve"> </w:t>
      </w:r>
      <w:proofErr w:type="gramStart"/>
      <w:r w:rsidR="000521B0" w:rsidRPr="000521B0">
        <w:t>The Pan-Commonwealth Forum on Open Learning.</w:t>
      </w:r>
      <w:proofErr w:type="gramEnd"/>
      <w:r w:rsidR="000521B0">
        <w:rPr>
          <w:rFonts w:ascii="Verdana" w:hAnsi="Verdana"/>
          <w:sz w:val="20"/>
          <w:szCs w:val="20"/>
        </w:rPr>
        <w:t xml:space="preserve"> </w:t>
      </w:r>
      <w:r w:rsidRPr="00F4655D">
        <w:t xml:space="preserve">Available online: </w:t>
      </w:r>
      <w:hyperlink r:id="rId23" w:history="1">
        <w:r w:rsidRPr="00F4655D">
          <w:rPr>
            <w:rStyle w:val="Hyperlink"/>
          </w:rPr>
          <w:t>http://wikieducator.org/images/2/2e/Carina_Bossu.pdf</w:t>
        </w:r>
      </w:hyperlink>
      <w:r>
        <w:t xml:space="preserve">  </w:t>
      </w:r>
      <w:r w:rsidRPr="00F4655D">
        <w:t>[15 April 2013].</w:t>
      </w:r>
    </w:p>
    <w:p w14:paraId="1C9B689E" w14:textId="5F975F17" w:rsidR="00532FA4" w:rsidRDefault="009D286D" w:rsidP="00F4655D">
      <w:pPr>
        <w:ind w:left="719" w:hangingChars="327" w:hanging="719"/>
      </w:pPr>
      <w:proofErr w:type="gramStart"/>
      <w:r>
        <w:t>Buske</w:t>
      </w:r>
      <w:r w:rsidR="00532FA4" w:rsidRPr="00532FA4">
        <w:t>ns, I. &amp; Webb, A. (Eds.).</w:t>
      </w:r>
      <w:proofErr w:type="gramEnd"/>
      <w:r w:rsidR="00532FA4" w:rsidRPr="00532FA4">
        <w:t xml:space="preserve"> (2009).African Women &amp; ICTs: Investigating Technology, Gender and Empowerment. London: Zed Books.</w:t>
      </w:r>
    </w:p>
    <w:p w14:paraId="1DD4F8DA" w14:textId="77777777" w:rsidR="00502664" w:rsidRPr="00AA326E" w:rsidRDefault="00502664" w:rsidP="00502664">
      <w:pPr>
        <w:ind w:left="720" w:hanging="720"/>
      </w:pPr>
      <w:proofErr w:type="gramStart"/>
      <w:r w:rsidRPr="00AA326E">
        <w:t>Carson, S., Kanchanaraksa S., Gooding I., Mulder F., &amp; Schuwer R. (2012).</w:t>
      </w:r>
      <w:proofErr w:type="gramEnd"/>
      <w:r w:rsidRPr="00AA326E">
        <w:t xml:space="preserve">  </w:t>
      </w:r>
      <w:proofErr w:type="gramStart"/>
      <w:r w:rsidRPr="00AA326E">
        <w:t>Impact of OpenCourseWare publication on higher education participation and student recruitment.</w:t>
      </w:r>
      <w:proofErr w:type="gramEnd"/>
      <w:r w:rsidRPr="00AA326E">
        <w:t xml:space="preserve"> IRRODL: The International Review of Research in Open and Distance Learning. 13(4)</w:t>
      </w:r>
      <w:proofErr w:type="gramStart"/>
      <w:r w:rsidRPr="00AA326E">
        <w:t>,  Retrieved</w:t>
      </w:r>
      <w:proofErr w:type="gramEnd"/>
      <w:r w:rsidRPr="00AA326E">
        <w:t xml:space="preserve"> from </w:t>
      </w:r>
      <w:hyperlink r:id="rId24" w:history="1">
        <w:r w:rsidRPr="00E010BA">
          <w:rPr>
            <w:rStyle w:val="Hyperlink"/>
          </w:rPr>
          <w:t>http://hdl.handle.net/10515/sy57m04g0</w:t>
        </w:r>
      </w:hyperlink>
      <w:r>
        <w:t xml:space="preserve">   [22 April 2013].</w:t>
      </w:r>
    </w:p>
    <w:p w14:paraId="0BEB6D27" w14:textId="7B4F7261" w:rsidR="000F769A" w:rsidRDefault="000F769A" w:rsidP="000F769A">
      <w:pPr>
        <w:ind w:left="719" w:hangingChars="327" w:hanging="719"/>
        <w:rPr>
          <w:rFonts w:cs="Times New Roman"/>
          <w:color w:val="343434"/>
        </w:rPr>
      </w:pPr>
      <w:proofErr w:type="gramStart"/>
      <w:r>
        <w:t>Casserly, C. &amp; Smith, M. (2009).</w:t>
      </w:r>
      <w:proofErr w:type="gramEnd"/>
      <w:r>
        <w:t xml:space="preserve"> Revolutionizing Education through Innovation: Can Openness Transform </w:t>
      </w:r>
      <w:r w:rsidRPr="004C03EB">
        <w:rPr>
          <w:rFonts w:cs="Times New Roman"/>
        </w:rPr>
        <w:t>Teaching and Learning?</w:t>
      </w:r>
      <w:r w:rsidR="004C03EB" w:rsidRPr="004C03EB">
        <w:rPr>
          <w:rFonts w:cs="Times New Roman"/>
        </w:rPr>
        <w:t xml:space="preserve"> </w:t>
      </w:r>
      <w:proofErr w:type="gramStart"/>
      <w:r w:rsidRPr="004C03EB">
        <w:rPr>
          <w:rFonts w:cs="Times New Roman"/>
        </w:rPr>
        <w:t xml:space="preserve">In </w:t>
      </w:r>
      <w:r w:rsidR="004C03EB" w:rsidRPr="004C03EB">
        <w:rPr>
          <w:rFonts w:cs="Times New Roman"/>
        </w:rPr>
        <w:t>T. Iiyoshi &amp; M.S.V. Kumar (Eds.).</w:t>
      </w:r>
      <w:proofErr w:type="gramEnd"/>
      <w:r w:rsidR="004C03EB">
        <w:rPr>
          <w:rFonts w:cs="Times New Roman"/>
        </w:rPr>
        <w:t xml:space="preserve"> </w:t>
      </w:r>
      <w:r w:rsidRPr="004C03EB">
        <w:rPr>
          <w:rFonts w:cs="Times New Roman"/>
          <w:i/>
        </w:rPr>
        <w:t xml:space="preserve">Opening </w:t>
      </w:r>
      <w:proofErr w:type="gramStart"/>
      <w:r w:rsidRPr="004C03EB">
        <w:rPr>
          <w:rFonts w:cs="Times New Roman"/>
          <w:i/>
        </w:rPr>
        <w:t>Up</w:t>
      </w:r>
      <w:proofErr w:type="gramEnd"/>
      <w:r w:rsidRPr="004C03EB">
        <w:rPr>
          <w:rFonts w:cs="Times New Roman"/>
          <w:i/>
        </w:rPr>
        <w:t xml:space="preserve"> Education: The Collective Advancement of Education through Open Technology, Open Content, and Open Knowledge</w:t>
      </w:r>
      <w:r w:rsidRPr="004C03EB">
        <w:rPr>
          <w:rFonts w:cs="Times New Roman"/>
        </w:rPr>
        <w:t>.</w:t>
      </w:r>
      <w:r w:rsidR="004C03EB" w:rsidRPr="004C03EB">
        <w:rPr>
          <w:rFonts w:cs="Times New Roman"/>
        </w:rPr>
        <w:t xml:space="preserve"> MIT </w:t>
      </w:r>
      <w:r w:rsidR="004C03EB" w:rsidRPr="004C03EB">
        <w:rPr>
          <w:rFonts w:cs="Times New Roman"/>
        </w:rPr>
        <w:lastRenderedPageBreak/>
        <w:t>Press/</w:t>
      </w:r>
      <w:proofErr w:type="gramStart"/>
      <w:r w:rsidR="004C03EB" w:rsidRPr="004C03EB">
        <w:rPr>
          <w:rFonts w:cs="Times New Roman"/>
        </w:rPr>
        <w:t>The</w:t>
      </w:r>
      <w:proofErr w:type="gramEnd"/>
      <w:r w:rsidR="004C03EB" w:rsidRPr="004C03EB">
        <w:rPr>
          <w:rFonts w:cs="Times New Roman"/>
        </w:rPr>
        <w:t xml:space="preserve"> Carnegie Foundation for the Advancement of Teaching. Available online: </w:t>
      </w:r>
      <w:hyperlink r:id="rId25" w:history="1">
        <w:r w:rsidR="004C03EB" w:rsidRPr="004C03EB">
          <w:rPr>
            <w:rStyle w:val="Hyperlink"/>
            <w:rFonts w:cs="Times New Roman"/>
          </w:rPr>
          <w:t>http://www.carnegiefoundation.org/sites/default/files/publications/elibrary_pdf_788.pdf</w:t>
        </w:r>
      </w:hyperlink>
      <w:r w:rsidR="004C03EB" w:rsidRPr="004C03EB">
        <w:rPr>
          <w:rFonts w:cs="Times New Roman"/>
          <w:color w:val="343434"/>
        </w:rPr>
        <w:t xml:space="preserve">  [15 April 2013].</w:t>
      </w:r>
    </w:p>
    <w:p w14:paraId="350CDD2E" w14:textId="77777777" w:rsidR="006E631A" w:rsidRDefault="006E631A" w:rsidP="006E631A">
      <w:pPr>
        <w:ind w:left="720" w:hanging="720"/>
        <w:rPr>
          <w:rFonts w:cs="Times New Roman"/>
          <w:lang w:val="en"/>
        </w:rPr>
      </w:pPr>
      <w:r w:rsidRPr="002E79A5">
        <w:rPr>
          <w:rFonts w:cs="Times New Roman"/>
          <w:lang w:val="en"/>
        </w:rPr>
        <w:t xml:space="preserve">Caswell, T., Henson, S., Jensen, M. &amp; Wiley, D. (2008). Open Educational Resources: Enabling universal education. </w:t>
      </w:r>
      <w:proofErr w:type="gramStart"/>
      <w:r w:rsidRPr="002E79A5">
        <w:rPr>
          <w:rFonts w:cs="Times New Roman"/>
          <w:i/>
          <w:lang w:val="en"/>
        </w:rPr>
        <w:t>The International Review of Research in Open and Distance Learning,</w:t>
      </w:r>
      <w:r w:rsidRPr="002E79A5">
        <w:rPr>
          <w:rFonts w:cs="Times New Roman"/>
          <w:lang w:val="en"/>
        </w:rPr>
        <w:t xml:space="preserve"> 9(1).</w:t>
      </w:r>
      <w:proofErr w:type="gramEnd"/>
      <w:r w:rsidRPr="002E79A5">
        <w:rPr>
          <w:rFonts w:cs="Times New Roman"/>
          <w:lang w:val="en"/>
        </w:rPr>
        <w:t xml:space="preserve"> Available online: </w:t>
      </w:r>
      <w:hyperlink r:id="rId26" w:history="1">
        <w:r w:rsidRPr="002E79A5">
          <w:rPr>
            <w:rFonts w:cs="Times New Roman"/>
            <w:bCs/>
            <w:lang w:val="en"/>
          </w:rPr>
          <w:t>http://www.irrodl.org/index.php/irrodl/article/view/469/1001</w:t>
        </w:r>
      </w:hyperlink>
      <w:r w:rsidRPr="002E79A5">
        <w:rPr>
          <w:rFonts w:cs="Times New Roman"/>
          <w:lang w:val="en"/>
        </w:rPr>
        <w:t xml:space="preserve"> [14 April 2012].</w:t>
      </w:r>
    </w:p>
    <w:p w14:paraId="34E51EC2" w14:textId="6780C733" w:rsidR="00372836" w:rsidRPr="002E79A5" w:rsidRDefault="00EF6418" w:rsidP="006E631A">
      <w:pPr>
        <w:ind w:left="720" w:hanging="720"/>
        <w:rPr>
          <w:rFonts w:cs="Times New Roman"/>
          <w:lang w:val="en"/>
        </w:rPr>
      </w:pPr>
      <w:r>
        <w:rPr>
          <w:rFonts w:cs="Times New Roman"/>
          <w:lang w:val="en"/>
        </w:rPr>
        <w:t>Chen, Q. &amp; Pandab, S</w:t>
      </w:r>
      <w:r w:rsidR="00372836" w:rsidRPr="00372836">
        <w:rPr>
          <w:rFonts w:cs="Times New Roman"/>
          <w:lang w:val="en"/>
        </w:rPr>
        <w:t>. (2013). Needs for and utilization of OER in distance education: a Chinese survey. Educational Media International,</w:t>
      </w:r>
      <w:r w:rsidR="00372836">
        <w:rPr>
          <w:rFonts w:cs="Times New Roman"/>
          <w:lang w:val="en"/>
        </w:rPr>
        <w:t xml:space="preserve"> </w:t>
      </w:r>
      <w:r>
        <w:rPr>
          <w:rFonts w:cs="Times New Roman"/>
          <w:lang w:val="en"/>
        </w:rPr>
        <w:t>50(2), 1-16.</w:t>
      </w:r>
    </w:p>
    <w:p w14:paraId="3AB9EB92" w14:textId="68D93375" w:rsidR="00E647CC" w:rsidRPr="00E647CC" w:rsidRDefault="00E647CC" w:rsidP="00E647CC">
      <w:pPr>
        <w:ind w:left="719" w:hangingChars="327" w:hanging="719"/>
      </w:pPr>
      <w:proofErr w:type="gramStart"/>
      <w:r w:rsidRPr="00947BCA">
        <w:t>Clements</w:t>
      </w:r>
      <w:r>
        <w:t>, K.I. &amp; Pawlowski, J.M. (</w:t>
      </w:r>
      <w:r w:rsidRPr="00947BCA">
        <w:t>2012).</w:t>
      </w:r>
      <w:proofErr w:type="gramEnd"/>
      <w:r>
        <w:t xml:space="preserve"> </w:t>
      </w:r>
      <w:r w:rsidRPr="00E647CC">
        <w:t>User-oriented quality for OER: understanding teachers’ views on re-use, quality, and trust.</w:t>
      </w:r>
      <w:r>
        <w:t xml:space="preserve"> </w:t>
      </w:r>
      <w:r w:rsidRPr="00E647CC">
        <w:rPr>
          <w:i/>
        </w:rPr>
        <w:t>Journal of Computer Assisted Learning</w:t>
      </w:r>
      <w:r w:rsidRPr="00E647CC">
        <w:t>, 28(1), 4-14</w:t>
      </w:r>
      <w:r>
        <w:t>.</w:t>
      </w:r>
    </w:p>
    <w:p w14:paraId="7E7B3286" w14:textId="77777777" w:rsidR="00BD4812" w:rsidRDefault="00BD4812" w:rsidP="009D6E44">
      <w:pPr>
        <w:ind w:left="719" w:hangingChars="327" w:hanging="719"/>
      </w:pPr>
      <w:r>
        <w:t>Conole, G. (</w:t>
      </w:r>
      <w:r w:rsidR="008D5636">
        <w:t>2012</w:t>
      </w:r>
      <w:r>
        <w:t xml:space="preserve">). </w:t>
      </w:r>
      <w:proofErr w:type="gramStart"/>
      <w:r>
        <w:t>Integrating OER into Open Educational Practices.</w:t>
      </w:r>
      <w:proofErr w:type="gramEnd"/>
      <w:r>
        <w:t xml:space="preserve"> </w:t>
      </w:r>
      <w:proofErr w:type="gramStart"/>
      <w:r>
        <w:t>In J.Glennie, K.Harley, Butcher, N. &amp; T.van Wyk (Eds.).</w:t>
      </w:r>
      <w:proofErr w:type="gramEnd"/>
      <w:r>
        <w:t xml:space="preserve"> </w:t>
      </w:r>
      <w:r w:rsidRPr="00E647CC">
        <w:rPr>
          <w:i/>
        </w:rPr>
        <w:t>Open Educational Resources and Change in Higher Education: Reflections from Practice</w:t>
      </w:r>
      <w:r>
        <w:t xml:space="preserve">. </w:t>
      </w:r>
      <w:proofErr w:type="gramStart"/>
      <w:r>
        <w:t>Commonwealth of Learning.</w:t>
      </w:r>
      <w:proofErr w:type="gramEnd"/>
      <w:r>
        <w:t xml:space="preserve"> </w:t>
      </w:r>
    </w:p>
    <w:p w14:paraId="574E28B4" w14:textId="77777777" w:rsidR="008164F1" w:rsidRDefault="008164F1" w:rsidP="009D6E44">
      <w:pPr>
        <w:ind w:left="719" w:hangingChars="327" w:hanging="719"/>
      </w:pPr>
      <w:proofErr w:type="gramStart"/>
      <w:r>
        <w:t>Cox, G. (2012).</w:t>
      </w:r>
      <w:proofErr w:type="gramEnd"/>
      <w:r>
        <w:t xml:space="preserve"> Why would you do it … would a student actually be interested? </w:t>
      </w:r>
      <w:proofErr w:type="gramStart"/>
      <w:r>
        <w:t>Understanding the barriers and enablers to academic contribution to an OER directory.</w:t>
      </w:r>
      <w:proofErr w:type="gramEnd"/>
      <w:r>
        <w:t xml:space="preserve"> </w:t>
      </w:r>
      <w:proofErr w:type="gramStart"/>
      <w:r>
        <w:t>Proceedings of Cambridge 2012, Cambridge UK.</w:t>
      </w:r>
      <w:proofErr w:type="gramEnd"/>
      <w:r>
        <w:t xml:space="preserve"> </w:t>
      </w:r>
      <w:hyperlink r:id="rId27" w:history="1">
        <w:proofErr w:type="gramStart"/>
        <w:r w:rsidR="00C51191" w:rsidRPr="00FA3270">
          <w:rPr>
            <w:rStyle w:val="Hyperlink"/>
          </w:rPr>
          <w:t>http://www.ucel.ac.uk/oer12/docs/Conference_Proceedings_Cambridge_2012.pdf</w:t>
        </w:r>
      </w:hyperlink>
      <w:r w:rsidR="00C51191">
        <w:t xml:space="preserve">  [30 March 2013].</w:t>
      </w:r>
      <w:proofErr w:type="gramEnd"/>
    </w:p>
    <w:p w14:paraId="6C7C5C20" w14:textId="77777777" w:rsidR="00806879" w:rsidRDefault="00806879" w:rsidP="009D6E44">
      <w:pPr>
        <w:ind w:left="719" w:hangingChars="327" w:hanging="719"/>
      </w:pPr>
      <w:proofErr w:type="gramStart"/>
      <w:r w:rsidRPr="00F67C66">
        <w:t>Czerniewicz, L. &amp; Brown, C. (2006).</w:t>
      </w:r>
      <w:proofErr w:type="gramEnd"/>
      <w:r w:rsidRPr="00F67C66">
        <w:t xml:space="preserve"> </w:t>
      </w:r>
      <w:hyperlink r:id="rId28" w:history="1">
        <w:r w:rsidRPr="00F67C66">
          <w:t>The Virtual Mobius Strip: Access to and Use of ICTs in Higher Education in the Western Cape</w:t>
        </w:r>
      </w:hyperlink>
      <w:r w:rsidRPr="00F67C66">
        <w:t xml:space="preserve">, Centre for Educational Technology, Research Report Number 1. Available online: </w:t>
      </w:r>
      <w:hyperlink r:id="rId29" w:history="1">
        <w:r w:rsidRPr="00F67C66">
          <w:rPr>
            <w:rStyle w:val="Hyperlink"/>
            <w:color w:val="auto"/>
          </w:rPr>
          <w:t>http://www.cet.uct.ac.za/virtualmobiusreport</w:t>
        </w:r>
      </w:hyperlink>
      <w:r w:rsidRPr="00F67C66">
        <w:t xml:space="preserve">  [20 July 2012].</w:t>
      </w:r>
    </w:p>
    <w:p w14:paraId="186867F8" w14:textId="77777777" w:rsidR="00502664" w:rsidRDefault="00502664" w:rsidP="00502664">
      <w:pPr>
        <w:ind w:left="720" w:hanging="720"/>
        <w:rPr>
          <w:color w:val="000000"/>
        </w:rPr>
      </w:pPr>
      <w:r w:rsidRPr="00ED5B78">
        <w:rPr>
          <w:color w:val="000000"/>
        </w:rPr>
        <w:t xml:space="preserve">Daniel, Sir J, Kanwar, A. &amp; Uvalic-Trumbic, S. (2006). </w:t>
      </w:r>
      <w:proofErr w:type="gramStart"/>
      <w:r w:rsidRPr="00ED5B78">
        <w:rPr>
          <w:color w:val="000000"/>
        </w:rPr>
        <w:t>A Tectonic Shift in Global Higher Education.</w:t>
      </w:r>
      <w:proofErr w:type="gramEnd"/>
      <w:r w:rsidRPr="00ED5B78">
        <w:rPr>
          <w:color w:val="000000"/>
        </w:rPr>
        <w:t xml:space="preserve"> Change: The Magazine of Higher Learning, 38(4), 16-23.</w:t>
      </w:r>
    </w:p>
    <w:p w14:paraId="22CE92E5" w14:textId="625E1F01" w:rsidR="009853B0" w:rsidRPr="009853B0" w:rsidRDefault="009853B0" w:rsidP="009853B0">
      <w:pPr>
        <w:autoSpaceDE w:val="0"/>
        <w:autoSpaceDN w:val="0"/>
        <w:adjustRightInd w:val="0"/>
        <w:ind w:left="720" w:hanging="720"/>
        <w:rPr>
          <w:rFonts w:cs="Times New Roman"/>
          <w:color w:val="000000"/>
        </w:rPr>
      </w:pPr>
      <w:r w:rsidRPr="009853B0">
        <w:rPr>
          <w:rFonts w:cs="Times New Roman"/>
          <w:color w:val="000000"/>
          <w:lang w:val="en-US"/>
        </w:rPr>
        <w:t>D’Antoni, S (2009) Open Educational Resources: reviewing initiatives and issues, Open Learning: The</w:t>
      </w:r>
      <w:r>
        <w:rPr>
          <w:rFonts w:cs="Times New Roman"/>
          <w:color w:val="000000"/>
          <w:lang w:val="en-US"/>
        </w:rPr>
        <w:t xml:space="preserve"> </w:t>
      </w:r>
      <w:r w:rsidRPr="009853B0">
        <w:rPr>
          <w:rFonts w:cs="Times New Roman"/>
          <w:color w:val="000000"/>
          <w:lang w:val="en-US"/>
        </w:rPr>
        <w:t>Journal of Open and Distance Learning, 24(1): 3-10. Available online:</w:t>
      </w:r>
      <w:r>
        <w:rPr>
          <w:rFonts w:cs="Times New Roman"/>
          <w:color w:val="000000"/>
          <w:lang w:val="en-US"/>
        </w:rPr>
        <w:t xml:space="preserve"> </w:t>
      </w:r>
      <w:hyperlink r:id="rId30" w:history="1">
        <w:r w:rsidRPr="009853B0">
          <w:rPr>
            <w:rStyle w:val="Hyperlink"/>
            <w:rFonts w:cs="Times New Roman"/>
            <w:lang w:val="en-US"/>
          </w:rPr>
          <w:t>http://pdfserve.informaworld.com/760653__909093141.pdf</w:t>
        </w:r>
      </w:hyperlink>
      <w:r w:rsidRPr="009853B0">
        <w:rPr>
          <w:rFonts w:cs="Times New Roman"/>
          <w:color w:val="1B1B1B"/>
          <w:lang w:val="en-US"/>
        </w:rPr>
        <w:t xml:space="preserve">  </w:t>
      </w:r>
      <w:r w:rsidRPr="009853B0">
        <w:rPr>
          <w:rFonts w:cs="Times New Roman"/>
          <w:color w:val="000000"/>
          <w:lang w:val="en-US"/>
        </w:rPr>
        <w:t>[Last accessed 22 March 2010].</w:t>
      </w:r>
    </w:p>
    <w:p w14:paraId="3F226669" w14:textId="0F952AA3" w:rsidR="00DA44BB" w:rsidRPr="00F67C66" w:rsidRDefault="00DA44BB" w:rsidP="009D6E44">
      <w:pPr>
        <w:ind w:left="719" w:hangingChars="327" w:hanging="719"/>
      </w:pPr>
      <w:proofErr w:type="gramStart"/>
      <w:r>
        <w:t>Daryono &amp; Belawati, T. (2013).</w:t>
      </w:r>
      <w:proofErr w:type="gramEnd"/>
      <w:r>
        <w:t xml:space="preserve"> Prospects and challenges for introducing open educational resources in Indonesia. </w:t>
      </w:r>
      <w:proofErr w:type="gramStart"/>
      <w:r>
        <w:t>In G. Dhanarajan &amp; D. Porter (Eds.).</w:t>
      </w:r>
      <w:proofErr w:type="gramEnd"/>
      <w:r>
        <w:t xml:space="preserve"> Open Educationa; Resources: An Asian Perspective. </w:t>
      </w:r>
      <w:proofErr w:type="gramStart"/>
      <w:r>
        <w:t>Commonwealth of Learning.</w:t>
      </w:r>
      <w:proofErr w:type="gramEnd"/>
      <w:r>
        <w:t xml:space="preserve"> Available online: </w:t>
      </w:r>
      <w:hyperlink r:id="rId31" w:history="1">
        <w:r w:rsidRPr="006078CD">
          <w:rPr>
            <w:rStyle w:val="Hyperlink"/>
          </w:rPr>
          <w:t>http://www.col.org/resources/publications/Pages/detail.aspx?PID=446</w:t>
        </w:r>
      </w:hyperlink>
      <w:r>
        <w:t xml:space="preserve">  [15 May 2013].</w:t>
      </w:r>
    </w:p>
    <w:p w14:paraId="79E7368D" w14:textId="77777777" w:rsidR="007C0373" w:rsidRDefault="007C0373" w:rsidP="009D6E44">
      <w:pPr>
        <w:ind w:left="719" w:hangingChars="327" w:hanging="719"/>
        <w:rPr>
          <w:rFonts w:cs="Times New Roman"/>
          <w:color w:val="000000"/>
        </w:rPr>
      </w:pPr>
      <w:r>
        <w:rPr>
          <w:rStyle w:val="personname"/>
          <w:rFonts w:cs="Times New Roman"/>
          <w:color w:val="000000"/>
        </w:rPr>
        <w:t>De Liddo, A.</w:t>
      </w:r>
      <w:r w:rsidRPr="007C0373">
        <w:rPr>
          <w:rFonts w:cs="Times New Roman"/>
          <w:color w:val="000000"/>
        </w:rPr>
        <w:t xml:space="preserve"> (2010). </w:t>
      </w:r>
      <w:proofErr w:type="gramStart"/>
      <w:r w:rsidRPr="007C0373">
        <w:rPr>
          <w:rFonts w:cs="Times New Roman"/>
          <w:color w:val="000000"/>
        </w:rPr>
        <w:t>From open content to open thinking.</w:t>
      </w:r>
      <w:proofErr w:type="gramEnd"/>
      <w:r w:rsidRPr="007C0373">
        <w:rPr>
          <w:rFonts w:cs="Times New Roman"/>
          <w:color w:val="000000"/>
        </w:rPr>
        <w:t xml:space="preserve"> In: </w:t>
      </w:r>
      <w:r w:rsidRPr="007C0373">
        <w:rPr>
          <w:rFonts w:cs="Times New Roman"/>
          <w:i/>
          <w:iCs/>
          <w:color w:val="000000"/>
        </w:rPr>
        <w:t>World Conference on Educational Multimedia, Hypermedia and Telecommunications (Ed-Media 2010)</w:t>
      </w:r>
      <w:r w:rsidRPr="007C0373">
        <w:rPr>
          <w:rFonts w:cs="Times New Roman"/>
          <w:color w:val="000000"/>
        </w:rPr>
        <w:t xml:space="preserve">, 29 Jun, Toronto, Canada. Available online: </w:t>
      </w:r>
      <w:hyperlink r:id="rId32" w:history="1">
        <w:r w:rsidRPr="007C0373">
          <w:rPr>
            <w:rStyle w:val="Hyperlink"/>
            <w:rFonts w:cs="Times New Roman"/>
          </w:rPr>
          <w:t>http://oro.open.ac.uk/22283/</w:t>
        </w:r>
      </w:hyperlink>
      <w:r w:rsidRPr="007C0373">
        <w:rPr>
          <w:rFonts w:cs="Times New Roman"/>
          <w:color w:val="000000"/>
        </w:rPr>
        <w:t xml:space="preserve"> or </w:t>
      </w:r>
      <w:hyperlink r:id="rId33" w:history="1">
        <w:r w:rsidRPr="007C0373">
          <w:rPr>
            <w:rStyle w:val="Hyperlink"/>
            <w:rFonts w:cs="Times New Roman"/>
          </w:rPr>
          <w:t>http://www.editlib.org/p/35094</w:t>
        </w:r>
      </w:hyperlink>
      <w:r w:rsidRPr="007C0373">
        <w:rPr>
          <w:rFonts w:cs="Times New Roman"/>
        </w:rPr>
        <w:t xml:space="preserve"> </w:t>
      </w:r>
      <w:r w:rsidRPr="007C0373">
        <w:rPr>
          <w:rFonts w:cs="Times New Roman"/>
          <w:color w:val="000000"/>
        </w:rPr>
        <w:t xml:space="preserve"> [21 March 2013].</w:t>
      </w:r>
    </w:p>
    <w:p w14:paraId="55E48241" w14:textId="4FDCF620" w:rsidR="000E5027" w:rsidRDefault="000E5027" w:rsidP="000E5027">
      <w:pPr>
        <w:autoSpaceDE w:val="0"/>
        <w:autoSpaceDN w:val="0"/>
        <w:adjustRightInd w:val="0"/>
        <w:ind w:left="719" w:hangingChars="327" w:hanging="719"/>
      </w:pPr>
      <w:proofErr w:type="gramStart"/>
      <w:r w:rsidRPr="001378F9">
        <w:t>Dhanarajan, G</w:t>
      </w:r>
      <w:r>
        <w:t>. &amp; Abeywardena, I. (2013).</w:t>
      </w:r>
      <w:proofErr w:type="gramEnd"/>
      <w:r>
        <w:t xml:space="preserve"> Higher education and Open Educational Resources in Asia: An Overview. </w:t>
      </w:r>
      <w:proofErr w:type="gramStart"/>
      <w:r>
        <w:t xml:space="preserve">In </w:t>
      </w:r>
      <w:r w:rsidRPr="00050C4D">
        <w:t>G. Dhanarajan &amp; D. Porter (Eds.).</w:t>
      </w:r>
      <w:proofErr w:type="gramEnd"/>
      <w:r w:rsidRPr="00050C4D">
        <w:t xml:space="preserve"> </w:t>
      </w:r>
      <w:r w:rsidRPr="00327D12">
        <w:rPr>
          <w:i/>
        </w:rPr>
        <w:t xml:space="preserve">Open Educational Resources: An Asian Perspective. </w:t>
      </w:r>
      <w:proofErr w:type="gramStart"/>
      <w:r w:rsidRPr="00327D12">
        <w:rPr>
          <w:i/>
        </w:rPr>
        <w:t>Commonwealth of Learning</w:t>
      </w:r>
      <w:r w:rsidRPr="00050C4D">
        <w:t>.</w:t>
      </w:r>
      <w:proofErr w:type="gramEnd"/>
      <w:r w:rsidRPr="00050C4D">
        <w:t xml:space="preserve"> Available online: </w:t>
      </w:r>
      <w:hyperlink r:id="rId34" w:history="1">
        <w:r w:rsidRPr="006078CD">
          <w:rPr>
            <w:rStyle w:val="Hyperlink"/>
          </w:rPr>
          <w:t>http://www.col.org/resources/publications/Pages/detail.aspx?PID=446</w:t>
        </w:r>
      </w:hyperlink>
      <w:r>
        <w:t xml:space="preserve"> </w:t>
      </w:r>
      <w:r w:rsidRPr="00050C4D">
        <w:t xml:space="preserve"> [15 May 2013].</w:t>
      </w:r>
    </w:p>
    <w:p w14:paraId="3624B409" w14:textId="77777777" w:rsidR="00C60708" w:rsidRDefault="00C60708" w:rsidP="009D6E44">
      <w:pPr>
        <w:ind w:left="719" w:hangingChars="327" w:hanging="719"/>
        <w:rPr>
          <w:rFonts w:cs="Times New Roman"/>
        </w:rPr>
      </w:pPr>
      <w:proofErr w:type="gramStart"/>
      <w:r>
        <w:rPr>
          <w:rFonts w:cs="Times New Roman"/>
        </w:rPr>
        <w:t>Dhanarajan, G. &amp; Porter, D. (2013)</w:t>
      </w:r>
      <w:r w:rsidR="00601155">
        <w:rPr>
          <w:rFonts w:cs="Times New Roman"/>
        </w:rPr>
        <w:t>.</w:t>
      </w:r>
      <w:proofErr w:type="gramEnd"/>
      <w:r w:rsidR="00601155">
        <w:rPr>
          <w:rFonts w:cs="Times New Roman"/>
        </w:rPr>
        <w:t xml:space="preserve"> </w:t>
      </w:r>
      <w:r w:rsidR="00450E51" w:rsidRPr="00450E51">
        <w:rPr>
          <w:rFonts w:cs="Times New Roman"/>
        </w:rPr>
        <w:t>Open Educational</w:t>
      </w:r>
      <w:r w:rsidR="00450E51">
        <w:rPr>
          <w:rFonts w:cs="Times New Roman"/>
        </w:rPr>
        <w:t xml:space="preserve"> </w:t>
      </w:r>
      <w:r w:rsidR="00450E51" w:rsidRPr="00450E51">
        <w:rPr>
          <w:rFonts w:cs="Times New Roman"/>
        </w:rPr>
        <w:t>Resources: An Asian</w:t>
      </w:r>
      <w:r w:rsidR="00450E51">
        <w:rPr>
          <w:rFonts w:cs="Times New Roman"/>
        </w:rPr>
        <w:t xml:space="preserve"> </w:t>
      </w:r>
      <w:r w:rsidR="00450E51" w:rsidRPr="00450E51">
        <w:rPr>
          <w:rFonts w:cs="Times New Roman"/>
        </w:rPr>
        <w:t xml:space="preserve">Perspective. </w:t>
      </w:r>
      <w:proofErr w:type="gramStart"/>
      <w:r w:rsidR="00450E51" w:rsidRPr="00450E51">
        <w:rPr>
          <w:rFonts w:cs="Times New Roman"/>
        </w:rPr>
        <w:t>Published by Commonwealth of Learning and OER Asia, Vancouver</w:t>
      </w:r>
      <w:r w:rsidR="009D6E44">
        <w:rPr>
          <w:rFonts w:cs="Times New Roman"/>
        </w:rPr>
        <w:t>.</w:t>
      </w:r>
      <w:proofErr w:type="gramEnd"/>
      <w:r w:rsidR="009D6E44">
        <w:rPr>
          <w:rFonts w:cs="Times New Roman"/>
        </w:rPr>
        <w:t xml:space="preserve"> Available online: </w:t>
      </w:r>
      <w:hyperlink r:id="rId35" w:history="1">
        <w:r w:rsidR="009D6E44" w:rsidRPr="00A12974">
          <w:rPr>
            <w:rStyle w:val="Hyperlink"/>
            <w:rFonts w:cs="Times New Roman"/>
          </w:rPr>
          <w:t>http://www.col.org/resources/publications/Pages/detail.aspx?PID=441</w:t>
        </w:r>
      </w:hyperlink>
      <w:r w:rsidR="009D6E44">
        <w:rPr>
          <w:rFonts w:cs="Times New Roman"/>
        </w:rPr>
        <w:t xml:space="preserve">  [30 March 2013].</w:t>
      </w:r>
    </w:p>
    <w:p w14:paraId="34816BB3" w14:textId="2C257ACF" w:rsidR="00372836" w:rsidRDefault="00372836" w:rsidP="00372836">
      <w:pPr>
        <w:ind w:left="719" w:hangingChars="327" w:hanging="719"/>
        <w:rPr>
          <w:rFonts w:cs="Times New Roman"/>
        </w:rPr>
      </w:pPr>
      <w:r w:rsidRPr="00372836">
        <w:rPr>
          <w:rFonts w:cs="Times New Roman"/>
        </w:rPr>
        <w:t>Diallo, B (2013). Producing and delivering Consortium Programs with</w:t>
      </w:r>
      <w:r>
        <w:rPr>
          <w:rFonts w:cs="Times New Roman"/>
        </w:rPr>
        <w:t xml:space="preserve"> </w:t>
      </w:r>
      <w:r w:rsidRPr="00372836">
        <w:rPr>
          <w:rFonts w:cs="Times New Roman"/>
        </w:rPr>
        <w:t>10 African Countries. Explorations in Adult Higher Education: An Occasional Paper Series. Available online: http://www.esc.edu/media/ocgr/publications-presentations/Explorat</w:t>
      </w:r>
      <w:r>
        <w:rPr>
          <w:rFonts w:cs="Times New Roman"/>
        </w:rPr>
        <w:t xml:space="preserve">ions-in-AdultEd-2013.pdf#page=34 </w:t>
      </w:r>
      <w:r w:rsidRPr="00372836">
        <w:rPr>
          <w:rFonts w:cs="Times New Roman"/>
        </w:rPr>
        <w:t>[19 May 2013].</w:t>
      </w:r>
    </w:p>
    <w:p w14:paraId="44E1C574" w14:textId="77777777" w:rsidR="00FB4B34" w:rsidRDefault="00B24313" w:rsidP="00FB4B34">
      <w:pPr>
        <w:autoSpaceDE w:val="0"/>
        <w:autoSpaceDN w:val="0"/>
        <w:adjustRightInd w:val="0"/>
        <w:ind w:left="719" w:hangingChars="327" w:hanging="719"/>
        <w:rPr>
          <w:rFonts w:cs="Times New Roman"/>
          <w:color w:val="000000"/>
        </w:rPr>
      </w:pPr>
      <w:r w:rsidRPr="00D831FF">
        <w:rPr>
          <w:rStyle w:val="personname"/>
          <w:rFonts w:cs="Times New Roman"/>
          <w:color w:val="000000"/>
          <w:lang w:val="pt-PT"/>
        </w:rPr>
        <w:t>Dos Santos, A.</w:t>
      </w:r>
      <w:r w:rsidRPr="00D831FF">
        <w:rPr>
          <w:rFonts w:cs="Times New Roman"/>
          <w:color w:val="000000"/>
          <w:lang w:val="pt-PT"/>
        </w:rPr>
        <w:t xml:space="preserve"> &amp; </w:t>
      </w:r>
      <w:r w:rsidRPr="00D831FF">
        <w:rPr>
          <w:rStyle w:val="personname"/>
          <w:rFonts w:cs="Times New Roman"/>
          <w:color w:val="000000"/>
          <w:lang w:val="pt-PT"/>
        </w:rPr>
        <w:t>McAndrew, P.</w:t>
      </w:r>
      <w:r w:rsidRPr="00D831FF">
        <w:rPr>
          <w:rFonts w:cs="Times New Roman"/>
          <w:color w:val="000000"/>
          <w:lang w:val="pt-PT"/>
        </w:rPr>
        <w:t xml:space="preserve"> (2010). </w:t>
      </w:r>
      <w:r w:rsidRPr="00B24313">
        <w:rPr>
          <w:rFonts w:cs="Times New Roman"/>
          <w:color w:val="000000"/>
        </w:rPr>
        <w:t xml:space="preserve">Do I have the right to reuse? </w:t>
      </w:r>
      <w:proofErr w:type="gramStart"/>
      <w:r w:rsidRPr="00B24313">
        <w:rPr>
          <w:rFonts w:cs="Times New Roman"/>
          <w:color w:val="000000"/>
        </w:rPr>
        <w:t>The institutional acculturation process of open practices into producing, sharing and repurposing OER.</w:t>
      </w:r>
      <w:proofErr w:type="gramEnd"/>
      <w:r w:rsidRPr="00B24313">
        <w:rPr>
          <w:rFonts w:cs="Times New Roman"/>
          <w:color w:val="000000"/>
        </w:rPr>
        <w:t xml:space="preserve"> In: </w:t>
      </w:r>
      <w:r w:rsidRPr="00B24313">
        <w:rPr>
          <w:rFonts w:cs="Times New Roman"/>
          <w:i/>
          <w:iCs/>
          <w:color w:val="000000"/>
        </w:rPr>
        <w:t>E-learning Africa 2010</w:t>
      </w:r>
      <w:r w:rsidRPr="00B24313">
        <w:rPr>
          <w:rFonts w:cs="Times New Roman"/>
          <w:color w:val="000000"/>
        </w:rPr>
        <w:t xml:space="preserve">, 25-28 May 2010, Lusaka, Zambia. Available online: </w:t>
      </w:r>
      <w:hyperlink r:id="rId36" w:history="1">
        <w:r w:rsidRPr="00B24313">
          <w:rPr>
            <w:rStyle w:val="Hyperlink"/>
            <w:rFonts w:cs="Times New Roman"/>
          </w:rPr>
          <w:t>http://oro.open.ac.uk/27008/1/Do_I_have_the_right_to_reuse.pdf</w:t>
        </w:r>
      </w:hyperlink>
      <w:r w:rsidRPr="00B24313">
        <w:rPr>
          <w:rFonts w:cs="Times New Roman"/>
          <w:color w:val="000000"/>
        </w:rPr>
        <w:t xml:space="preserve">  [31 March 2013].</w:t>
      </w:r>
      <w:r w:rsidR="00FB4B34">
        <w:rPr>
          <w:rFonts w:cs="Times New Roman"/>
          <w:color w:val="000000"/>
        </w:rPr>
        <w:t xml:space="preserve"> </w:t>
      </w:r>
    </w:p>
    <w:p w14:paraId="5097EBE8" w14:textId="36847D7B" w:rsidR="00FB4B34" w:rsidRPr="00FB4B34" w:rsidRDefault="00FB4B34" w:rsidP="00FB4B34">
      <w:pPr>
        <w:autoSpaceDE w:val="0"/>
        <w:autoSpaceDN w:val="0"/>
        <w:adjustRightInd w:val="0"/>
        <w:ind w:left="719" w:hangingChars="327" w:hanging="719"/>
        <w:rPr>
          <w:rFonts w:cs="Times New Roman"/>
        </w:rPr>
      </w:pPr>
      <w:r w:rsidRPr="00FB4B34">
        <w:rPr>
          <w:rFonts w:cs="Times New Roman"/>
          <w:color w:val="000000"/>
          <w:lang w:val="en-US"/>
        </w:rPr>
        <w:t>Downes S</w:t>
      </w:r>
      <w:r>
        <w:rPr>
          <w:rFonts w:cs="Times New Roman"/>
          <w:color w:val="000000"/>
          <w:lang w:val="en-US"/>
        </w:rPr>
        <w:t>.</w:t>
      </w:r>
      <w:r w:rsidRPr="00FB4B34">
        <w:rPr>
          <w:rFonts w:cs="Times New Roman"/>
          <w:color w:val="000000"/>
          <w:lang w:val="en-US"/>
        </w:rPr>
        <w:t xml:space="preserve"> (2007)</w:t>
      </w:r>
      <w:r>
        <w:rPr>
          <w:rFonts w:cs="Times New Roman"/>
          <w:color w:val="000000"/>
          <w:lang w:val="en-US"/>
        </w:rPr>
        <w:t>.</w:t>
      </w:r>
      <w:r w:rsidRPr="00FB4B34">
        <w:rPr>
          <w:rFonts w:cs="Times New Roman"/>
          <w:color w:val="000000"/>
          <w:lang w:val="en-US"/>
        </w:rPr>
        <w:t xml:space="preserve"> </w:t>
      </w:r>
      <w:proofErr w:type="gramStart"/>
      <w:r w:rsidRPr="00FB4B34">
        <w:rPr>
          <w:rFonts w:cs="Times New Roman"/>
          <w:color w:val="000000"/>
          <w:lang w:val="en-US"/>
        </w:rPr>
        <w:t>Models for sustainable open educational resources.</w:t>
      </w:r>
      <w:proofErr w:type="gramEnd"/>
      <w:r w:rsidRPr="00FB4B34">
        <w:rPr>
          <w:rFonts w:cs="Times New Roman"/>
          <w:color w:val="000000"/>
          <w:lang w:val="en-US"/>
        </w:rPr>
        <w:t xml:space="preserve"> </w:t>
      </w:r>
      <w:r w:rsidRPr="00FB4B34">
        <w:rPr>
          <w:rFonts w:cs="Times New Roman"/>
          <w:i/>
          <w:iCs/>
          <w:color w:val="000000"/>
          <w:lang w:val="en-US"/>
        </w:rPr>
        <w:t xml:space="preserve">Interdisciplinary Journal of Knowledge and Learning Objects </w:t>
      </w:r>
      <w:r w:rsidRPr="00FB4B34">
        <w:rPr>
          <w:rFonts w:cs="Times New Roman"/>
          <w:color w:val="000000"/>
          <w:lang w:val="en-US"/>
        </w:rPr>
        <w:t xml:space="preserve">3: 29-44. </w:t>
      </w:r>
      <w:hyperlink r:id="rId37" w:history="1">
        <w:proofErr w:type="gramStart"/>
        <w:r w:rsidRPr="00FB4B34">
          <w:rPr>
            <w:rStyle w:val="Hyperlink"/>
            <w:rFonts w:cs="Times New Roman"/>
            <w:lang w:val="en-US"/>
          </w:rPr>
          <w:t>http://www.downes.ca/cgi-bin/page.cgi?post=33401</w:t>
        </w:r>
      </w:hyperlink>
      <w:r w:rsidRPr="00FB4B34">
        <w:rPr>
          <w:rFonts w:cs="Times New Roman"/>
          <w:color w:val="1B1B1B"/>
          <w:lang w:val="en-US"/>
        </w:rPr>
        <w:t xml:space="preserve">  </w:t>
      </w:r>
      <w:r>
        <w:rPr>
          <w:rFonts w:cs="Times New Roman"/>
          <w:color w:val="1B1B1B"/>
          <w:lang w:val="en-US"/>
        </w:rPr>
        <w:t>[</w:t>
      </w:r>
      <w:r>
        <w:rPr>
          <w:rFonts w:cs="Times New Roman"/>
          <w:color w:val="000000"/>
          <w:lang w:val="en-US"/>
        </w:rPr>
        <w:t>Accessed 9 April 2010].</w:t>
      </w:r>
      <w:proofErr w:type="gramEnd"/>
    </w:p>
    <w:p w14:paraId="0D45E1E1" w14:textId="77777777" w:rsidR="006310F6" w:rsidRDefault="009E1F09" w:rsidP="009D6E44">
      <w:pPr>
        <w:autoSpaceDE w:val="0"/>
        <w:autoSpaceDN w:val="0"/>
        <w:adjustRightInd w:val="0"/>
        <w:ind w:left="719" w:hangingChars="327" w:hanging="719"/>
      </w:pPr>
      <w:proofErr w:type="gramStart"/>
      <w:r>
        <w:rPr>
          <w:rFonts w:cs="TimesNewRomanPSMT"/>
        </w:rPr>
        <w:t>Ehlers, U-D.</w:t>
      </w:r>
      <w:proofErr w:type="gramEnd"/>
      <w:r>
        <w:rPr>
          <w:rFonts w:cs="TimesNewRomanPSMT"/>
        </w:rPr>
        <w:t xml:space="preserve"> </w:t>
      </w:r>
      <w:proofErr w:type="gramStart"/>
      <w:r>
        <w:rPr>
          <w:rFonts w:cs="TimesNewRomanPSMT"/>
        </w:rPr>
        <w:t xml:space="preserve">(2011). </w:t>
      </w:r>
      <w:r w:rsidR="00E94E70" w:rsidRPr="00E94E70">
        <w:rPr>
          <w:rFonts w:cs="TimesNewRomanPSMT"/>
        </w:rPr>
        <w:t>From Open Educational Resources to Open Educational Practices.</w:t>
      </w:r>
      <w:proofErr w:type="gramEnd"/>
      <w:r w:rsidR="00E94E70" w:rsidRPr="00E94E70">
        <w:rPr>
          <w:rFonts w:cs="TimesNewRomanPSMT"/>
        </w:rPr>
        <w:t xml:space="preserve"> </w:t>
      </w:r>
      <w:proofErr w:type="gramStart"/>
      <w:r w:rsidR="00E94E70" w:rsidRPr="00E94E70">
        <w:rPr>
          <w:rFonts w:cs="TimesNewRomanPSMT"/>
          <w:i/>
        </w:rPr>
        <w:t>eLearning</w:t>
      </w:r>
      <w:proofErr w:type="gramEnd"/>
      <w:r w:rsidR="00E94E70" w:rsidRPr="00E94E70">
        <w:rPr>
          <w:rFonts w:cs="TimesNewRomanPSMT"/>
          <w:i/>
        </w:rPr>
        <w:t xml:space="preserve"> Papers</w:t>
      </w:r>
      <w:r w:rsidR="00E94E70" w:rsidRPr="00E94E70">
        <w:rPr>
          <w:rFonts w:cs="TimesNewRomanPSMT"/>
        </w:rPr>
        <w:t xml:space="preserve">, </w:t>
      </w:r>
      <w:r w:rsidR="003A2476">
        <w:rPr>
          <w:rFonts w:cs="TimesNewRomanPSMT"/>
        </w:rPr>
        <w:t>number 23, 1-8.</w:t>
      </w:r>
      <w:r w:rsidR="00E94E70" w:rsidRPr="00E94E70">
        <w:rPr>
          <w:rFonts w:cs="TimesNewRomanPSMT"/>
        </w:rPr>
        <w:t xml:space="preserve"> Available online: </w:t>
      </w:r>
      <w:hyperlink r:id="rId38" w:history="1">
        <w:r w:rsidR="003A2476" w:rsidRPr="00113E63">
          <w:rPr>
            <w:rStyle w:val="Hyperlink"/>
          </w:rPr>
          <w:t>http://elearningeuropa.info/en/article/From-Open-Educational-Resources-to-Open-Educational-Practices</w:t>
        </w:r>
      </w:hyperlink>
      <w:r w:rsidR="003A2476">
        <w:t xml:space="preserve">  [21 March 2013].</w:t>
      </w:r>
    </w:p>
    <w:p w14:paraId="1105BE2A" w14:textId="2FF3ADA7" w:rsidR="002C20E0" w:rsidRPr="002C20E0" w:rsidRDefault="002C20E0" w:rsidP="002C20E0">
      <w:pPr>
        <w:ind w:left="719" w:hangingChars="327" w:hanging="719"/>
        <w:rPr>
          <w:rFonts w:cs="Times New Roman"/>
          <w:bCs/>
        </w:rPr>
      </w:pPr>
      <w:r w:rsidRPr="002C20E0">
        <w:rPr>
          <w:rFonts w:cs="Times New Roman"/>
          <w:bCs/>
        </w:rPr>
        <w:t>Engeström, Y. (2001). Expansive learning at work: Toward an activity theoretical reconceptualisation.</w:t>
      </w:r>
      <w:r>
        <w:rPr>
          <w:rFonts w:cs="Times New Roman"/>
          <w:bCs/>
        </w:rPr>
        <w:t xml:space="preserve"> </w:t>
      </w:r>
      <w:r w:rsidRPr="002C20E0">
        <w:rPr>
          <w:rFonts w:cs="Times New Roman"/>
          <w:bCs/>
          <w:i/>
        </w:rPr>
        <w:t>Journal of Education and Work</w:t>
      </w:r>
      <w:r w:rsidRPr="002C20E0">
        <w:rPr>
          <w:rFonts w:cs="Times New Roman"/>
          <w:bCs/>
        </w:rPr>
        <w:t>,</w:t>
      </w:r>
      <w:r>
        <w:rPr>
          <w:rFonts w:cs="Times New Roman"/>
          <w:bCs/>
        </w:rPr>
        <w:t xml:space="preserve"> </w:t>
      </w:r>
      <w:r w:rsidRPr="002C20E0">
        <w:rPr>
          <w:rFonts w:cs="Times New Roman"/>
          <w:bCs/>
        </w:rPr>
        <w:t>14(1), 133-156.</w:t>
      </w:r>
    </w:p>
    <w:p w14:paraId="57800842" w14:textId="4A1B8838" w:rsidR="00863207" w:rsidRPr="002C20E0" w:rsidRDefault="00863207" w:rsidP="009D6E44">
      <w:pPr>
        <w:autoSpaceDE w:val="0"/>
        <w:autoSpaceDN w:val="0"/>
        <w:adjustRightInd w:val="0"/>
        <w:ind w:left="719" w:hangingChars="327" w:hanging="719"/>
      </w:pPr>
      <w:proofErr w:type="gramStart"/>
      <w:r w:rsidRPr="002C20E0">
        <w:lastRenderedPageBreak/>
        <w:t>European Commission (2012).</w:t>
      </w:r>
      <w:proofErr w:type="gramEnd"/>
      <w:r w:rsidRPr="002C20E0">
        <w:t xml:space="preserve"> </w:t>
      </w:r>
      <w:r w:rsidR="002D2EE8" w:rsidRPr="002C20E0">
        <w:rPr>
          <w:rFonts w:cs="Times New Roman"/>
          <w:bCs/>
        </w:rPr>
        <w:t>Rethinking Education</w:t>
      </w:r>
      <w:proofErr w:type="gramStart"/>
      <w:r w:rsidR="002D2EE8" w:rsidRPr="002C20E0">
        <w:rPr>
          <w:rFonts w:cs="Times New Roman"/>
          <w:bCs/>
        </w:rPr>
        <w:t>:Investing</w:t>
      </w:r>
      <w:proofErr w:type="gramEnd"/>
      <w:r w:rsidR="002D2EE8" w:rsidRPr="002C20E0">
        <w:rPr>
          <w:rFonts w:cs="Times New Roman"/>
          <w:bCs/>
        </w:rPr>
        <w:t xml:space="preserve"> in skills for better socio-economic outcomes. Available online: </w:t>
      </w:r>
      <w:hyperlink r:id="rId39" w:history="1">
        <w:r w:rsidR="002C20E0" w:rsidRPr="00E010BA">
          <w:rPr>
            <w:rStyle w:val="Hyperlink"/>
            <w:rFonts w:cs="Times New Roman"/>
          </w:rPr>
          <w:t>http://ec.europa.eu/education/news/rethinking/com669_en.pdf</w:t>
        </w:r>
      </w:hyperlink>
      <w:r w:rsidR="002C20E0">
        <w:rPr>
          <w:rFonts w:cs="Times New Roman"/>
          <w:bCs/>
        </w:rPr>
        <w:t xml:space="preserve"> </w:t>
      </w:r>
      <w:r w:rsidR="002D2EE8" w:rsidRPr="002C20E0">
        <w:rPr>
          <w:rFonts w:cs="Times New Roman"/>
          <w:bCs/>
        </w:rPr>
        <w:t xml:space="preserve"> [3 May 2013].</w:t>
      </w:r>
    </w:p>
    <w:p w14:paraId="4CF73673" w14:textId="77777777" w:rsidR="000F5E36" w:rsidRDefault="000F5E36" w:rsidP="009D6E44">
      <w:pPr>
        <w:ind w:left="719" w:hangingChars="327" w:hanging="719"/>
        <w:rPr>
          <w:rFonts w:cs="Times New Roman"/>
        </w:rPr>
      </w:pPr>
      <w:proofErr w:type="gramStart"/>
      <w:r w:rsidRPr="004F4A2E">
        <w:rPr>
          <w:rFonts w:cs="Times New Roman"/>
          <w:bCs/>
        </w:rPr>
        <w:t>Fitzgerald, A.</w:t>
      </w:r>
      <w:r w:rsidRPr="004F4A2E">
        <w:rPr>
          <w:rFonts w:cs="Times New Roman"/>
        </w:rPr>
        <w:t xml:space="preserve"> &amp; </w:t>
      </w:r>
      <w:r w:rsidRPr="004F4A2E">
        <w:rPr>
          <w:rFonts w:cs="Times New Roman"/>
          <w:bCs/>
        </w:rPr>
        <w:t>Hashim H. N. M. (2012).</w:t>
      </w:r>
      <w:proofErr w:type="gramEnd"/>
      <w:r w:rsidRPr="004F4A2E">
        <w:rPr>
          <w:rFonts w:cs="Times New Roman"/>
          <w:bCs/>
        </w:rPr>
        <w:t xml:space="preserve"> </w:t>
      </w:r>
      <w:r w:rsidRPr="004F4A2E">
        <w:rPr>
          <w:rFonts w:cs="Times New Roman"/>
        </w:rPr>
        <w:t xml:space="preserve">Enabling access to and re-use of publicly funded research data as Open Educational Resources: A strategy for overcoming the legal barriers to data access and re-use. Proceedings of the Regional Symposium on Open Educational Resources: An Asian perspective on policy and practices. Penang, Malaysia. Available online: </w:t>
      </w:r>
      <w:hyperlink r:id="rId40" w:history="1">
        <w:r w:rsidR="004F4A2E" w:rsidRPr="004F4A2E">
          <w:rPr>
            <w:rStyle w:val="Hyperlink"/>
            <w:rFonts w:cs="Times New Roman"/>
          </w:rPr>
          <w:t>http://www.oerasia.org/oersymposium</w:t>
        </w:r>
      </w:hyperlink>
      <w:r w:rsidR="004F4A2E" w:rsidRPr="004F4A2E">
        <w:rPr>
          <w:rFonts w:cs="Times New Roman"/>
        </w:rPr>
        <w:t xml:space="preserve">  [31 March 2013].</w:t>
      </w:r>
    </w:p>
    <w:p w14:paraId="5BFB9719" w14:textId="6A9E88B8" w:rsidR="006C70B4" w:rsidRPr="006C70B4" w:rsidRDefault="006C70B4" w:rsidP="009D6E44">
      <w:pPr>
        <w:ind w:left="719" w:hangingChars="327" w:hanging="719"/>
        <w:rPr>
          <w:rFonts w:cs="Times New Roman"/>
        </w:rPr>
      </w:pPr>
      <w:proofErr w:type="gramStart"/>
      <w:r>
        <w:rPr>
          <w:rFonts w:cs="Times New Roman"/>
        </w:rPr>
        <w:t>Geith, C &amp; Vignare, K. (2008).</w:t>
      </w:r>
      <w:proofErr w:type="gramEnd"/>
      <w:r>
        <w:rPr>
          <w:rFonts w:cs="Times New Roman"/>
        </w:rPr>
        <w:t xml:space="preserve"> Access to education with online learning and open educational resources: Can they close the gap? </w:t>
      </w:r>
      <w:r>
        <w:rPr>
          <w:rFonts w:cs="Times New Roman"/>
          <w:i/>
        </w:rPr>
        <w:t>Journal of Asynchronous Learning Networks</w:t>
      </w:r>
      <w:r>
        <w:rPr>
          <w:rFonts w:cs="Times New Roman"/>
        </w:rPr>
        <w:t>, 12 (1), 1-22.</w:t>
      </w:r>
    </w:p>
    <w:p w14:paraId="6842F428" w14:textId="77777777" w:rsidR="000B2D2A" w:rsidRPr="000B2D2A" w:rsidRDefault="000B2D2A" w:rsidP="000B2D2A">
      <w:pPr>
        <w:ind w:left="719" w:hangingChars="327" w:hanging="719"/>
        <w:rPr>
          <w:rFonts w:cs="Times New Roman"/>
          <w:bCs/>
        </w:rPr>
      </w:pPr>
      <w:r w:rsidRPr="000B2D2A">
        <w:rPr>
          <w:rFonts w:cs="Times New Roman"/>
          <w:bCs/>
        </w:rPr>
        <w:t xml:space="preserve">Harley, K. (2011). </w:t>
      </w:r>
      <w:proofErr w:type="gramStart"/>
      <w:r w:rsidRPr="000B2D2A">
        <w:rPr>
          <w:rFonts w:cs="Times New Roman"/>
          <w:bCs/>
        </w:rPr>
        <w:t>Insights from the Health OER Inter-Institutional Project.</w:t>
      </w:r>
      <w:proofErr w:type="gramEnd"/>
      <w:r w:rsidRPr="000B2D2A">
        <w:rPr>
          <w:rFonts w:cs="Times New Roman"/>
          <w:bCs/>
        </w:rPr>
        <w:t xml:space="preserve"> </w:t>
      </w:r>
      <w:r w:rsidRPr="000B2D2A">
        <w:rPr>
          <w:rFonts w:cs="Times New Roman"/>
          <w:bCs/>
          <w:i/>
        </w:rPr>
        <w:t>Distance Education</w:t>
      </w:r>
      <w:r w:rsidRPr="000B2D2A">
        <w:rPr>
          <w:rFonts w:cs="Times New Roman"/>
          <w:bCs/>
        </w:rPr>
        <w:t>, 32 (2), 213-227.</w:t>
      </w:r>
    </w:p>
    <w:p w14:paraId="42F0BF15" w14:textId="27502CEA" w:rsidR="00A42E71" w:rsidRDefault="00A42E71" w:rsidP="009D6E44">
      <w:pPr>
        <w:ind w:left="719" w:hangingChars="327" w:hanging="719"/>
        <w:rPr>
          <w:u w:val="single"/>
        </w:rPr>
      </w:pPr>
      <w:proofErr w:type="gramStart"/>
      <w:r w:rsidRPr="00F67C66">
        <w:t>Hatakka, M. (2009).</w:t>
      </w:r>
      <w:proofErr w:type="gramEnd"/>
      <w:r w:rsidRPr="00F67C66">
        <w:t xml:space="preserve"> Build It and They Will Come? – Inhibiting Factors for Reuse of Open Content in Developing Countries.</w:t>
      </w:r>
      <w:r w:rsidR="00FF3C14">
        <w:t xml:space="preserve"> </w:t>
      </w:r>
      <w:r w:rsidRPr="00F67C66">
        <w:t>EJISDC, 37, 5, 1-16. Available online:</w:t>
      </w:r>
      <w:r w:rsidR="00FF3C14">
        <w:t xml:space="preserve"> </w:t>
      </w:r>
      <w:hyperlink r:id="rId41" w:history="1"/>
      <w:r w:rsidR="006D5C92" w:rsidRPr="006D5C92">
        <w:t xml:space="preserve"> </w:t>
      </w:r>
      <w:hyperlink r:id="rId42" w:history="1">
        <w:r w:rsidR="006D5C92" w:rsidRPr="00F673E1">
          <w:rPr>
            <w:rStyle w:val="Hyperlink"/>
          </w:rPr>
          <w:t>http://www.ejisdc.org/ojs2/index.php/ejisdc/article/viewFile/545/279</w:t>
        </w:r>
      </w:hyperlink>
      <w:r w:rsidR="006D5C92">
        <w:t xml:space="preserve">  [31 March 2013].</w:t>
      </w:r>
      <w:r w:rsidR="006D5C92">
        <w:rPr>
          <w:u w:val="single"/>
        </w:rPr>
        <w:t xml:space="preserve"> </w:t>
      </w:r>
    </w:p>
    <w:p w14:paraId="41870410" w14:textId="74D4E9DA" w:rsidR="000E5027" w:rsidRPr="00F67C66" w:rsidRDefault="000E5027" w:rsidP="009D6E44">
      <w:pPr>
        <w:ind w:left="719" w:hangingChars="327" w:hanging="719"/>
        <w:rPr>
          <w:u w:val="single"/>
        </w:rPr>
      </w:pPr>
      <w:proofErr w:type="gramStart"/>
      <w:r>
        <w:rPr>
          <w:lang w:val="en"/>
        </w:rPr>
        <w:t>Hawkridge, D., Armellini, A., Nikoi, S., Rowlett, T. &amp; Witthaus, G. (2010).</w:t>
      </w:r>
      <w:proofErr w:type="gramEnd"/>
      <w:r>
        <w:rPr>
          <w:lang w:val="en"/>
        </w:rPr>
        <w:t xml:space="preserve"> Curriculum, intellectual property rights and open educational resources in British universities-and beyond. </w:t>
      </w:r>
      <w:proofErr w:type="gramStart"/>
      <w:r>
        <w:rPr>
          <w:rStyle w:val="Emphasis"/>
          <w:lang w:val="en"/>
        </w:rPr>
        <w:t>Journal of Computing in Higher Education</w:t>
      </w:r>
      <w:r>
        <w:rPr>
          <w:lang w:val="en"/>
        </w:rPr>
        <w:t xml:space="preserve">, </w:t>
      </w:r>
      <w:r>
        <w:rPr>
          <w:rStyle w:val="Emphasis"/>
          <w:lang w:val="en"/>
        </w:rPr>
        <w:t>22</w:t>
      </w:r>
      <w:r>
        <w:rPr>
          <w:lang w:val="en"/>
        </w:rPr>
        <w:t>(3), 162-176.</w:t>
      </w:r>
      <w:proofErr w:type="gramEnd"/>
    </w:p>
    <w:p w14:paraId="28DF5249" w14:textId="77777777" w:rsidR="00E44116" w:rsidRDefault="00FE0E3E" w:rsidP="009D6E44">
      <w:pPr>
        <w:autoSpaceDE w:val="0"/>
        <w:autoSpaceDN w:val="0"/>
        <w:adjustRightInd w:val="0"/>
        <w:ind w:left="719" w:hangingChars="327" w:hanging="719"/>
        <w:rPr>
          <w:rFonts w:cs="Calibri-Bold"/>
          <w:bCs/>
        </w:rPr>
      </w:pPr>
      <w:proofErr w:type="gramStart"/>
      <w:r w:rsidRPr="00F67C66">
        <w:t>Highton, M. (2012)</w:t>
      </w:r>
      <w:r w:rsidR="00E44116" w:rsidRPr="00F67C66">
        <w:t>.</w:t>
      </w:r>
      <w:proofErr w:type="gramEnd"/>
      <w:r w:rsidR="00E44116" w:rsidRPr="00F67C66">
        <w:t xml:space="preserve"> </w:t>
      </w:r>
      <w:proofErr w:type="gramStart"/>
      <w:r w:rsidR="00E44116" w:rsidRPr="00F67C66">
        <w:rPr>
          <w:rFonts w:cs="Calibri-Bold"/>
          <w:bCs/>
        </w:rPr>
        <w:t>Authorship and use of OER as academic practice for research.</w:t>
      </w:r>
      <w:proofErr w:type="gramEnd"/>
      <w:r w:rsidR="00E44116" w:rsidRPr="00F67C66">
        <w:rPr>
          <w:rFonts w:cs="Calibri-Bold"/>
          <w:bCs/>
        </w:rPr>
        <w:t xml:space="preserve"> </w:t>
      </w:r>
      <w:proofErr w:type="gramStart"/>
      <w:r w:rsidR="00E44116" w:rsidRPr="00F67C66">
        <w:rPr>
          <w:rFonts w:cs="Calibri-Bold"/>
          <w:bCs/>
        </w:rPr>
        <w:t>SCORE Fellowship Final Report.</w:t>
      </w:r>
      <w:proofErr w:type="gramEnd"/>
      <w:r w:rsidR="00E44116" w:rsidRPr="00F67C66">
        <w:rPr>
          <w:rFonts w:cs="Calibri-Bold"/>
          <w:bCs/>
        </w:rPr>
        <w:t xml:space="preserve"> Available online: </w:t>
      </w:r>
      <w:hyperlink r:id="rId43" w:history="1">
        <w:r w:rsidR="009D6E44" w:rsidRPr="009D6E44">
          <w:rPr>
            <w:rStyle w:val="Hyperlink"/>
            <w:rFonts w:cs="Calibri-Bold"/>
          </w:rPr>
          <w:t>https://oerknowledgecloud.org/sites/oerknowledgecloud.org/files/Melissa%20Highton%20SCORE%20Fellowship%20Final%20Report%20-%20Web%20Version.pdf</w:t>
        </w:r>
      </w:hyperlink>
      <w:r w:rsidR="009D6E44" w:rsidRPr="009D6E44">
        <w:rPr>
          <w:rFonts w:cs="Calibri-Bold"/>
        </w:rPr>
        <w:t xml:space="preserve"> </w:t>
      </w:r>
      <w:r w:rsidRPr="009D6E44">
        <w:rPr>
          <w:rFonts w:cs="Calibri-Bold"/>
          <w:bCs/>
        </w:rPr>
        <w:t xml:space="preserve"> </w:t>
      </w:r>
      <w:r w:rsidRPr="00F67C66">
        <w:rPr>
          <w:rFonts w:cs="Calibri-Bold"/>
          <w:bCs/>
        </w:rPr>
        <w:t>[19 March 2013]</w:t>
      </w:r>
      <w:r w:rsidR="00CF63F3">
        <w:rPr>
          <w:rFonts w:cs="Calibri-Bold"/>
          <w:bCs/>
        </w:rPr>
        <w:t>.</w:t>
      </w:r>
    </w:p>
    <w:p w14:paraId="5E29866F" w14:textId="504F0BA4" w:rsidR="00E859B5" w:rsidRPr="00E859B5" w:rsidRDefault="00E859B5" w:rsidP="00E859B5">
      <w:pPr>
        <w:ind w:left="680" w:hanging="680"/>
        <w:rPr>
          <w:rFonts w:cs="Times New Roman"/>
          <w:bCs/>
          <w:lang w:eastAsia="en-GB"/>
        </w:rPr>
      </w:pPr>
      <w:r w:rsidRPr="00E859B5">
        <w:rPr>
          <w:rFonts w:cs="Times New Roman"/>
          <w:bCs/>
          <w:lang w:eastAsia="en-GB"/>
        </w:rPr>
        <w:t>Hodgkinson-Williams, C</w:t>
      </w:r>
      <w:r>
        <w:rPr>
          <w:rFonts w:cs="Times New Roman"/>
          <w:bCs/>
          <w:lang w:eastAsia="en-GB"/>
        </w:rPr>
        <w:t>.</w:t>
      </w:r>
      <w:r w:rsidRPr="00E859B5">
        <w:rPr>
          <w:rFonts w:cs="Times New Roman"/>
          <w:bCs/>
          <w:lang w:eastAsia="en-GB"/>
        </w:rPr>
        <w:t>A</w:t>
      </w:r>
      <w:r>
        <w:rPr>
          <w:rFonts w:cs="Times New Roman"/>
          <w:bCs/>
          <w:lang w:eastAsia="en-GB"/>
        </w:rPr>
        <w:t>.</w:t>
      </w:r>
      <w:r w:rsidRPr="00E859B5">
        <w:rPr>
          <w:rFonts w:cs="Times New Roman"/>
          <w:bCs/>
          <w:lang w:eastAsia="en-GB"/>
        </w:rPr>
        <w:t xml:space="preserve"> (2010). </w:t>
      </w:r>
      <w:proofErr w:type="gramStart"/>
      <w:r w:rsidRPr="00E859B5">
        <w:rPr>
          <w:rFonts w:cs="Times New Roman"/>
          <w:bCs/>
          <w:lang w:eastAsia="en-GB"/>
        </w:rPr>
        <w:t>Benefits and challenges of OERfor higher education institutions.</w:t>
      </w:r>
      <w:proofErr w:type="gramEnd"/>
      <w:r w:rsidRPr="00E859B5">
        <w:rPr>
          <w:rFonts w:cs="Times New Roman"/>
          <w:bCs/>
          <w:lang w:eastAsia="en-GB"/>
        </w:rPr>
        <w:t xml:space="preserve"> Paper commissioned by the Commonwealth of Learning for the Workshop Discussions at the Open Educational Resources (OER) Workshop for Heads of Commonwealth Universities, 28 April 2010, Cape Town, South Africa and the Workshop Discussions at the Open Educational Resources (OER) Workshop for Quality Assurance Agencies, 3 May 2010, Windhoek, Namibia. Available online: </w:t>
      </w:r>
      <w:hyperlink r:id="rId44" w:history="1">
        <w:r w:rsidRPr="00E859B5">
          <w:rPr>
            <w:rStyle w:val="Hyperlink"/>
            <w:rFonts w:cs="Times New Roman"/>
          </w:rPr>
          <w:t>http://www.col.org/SiteCollectionDocuments/OER_BenefitsChallenges_presentation.pdf</w:t>
        </w:r>
      </w:hyperlink>
      <w:r w:rsidRPr="00E859B5">
        <w:rPr>
          <w:rFonts w:cs="Times New Roman"/>
          <w:bCs/>
          <w:lang w:eastAsia="en-GB"/>
        </w:rPr>
        <w:t xml:space="preserve"> [Accessed 20 May 2010].</w:t>
      </w:r>
    </w:p>
    <w:p w14:paraId="7BB853A0" w14:textId="16E0771F" w:rsidR="00ED6907" w:rsidRPr="00ED6907" w:rsidRDefault="00ED6907" w:rsidP="009D6E44">
      <w:pPr>
        <w:autoSpaceDE w:val="0"/>
        <w:autoSpaceDN w:val="0"/>
        <w:adjustRightInd w:val="0"/>
        <w:ind w:left="719" w:hangingChars="327" w:hanging="719"/>
        <w:rPr>
          <w:rFonts w:cs="Calibri-Bold"/>
          <w:bCs/>
        </w:rPr>
      </w:pPr>
      <w:proofErr w:type="gramStart"/>
      <w:r>
        <w:t>Hodgkinson-Williams, C.</w:t>
      </w:r>
      <w:r w:rsidRPr="00CF63F3">
        <w:t xml:space="preserve"> &amp; Paskevicius M. (201</w:t>
      </w:r>
      <w:r>
        <w:t>3).</w:t>
      </w:r>
      <w:proofErr w:type="gramEnd"/>
      <w:r>
        <w:t xml:space="preserve"> ‘It’s not their job to share content’: A case stuy of the role of senior student in adapting teaching materails as open educational resources at the University of Cape Town. </w:t>
      </w:r>
      <w:r>
        <w:rPr>
          <w:i/>
        </w:rPr>
        <w:t>E-Learning and Digital Media</w:t>
      </w:r>
      <w:r>
        <w:t>, 10(2), 135-147.</w:t>
      </w:r>
    </w:p>
    <w:p w14:paraId="1A648334" w14:textId="77777777" w:rsidR="00CF63F3" w:rsidRDefault="00CF63F3" w:rsidP="009D6E44">
      <w:pPr>
        <w:autoSpaceDE w:val="0"/>
        <w:autoSpaceDN w:val="0"/>
        <w:adjustRightInd w:val="0"/>
        <w:ind w:left="719" w:hangingChars="327" w:hanging="719"/>
      </w:pPr>
      <w:proofErr w:type="gramStart"/>
      <w:r>
        <w:t>Hodgkinson-Williams, C.</w:t>
      </w:r>
      <w:r w:rsidRPr="00CF63F3">
        <w:t xml:space="preserve"> &amp; Paskevicius M. (2012).</w:t>
      </w:r>
      <w:proofErr w:type="gramEnd"/>
      <w:r w:rsidRPr="00CF63F3">
        <w:t xml:space="preserve"> The role of postgraduate students in co-authoring open educational resources to promote social inclusion: a case study at the University of Cape Town. Distance Education. 33(2),</w:t>
      </w:r>
      <w:r>
        <w:t xml:space="preserve"> </w:t>
      </w:r>
      <w:r>
        <w:rPr>
          <w:lang w:val="en"/>
        </w:rPr>
        <w:t>253-269.</w:t>
      </w:r>
      <w:r>
        <w:t xml:space="preserve"> Available online: </w:t>
      </w:r>
      <w:hyperlink r:id="rId45" w:history="1">
        <w:r w:rsidRPr="00FA3270">
          <w:rPr>
            <w:rStyle w:val="Hyperlink"/>
          </w:rPr>
          <w:t>http://www.tandfonline.com/doi/abs/10.1080/01587919.2012.692052</w:t>
        </w:r>
      </w:hyperlink>
      <w:r>
        <w:t xml:space="preserve">  [30 March 2013].</w:t>
      </w:r>
    </w:p>
    <w:p w14:paraId="319C1C15" w14:textId="095ECD32" w:rsidR="001C5240" w:rsidRPr="00F67C66" w:rsidRDefault="001C5240" w:rsidP="001C5240">
      <w:pPr>
        <w:autoSpaceDE w:val="0"/>
        <w:autoSpaceDN w:val="0"/>
        <w:adjustRightInd w:val="0"/>
        <w:ind w:left="719" w:hangingChars="327" w:hanging="719"/>
      </w:pPr>
      <w:r>
        <w:t xml:space="preserve">Hodgkinson-Williams, C.A., Paskevicius, M., Cox, G., Shaikh, S. Czerniewicz, L. &amp; Lee-Pan, S. (2013). 365 Days of Openness: The Emergence of OER at the University of Cape Town. </w:t>
      </w:r>
      <w:proofErr w:type="gramStart"/>
      <w:r>
        <w:t>In R. McGreal, W. Kinuthia, S. Marshall &amp; T.McNamara (Eds.).</w:t>
      </w:r>
      <w:proofErr w:type="gramEnd"/>
      <w:r>
        <w:t xml:space="preserve"> </w:t>
      </w:r>
      <w:r w:rsidRPr="001C5240">
        <w:rPr>
          <w:i/>
        </w:rPr>
        <w:t>Perspectives on Open and Distance Learning: Open Educational Resources: Innovation, Research and Practice</w:t>
      </w:r>
      <w:r>
        <w:t xml:space="preserve">. </w:t>
      </w:r>
      <w:proofErr w:type="gramStart"/>
      <w:r>
        <w:t>Commonwealth of Learning.</w:t>
      </w:r>
      <w:proofErr w:type="gramEnd"/>
      <w:r>
        <w:t xml:space="preserve"> Available online: </w:t>
      </w:r>
      <w:hyperlink r:id="rId46" w:history="1">
        <w:r w:rsidRPr="006078CD">
          <w:rPr>
            <w:rStyle w:val="Hyperlink"/>
          </w:rPr>
          <w:t>http://www.col.org/resources/publications/Pages/detail.aspx?PID=446</w:t>
        </w:r>
      </w:hyperlink>
      <w:r>
        <w:t xml:space="preserve">  [15 May 2013].</w:t>
      </w:r>
    </w:p>
    <w:p w14:paraId="1D0A1CB6" w14:textId="77777777" w:rsidR="00103BA8" w:rsidRPr="00D831FF" w:rsidRDefault="00103BA8" w:rsidP="009D6E44">
      <w:pPr>
        <w:ind w:left="719" w:hangingChars="327" w:hanging="719"/>
        <w:rPr>
          <w:lang w:val="fr-FR"/>
        </w:rPr>
      </w:pPr>
      <w:proofErr w:type="gramStart"/>
      <w:r w:rsidRPr="00F67C66">
        <w:t>Hoosen, S. (2012).</w:t>
      </w:r>
      <w:proofErr w:type="gramEnd"/>
      <w:r w:rsidRPr="00F67C66">
        <w:t xml:space="preserve"> </w:t>
      </w:r>
      <w:proofErr w:type="gramStart"/>
      <w:r w:rsidRPr="00F67C66">
        <w:t>Survey on Governments’ Open Educational Resources (OER) Policies.</w:t>
      </w:r>
      <w:proofErr w:type="gramEnd"/>
      <w:r w:rsidRPr="00F67C66">
        <w:t xml:space="preserve"> </w:t>
      </w:r>
      <w:r w:rsidRPr="00D831FF">
        <w:rPr>
          <w:lang w:val="fr-FR"/>
        </w:rPr>
        <w:t xml:space="preserve">Available online: </w:t>
      </w:r>
      <w:hyperlink r:id="rId47" w:history="1">
        <w:r w:rsidR="009D6E44" w:rsidRPr="00D831FF">
          <w:rPr>
            <w:rStyle w:val="Hyperlink"/>
            <w:lang w:val="fr-FR"/>
          </w:rPr>
          <w:t>http://www.col.org/PublicationDocuments/Survey_On_Government_OER_Policies.pdf</w:t>
        </w:r>
      </w:hyperlink>
      <w:r w:rsidR="009D6E44" w:rsidRPr="00D831FF">
        <w:rPr>
          <w:lang w:val="fr-FR"/>
        </w:rPr>
        <w:t xml:space="preserve"> </w:t>
      </w:r>
      <w:r w:rsidRPr="00D831FF">
        <w:rPr>
          <w:b/>
          <w:lang w:val="fr-FR"/>
        </w:rPr>
        <w:t xml:space="preserve">  </w:t>
      </w:r>
      <w:r w:rsidRPr="00D831FF">
        <w:rPr>
          <w:lang w:val="fr-FR"/>
        </w:rPr>
        <w:t>[2 June 2012].</w:t>
      </w:r>
    </w:p>
    <w:p w14:paraId="27FC3C26" w14:textId="77777777" w:rsidR="00644FD8" w:rsidRPr="00F67C66" w:rsidRDefault="00644FD8" w:rsidP="009D6E44">
      <w:pPr>
        <w:ind w:left="719" w:hangingChars="327" w:hanging="719"/>
      </w:pPr>
      <w:proofErr w:type="gramStart"/>
      <w:r w:rsidRPr="00F67C66">
        <w:t>ICDE (2013).</w:t>
      </w:r>
      <w:proofErr w:type="gramEnd"/>
      <w:r w:rsidRPr="00F67C66">
        <w:t xml:space="preserve"> International Council for Open and Distance Education Strategic Plan 2013-2016. Available online: </w:t>
      </w:r>
      <w:hyperlink r:id="rId48" w:history="1">
        <w:r w:rsidR="009D6E44" w:rsidRPr="009D6E44">
          <w:rPr>
            <w:rStyle w:val="Hyperlink"/>
          </w:rPr>
          <w:t>http://www.icde.org/filestore/About/ICDEStrategicPlan2013-16website.pdf</w:t>
        </w:r>
      </w:hyperlink>
      <w:r w:rsidR="009D6E44">
        <w:t xml:space="preserve"> </w:t>
      </w:r>
      <w:r w:rsidRPr="00F67C66">
        <w:t xml:space="preserve">  [18 March 2013].</w:t>
      </w:r>
    </w:p>
    <w:p w14:paraId="129C42F7" w14:textId="77777777" w:rsidR="003D65CA" w:rsidRDefault="00103BBB" w:rsidP="009D6E44">
      <w:pPr>
        <w:autoSpaceDE w:val="0"/>
        <w:autoSpaceDN w:val="0"/>
        <w:adjustRightInd w:val="0"/>
        <w:ind w:left="719" w:hangingChars="327" w:hanging="719"/>
        <w:rPr>
          <w:rFonts w:cs="Times New Roman"/>
          <w:bCs/>
        </w:rPr>
      </w:pPr>
      <w:proofErr w:type="gramStart"/>
      <w:r w:rsidRPr="00F67C66">
        <w:rPr>
          <w:rFonts w:cs="Times New Roman"/>
          <w:bCs/>
        </w:rPr>
        <w:t>ICDE (2009).</w:t>
      </w:r>
      <w:proofErr w:type="gramEnd"/>
      <w:r w:rsidRPr="00F67C66">
        <w:rPr>
          <w:rFonts w:cs="Times New Roman"/>
          <w:bCs/>
        </w:rPr>
        <w:t xml:space="preserve"> </w:t>
      </w:r>
      <w:proofErr w:type="gramStart"/>
      <w:r w:rsidR="003D65CA" w:rsidRPr="00F67C66">
        <w:rPr>
          <w:rFonts w:cs="Times New Roman"/>
          <w:bCs/>
        </w:rPr>
        <w:t>ICDE Environmental Scan Global Trends in Higher Education, Adult and Distance Learning.</w:t>
      </w:r>
      <w:proofErr w:type="gramEnd"/>
      <w:r w:rsidRPr="00F67C66">
        <w:rPr>
          <w:rFonts w:cs="Times New Roman"/>
          <w:bCs/>
        </w:rPr>
        <w:t xml:space="preserve"> Available online: </w:t>
      </w:r>
      <w:hyperlink r:id="rId49" w:history="1">
        <w:r w:rsidR="009D6E44" w:rsidRPr="009D6E44">
          <w:rPr>
            <w:rStyle w:val="Hyperlink"/>
            <w:rFonts w:cs="Times New Roman"/>
          </w:rPr>
          <w:t>http://www.icde.org/filestore/Resources/Reports/FINALICDEENVIRNOMENTALSCAN05.02.pdf</w:t>
        </w:r>
      </w:hyperlink>
      <w:r w:rsidR="009D6E44">
        <w:rPr>
          <w:rFonts w:cs="Times New Roman"/>
          <w:b/>
        </w:rPr>
        <w:t xml:space="preserve"> </w:t>
      </w:r>
      <w:r w:rsidRPr="00F67C66">
        <w:rPr>
          <w:rFonts w:cs="Times New Roman"/>
          <w:bCs/>
        </w:rPr>
        <w:t>[9 March 2013].</w:t>
      </w:r>
    </w:p>
    <w:p w14:paraId="4C39193E" w14:textId="77777777" w:rsidR="00A74751" w:rsidRDefault="00A74751" w:rsidP="00A74751">
      <w:pPr>
        <w:ind w:left="720" w:hanging="720"/>
      </w:pPr>
      <w:proofErr w:type="gramStart"/>
      <w:r>
        <w:t>Ivins, T. (2011).</w:t>
      </w:r>
      <w:proofErr w:type="gramEnd"/>
      <w:r>
        <w:t xml:space="preserve"> </w:t>
      </w:r>
      <w:r w:rsidRPr="00E544EA">
        <w:t xml:space="preserve">Localization of Open Educational Resources (OER) in Nepal: Strategies of Himalayan Knowledge-Workers. </w:t>
      </w:r>
      <w:proofErr w:type="gramStart"/>
      <w:r w:rsidRPr="00E544EA">
        <w:t>Doctoral Dissertation, Brigham Young University.</w:t>
      </w:r>
      <w:proofErr w:type="gramEnd"/>
    </w:p>
    <w:p w14:paraId="0D89FDEB" w14:textId="77777777" w:rsidR="00742828" w:rsidRDefault="00742828" w:rsidP="00742828">
      <w:pPr>
        <w:ind w:left="720" w:hanging="720"/>
        <w:rPr>
          <w:lang w:eastAsia="x-none"/>
        </w:rPr>
      </w:pPr>
      <w:proofErr w:type="gramStart"/>
      <w:r w:rsidRPr="00D3227A">
        <w:rPr>
          <w:rFonts w:cs="Times New Roman"/>
          <w:lang w:eastAsia="x-none"/>
        </w:rPr>
        <w:t>Kay, R.H. &amp; Knaak, L. (2009).</w:t>
      </w:r>
      <w:proofErr w:type="gramEnd"/>
      <w:r w:rsidRPr="00D3227A">
        <w:rPr>
          <w:rFonts w:cs="Times New Roman"/>
          <w:lang w:eastAsia="x-none"/>
        </w:rPr>
        <w:t xml:space="preserve"> </w:t>
      </w:r>
      <w:proofErr w:type="gramStart"/>
      <w:r w:rsidRPr="00D3227A">
        <w:rPr>
          <w:rFonts w:cs="Times New Roman"/>
          <w:lang w:eastAsia="x-none"/>
        </w:rPr>
        <w:t>Assessing learning, quality and engagement</w:t>
      </w:r>
      <w:r>
        <w:rPr>
          <w:lang w:eastAsia="x-none"/>
        </w:rPr>
        <w:t xml:space="preserve"> in learning objects: the Learning Object Evaluation Scale for Students (LOES-S).</w:t>
      </w:r>
      <w:proofErr w:type="gramEnd"/>
      <w:r>
        <w:rPr>
          <w:lang w:eastAsia="x-none"/>
        </w:rPr>
        <w:t xml:space="preserve"> </w:t>
      </w:r>
      <w:proofErr w:type="gramStart"/>
      <w:r>
        <w:rPr>
          <w:lang w:eastAsia="x-none"/>
        </w:rPr>
        <w:t>Education Tech Research Dev (2009) 57:147–168.</w:t>
      </w:r>
      <w:proofErr w:type="gramEnd"/>
      <w:r>
        <w:rPr>
          <w:lang w:eastAsia="x-none"/>
        </w:rPr>
        <w:t xml:space="preserve"> Available online: </w:t>
      </w:r>
      <w:hyperlink r:id="rId50" w:history="1">
        <w:r w:rsidRPr="00FA3270">
          <w:rPr>
            <w:rStyle w:val="Hyperlink"/>
            <w:lang w:eastAsia="x-none"/>
          </w:rPr>
          <w:t>http://faculty.uoit.ca/kay/home/articles/WBLTs/Kay_Knaack_2009_ETR_LOES_Scale.pdf</w:t>
        </w:r>
      </w:hyperlink>
      <w:r>
        <w:rPr>
          <w:lang w:eastAsia="x-none"/>
        </w:rPr>
        <w:t xml:space="preserve">  [5 April 2013].</w:t>
      </w:r>
    </w:p>
    <w:p w14:paraId="16AC6ACB" w14:textId="78D21791" w:rsidR="00140432" w:rsidRDefault="00140432" w:rsidP="00140432">
      <w:pPr>
        <w:ind w:left="720" w:hanging="720"/>
      </w:pPr>
      <w:r w:rsidRPr="00B70065">
        <w:t>Knox, J. (2013</w:t>
      </w:r>
      <w:r w:rsidR="0058762B">
        <w:t>a</w:t>
      </w:r>
      <w:r w:rsidRPr="00B70065">
        <w:t xml:space="preserve">). Five critiques of the open educational resources movement. </w:t>
      </w:r>
      <w:proofErr w:type="gramStart"/>
      <w:r w:rsidRPr="00B70065">
        <w:rPr>
          <w:i/>
        </w:rPr>
        <w:t>Teaching in Higher Education</w:t>
      </w:r>
      <w:r w:rsidRPr="00B70065">
        <w:t>.</w:t>
      </w:r>
      <w:proofErr w:type="gramEnd"/>
    </w:p>
    <w:p w14:paraId="23EEAE96" w14:textId="2EDF1BE0" w:rsidR="00140432" w:rsidRDefault="0058762B" w:rsidP="0058762B">
      <w:pPr>
        <w:ind w:left="720" w:hanging="720"/>
        <w:rPr>
          <w:lang w:eastAsia="x-none"/>
        </w:rPr>
      </w:pPr>
      <w:r>
        <w:rPr>
          <w:lang w:eastAsia="x-none"/>
        </w:rPr>
        <w:t>Knox, J. (2013b). The limitations of access alone: Moving towards open processes in education technology, Open Praxis, 5(1), 21–29.</w:t>
      </w:r>
    </w:p>
    <w:p w14:paraId="0FC1CA4F" w14:textId="77777777" w:rsidR="00790791" w:rsidRPr="00F67C66" w:rsidRDefault="005F7DDD" w:rsidP="009D6E44">
      <w:pPr>
        <w:ind w:left="719" w:hangingChars="327" w:hanging="719"/>
      </w:pPr>
      <w:r>
        <w:t>Lane, A.</w:t>
      </w:r>
      <w:r w:rsidR="00790791" w:rsidRPr="00F67C66">
        <w:t xml:space="preserve"> (2008). Am I good enough? The mediated use of open educational resources to empower learners in excluded communities. </w:t>
      </w:r>
      <w:proofErr w:type="gramStart"/>
      <w:r w:rsidR="00790791" w:rsidRPr="00F67C66">
        <w:rPr>
          <w:rStyle w:val="Emphasis"/>
        </w:rPr>
        <w:t>Proceedings of 5</w:t>
      </w:r>
      <w:r w:rsidR="00790791" w:rsidRPr="00744BC1">
        <w:rPr>
          <w:rStyle w:val="Emphasis"/>
          <w:vertAlign w:val="superscript"/>
        </w:rPr>
        <w:t>th</w:t>
      </w:r>
      <w:r w:rsidR="00790791" w:rsidRPr="00F67C66">
        <w:rPr>
          <w:rStyle w:val="Emphasis"/>
        </w:rPr>
        <w:t xml:space="preserve"> Pan Commonwealth Forum on Open and Distance Learning</w:t>
      </w:r>
      <w:r w:rsidR="00790791" w:rsidRPr="00F67C66">
        <w:t>.</w:t>
      </w:r>
      <w:proofErr w:type="gramEnd"/>
      <w:r w:rsidR="00790791" w:rsidRPr="00F67C66">
        <w:t xml:space="preserve"> Retrieved from </w:t>
      </w:r>
      <w:hyperlink r:id="rId51" w:history="1">
        <w:r w:rsidR="009D6E44" w:rsidRPr="009D6E44">
          <w:rPr>
            <w:rStyle w:val="Hyperlink"/>
          </w:rPr>
          <w:t>http://www.wikieducator.org/PCF5/Governance_and_social_justice</w:t>
        </w:r>
      </w:hyperlink>
      <w:r w:rsidR="009D6E44" w:rsidRPr="009D6E44">
        <w:t xml:space="preserve"> </w:t>
      </w:r>
      <w:r w:rsidR="00790791" w:rsidRPr="00F67C66">
        <w:t xml:space="preserve"> [8 March 2013].</w:t>
      </w:r>
    </w:p>
    <w:p w14:paraId="187B049B" w14:textId="77777777" w:rsidR="00800FDE" w:rsidRDefault="00800FDE" w:rsidP="009D6E44">
      <w:pPr>
        <w:autoSpaceDE w:val="0"/>
        <w:autoSpaceDN w:val="0"/>
        <w:adjustRightInd w:val="0"/>
        <w:ind w:left="719" w:hangingChars="327" w:hanging="719"/>
      </w:pPr>
      <w:r w:rsidRPr="00800FDE">
        <w:rPr>
          <w:rFonts w:cs="Times New Roman"/>
          <w:color w:val="000000"/>
        </w:rPr>
        <w:t xml:space="preserve">Lane, A. (2009). The Impact of Openness on Bridging Educational Digital Divides. </w:t>
      </w:r>
      <w:r w:rsidRPr="00800FDE">
        <w:rPr>
          <w:rFonts w:cs="Times New Roman"/>
          <w:i/>
          <w:iCs/>
          <w:color w:val="000000"/>
        </w:rPr>
        <w:t>The International</w:t>
      </w:r>
      <w:r w:rsidR="003B17F5">
        <w:rPr>
          <w:rFonts w:cs="Times New Roman"/>
          <w:i/>
          <w:iCs/>
          <w:color w:val="000000"/>
        </w:rPr>
        <w:t xml:space="preserve"> </w:t>
      </w:r>
      <w:r>
        <w:rPr>
          <w:rFonts w:cs="Times New Roman"/>
          <w:i/>
          <w:iCs/>
          <w:color w:val="000000"/>
        </w:rPr>
        <w:t>Review o</w:t>
      </w:r>
      <w:r w:rsidRPr="00800FDE">
        <w:rPr>
          <w:rFonts w:cs="Times New Roman"/>
          <w:i/>
          <w:iCs/>
          <w:color w:val="000000"/>
        </w:rPr>
        <w:t xml:space="preserve">f Research </w:t>
      </w:r>
      <w:proofErr w:type="gramStart"/>
      <w:r w:rsidRPr="00800FDE">
        <w:rPr>
          <w:rFonts w:cs="Times New Roman"/>
          <w:i/>
          <w:iCs/>
          <w:color w:val="000000"/>
        </w:rPr>
        <w:t>In</w:t>
      </w:r>
      <w:proofErr w:type="gramEnd"/>
      <w:r w:rsidRPr="00800FDE">
        <w:rPr>
          <w:rFonts w:cs="Times New Roman"/>
          <w:i/>
          <w:iCs/>
          <w:color w:val="000000"/>
        </w:rPr>
        <w:t xml:space="preserve"> Open And Distance Learning, </w:t>
      </w:r>
      <w:r w:rsidRPr="00800FDE">
        <w:rPr>
          <w:rFonts w:cs="Times New Roman"/>
          <w:iCs/>
          <w:color w:val="000000"/>
        </w:rPr>
        <w:t>10</w:t>
      </w:r>
      <w:r w:rsidRPr="00800FDE">
        <w:rPr>
          <w:rFonts w:cs="Times New Roman"/>
          <w:color w:val="000000"/>
        </w:rPr>
        <w:t xml:space="preserve">(5). Available online: </w:t>
      </w:r>
      <w:r w:rsidRPr="00800FDE">
        <w:rPr>
          <w:rFonts w:cs="Times New Roman"/>
          <w:color w:val="000DB3"/>
        </w:rPr>
        <w:t>http://www.irrodl.org/index.php/irrodl/article/view/637/</w:t>
      </w:r>
      <w:proofErr w:type="gramStart"/>
      <w:r w:rsidRPr="00800FDE">
        <w:rPr>
          <w:rFonts w:cs="Times New Roman"/>
          <w:color w:val="000DB3"/>
        </w:rPr>
        <w:t>1396</w:t>
      </w:r>
      <w:r>
        <w:rPr>
          <w:rFonts w:cs="Times New Roman"/>
          <w:color w:val="000DB3"/>
        </w:rPr>
        <w:t xml:space="preserve">  </w:t>
      </w:r>
      <w:r>
        <w:t>[</w:t>
      </w:r>
      <w:proofErr w:type="gramEnd"/>
      <w:r>
        <w:t>23 March 2013].</w:t>
      </w:r>
    </w:p>
    <w:p w14:paraId="426C61DC" w14:textId="77777777" w:rsidR="005F7DDD" w:rsidRDefault="005F7DDD" w:rsidP="009D6E44">
      <w:pPr>
        <w:autoSpaceDE w:val="0"/>
        <w:autoSpaceDN w:val="0"/>
        <w:adjustRightInd w:val="0"/>
        <w:ind w:left="719" w:hangingChars="327" w:hanging="719"/>
      </w:pPr>
      <w:r w:rsidRPr="005F7DDD">
        <w:t xml:space="preserve">Lane, A. (2012).  Collaborative development of open educational resources for open and distance learning, commissioned HEA/JISC Open Educational Resources Case Study: Pedagogical development from OER practice. Retrieved from </w:t>
      </w:r>
      <w:hyperlink r:id="rId52" w:history="1">
        <w:r w:rsidRPr="00FA3270">
          <w:rPr>
            <w:rStyle w:val="Hyperlink"/>
          </w:rPr>
          <w:t>http://www.heacademy.ac.uk/assets/documents/oer/OER_CS_Andy_Lane_Collaborative_development_of_OER_for_distance%20learning.pdf</w:t>
        </w:r>
      </w:hyperlink>
      <w:r>
        <w:t xml:space="preserve">  [30 March 2013].</w:t>
      </w:r>
    </w:p>
    <w:p w14:paraId="4B10592C" w14:textId="77777777" w:rsidR="008D39C5" w:rsidRDefault="00052207" w:rsidP="00F35A63">
      <w:pPr>
        <w:ind w:left="720" w:hanging="720"/>
      </w:pPr>
      <w:r w:rsidRPr="00D831FF">
        <w:rPr>
          <w:lang w:val="es-ES"/>
        </w:rPr>
        <w:t xml:space="preserve">Lane, A., &amp; van Dorp C. A. (2011). </w:t>
      </w:r>
      <w:proofErr w:type="gramStart"/>
      <w:r w:rsidRPr="007B1270">
        <w:t>Diffusion and adoption of Open Educational Resources.</w:t>
      </w:r>
      <w:proofErr w:type="gramEnd"/>
      <w:r w:rsidRPr="007B1270">
        <w:t xml:space="preserve"> </w:t>
      </w:r>
      <w:proofErr w:type="gramStart"/>
      <w:r w:rsidRPr="007B1270">
        <w:t>elearningpapers</w:t>
      </w:r>
      <w:proofErr w:type="gramEnd"/>
      <w:r w:rsidRPr="007B1270">
        <w:t xml:space="preserve">, 23. Available online: </w:t>
      </w:r>
      <w:hyperlink r:id="rId53" w:history="1">
        <w:r w:rsidRPr="00FA3270">
          <w:rPr>
            <w:rStyle w:val="Hyperlink"/>
          </w:rPr>
          <w:t>http://oro.open.ac.uk/29127/1/elearningpapers_2011.pdf</w:t>
        </w:r>
      </w:hyperlink>
      <w:r>
        <w:t xml:space="preserve">  [5 April 2013].</w:t>
      </w:r>
    </w:p>
    <w:p w14:paraId="52D51E3F" w14:textId="0604E2CE" w:rsidR="008E5D5F" w:rsidRPr="008A3E74" w:rsidRDefault="008E5D5F" w:rsidP="003A6C81">
      <w:pPr>
        <w:ind w:left="680" w:hanging="680"/>
        <w:rPr>
          <w:lang w:val="es-ES"/>
        </w:rPr>
      </w:pPr>
      <w:r w:rsidRPr="008A3E74">
        <w:rPr>
          <w:lang w:val="es-ES"/>
        </w:rPr>
        <w:t xml:space="preserve">Leacock, T. L., &amp; Nesbit, J. C. (2007). A Framework for Evaluating the Quality of Multimedia Learning </w:t>
      </w:r>
      <w:r>
        <w:rPr>
          <w:lang w:val="es-ES"/>
        </w:rPr>
        <w:t>R</w:t>
      </w:r>
      <w:r w:rsidRPr="008A3E74">
        <w:rPr>
          <w:lang w:val="es-ES"/>
        </w:rPr>
        <w:t xml:space="preserve">esources. Educational Technology &amp; Society, 10 (2), 44-59. </w:t>
      </w:r>
      <w:r>
        <w:rPr>
          <w:lang w:val="es-ES"/>
        </w:rPr>
        <w:t xml:space="preserve">Available online: </w:t>
      </w:r>
      <w:hyperlink r:id="rId54" w:anchor="page=49" w:history="1">
        <w:r w:rsidRPr="0059410F">
          <w:rPr>
            <w:rStyle w:val="Hyperlink"/>
            <w:lang w:val="es-ES"/>
          </w:rPr>
          <w:t>http://ifets.info/journals/10_2/ets_10_2.pdf#page=49</w:t>
        </w:r>
      </w:hyperlink>
      <w:r>
        <w:rPr>
          <w:lang w:val="es-ES"/>
        </w:rPr>
        <w:t xml:space="preserve">  [11 November 2013].</w:t>
      </w:r>
    </w:p>
    <w:p w14:paraId="4DF465C4" w14:textId="4D39C5EC" w:rsidR="00ED2A13" w:rsidRPr="00CD3B38" w:rsidRDefault="00ED2A13" w:rsidP="00F35A63">
      <w:pPr>
        <w:ind w:left="720" w:hanging="720"/>
        <w:rPr>
          <w:rFonts w:cs="Times New Roman"/>
        </w:rPr>
      </w:pPr>
      <w:r w:rsidRPr="00CD3B38">
        <w:rPr>
          <w:rFonts w:cs="Times New Roman"/>
        </w:rPr>
        <w:t xml:space="preserve">Liyanagama, J. &amp; Vidanapathirana U. (2012). </w:t>
      </w:r>
      <w:r w:rsidR="00CD3B38" w:rsidRPr="00CD3B38">
        <w:rPr>
          <w:rFonts w:cs="Times New Roman"/>
        </w:rPr>
        <w:t xml:space="preserve"> </w:t>
      </w:r>
      <w:proofErr w:type="gramStart"/>
      <w:r w:rsidR="00CD3B38" w:rsidRPr="00CD3B38">
        <w:rPr>
          <w:rFonts w:cs="Times New Roman"/>
        </w:rPr>
        <w:t>The Open University of Sri Lanka’s institutional policies and strategies towards the use of Open Educational Resources.</w:t>
      </w:r>
      <w:proofErr w:type="gramEnd"/>
      <w:r w:rsidR="00CD3B38" w:rsidRPr="00CD3B38">
        <w:rPr>
          <w:rFonts w:cs="Times New Roman"/>
        </w:rPr>
        <w:t xml:space="preserve"> Proceedings of the Regional Symposium on Open Educational Resources: An Asian perspective on policy and practices, Penang, Malaysia. Available online: </w:t>
      </w:r>
      <w:hyperlink r:id="rId55" w:history="1">
        <w:r w:rsidR="00CD3B38" w:rsidRPr="00CD3B38">
          <w:rPr>
            <w:rStyle w:val="Hyperlink"/>
            <w:rFonts w:cs="Times New Roman"/>
          </w:rPr>
          <w:t>http://www.oerasia.org/oersymposium</w:t>
        </w:r>
      </w:hyperlink>
      <w:r w:rsidR="00CD3B38" w:rsidRPr="00CD3B38">
        <w:rPr>
          <w:rFonts w:cs="Times New Roman"/>
        </w:rPr>
        <w:t>[15 April 2013].</w:t>
      </w:r>
    </w:p>
    <w:p w14:paraId="52F30D90" w14:textId="77777777" w:rsidR="0081374E" w:rsidRDefault="0081374E" w:rsidP="009D6E44">
      <w:pPr>
        <w:ind w:left="719" w:hangingChars="327" w:hanging="719"/>
      </w:pPr>
      <w:r w:rsidRPr="00F67C66">
        <w:t>Lotz-Sisitka</w:t>
      </w:r>
      <w:proofErr w:type="gramStart"/>
      <w:r w:rsidRPr="00F67C66">
        <w:t>,H.B</w:t>
      </w:r>
      <w:proofErr w:type="gramEnd"/>
      <w:r w:rsidRPr="00F67C66">
        <w:t xml:space="preserve">. (2009). </w:t>
      </w:r>
      <w:proofErr w:type="gramStart"/>
      <w:r w:rsidRPr="00F67C66">
        <w:t>Epistemological access as an open question in Education.</w:t>
      </w:r>
      <w:proofErr w:type="gramEnd"/>
      <w:r w:rsidRPr="00F67C66">
        <w:t xml:space="preserve"> </w:t>
      </w:r>
      <w:r w:rsidRPr="00F67C66">
        <w:rPr>
          <w:i/>
        </w:rPr>
        <w:t>Journal of Education</w:t>
      </w:r>
      <w:r w:rsidRPr="00F67C66">
        <w:t xml:space="preserve">, 46, 57-79. </w:t>
      </w:r>
    </w:p>
    <w:p w14:paraId="31C376A9" w14:textId="4C268A0B" w:rsidR="008D39C5" w:rsidRDefault="008D39C5" w:rsidP="009D6E44">
      <w:pPr>
        <w:ind w:left="719" w:hangingChars="327" w:hanging="719"/>
      </w:pPr>
      <w:r>
        <w:t xml:space="preserve">Malik, N.A. (2013). </w:t>
      </w:r>
      <w:proofErr w:type="gramStart"/>
      <w:r>
        <w:t>The genesis of OER at the virtual University of Pakistan.</w:t>
      </w:r>
      <w:proofErr w:type="gramEnd"/>
      <w:r>
        <w:t xml:space="preserve"> </w:t>
      </w:r>
      <w:proofErr w:type="gramStart"/>
      <w:r w:rsidRPr="008D39C5">
        <w:t>In G. Dhanarajan &amp; D. Porter (Eds.).</w:t>
      </w:r>
      <w:proofErr w:type="gramEnd"/>
      <w:r w:rsidRPr="008D39C5">
        <w:t xml:space="preserve"> Open Educational Resources: An Asian Perspective. </w:t>
      </w:r>
      <w:proofErr w:type="gramStart"/>
      <w:r w:rsidRPr="008D39C5">
        <w:t>Commonwealth of Learning.</w:t>
      </w:r>
      <w:proofErr w:type="gramEnd"/>
      <w:r w:rsidRPr="008D39C5">
        <w:t xml:space="preserve"> Available online: </w:t>
      </w:r>
      <w:hyperlink r:id="rId56" w:history="1">
        <w:r w:rsidRPr="006078CD">
          <w:rPr>
            <w:rStyle w:val="Hyperlink"/>
          </w:rPr>
          <w:t>http://www.col.org/resources/publications/Pages/detail.aspx?PID=446</w:t>
        </w:r>
      </w:hyperlink>
      <w:r>
        <w:t xml:space="preserve"> </w:t>
      </w:r>
      <w:r w:rsidRPr="008D39C5">
        <w:t xml:space="preserve"> [15 May 2013].</w:t>
      </w:r>
    </w:p>
    <w:p w14:paraId="515C2295" w14:textId="77777777" w:rsidR="005D75CB" w:rsidRDefault="005D75CB" w:rsidP="009D6E44">
      <w:pPr>
        <w:ind w:left="719" w:hangingChars="327" w:hanging="719"/>
      </w:pPr>
      <w:r w:rsidRPr="005D75CB">
        <w:t xml:space="preserve">Marcus-Quinn, A. E. (2012).  </w:t>
      </w:r>
      <w:proofErr w:type="gramStart"/>
      <w:r w:rsidRPr="005D75CB">
        <w:t>Design, development and evaluation of collaboratively developed Open Educational Resources for the post-primary classroom.</w:t>
      </w:r>
      <w:proofErr w:type="gramEnd"/>
      <w:r w:rsidRPr="005D75CB">
        <w:t xml:space="preserve"> Cambridge 2012, April 16-18: Innovation and Impact - Openly Collaborating to Enhance Education. </w:t>
      </w:r>
      <w:r>
        <w:t>Available online:</w:t>
      </w:r>
      <w:r w:rsidRPr="005D75CB">
        <w:rPr>
          <w:u w:val="single"/>
        </w:rPr>
        <w:t xml:space="preserve"> </w:t>
      </w:r>
      <w:hyperlink r:id="rId57" w:history="1">
        <w:r w:rsidRPr="00FA3270">
          <w:rPr>
            <w:rStyle w:val="Hyperlink"/>
          </w:rPr>
          <w:t>http://www.ucel.ac.uk/oer12/abstracts/229.html</w:t>
        </w:r>
      </w:hyperlink>
      <w:r>
        <w:rPr>
          <w:bCs/>
        </w:rPr>
        <w:t xml:space="preserve">  [30</w:t>
      </w:r>
      <w:r w:rsidRPr="005D75CB">
        <w:t xml:space="preserve"> March 2013].</w:t>
      </w:r>
    </w:p>
    <w:p w14:paraId="1F1874A6" w14:textId="5AB2F8E6" w:rsidR="00C91C7D" w:rsidRDefault="00C91C7D" w:rsidP="003A6C81">
      <w:pPr>
        <w:ind w:left="680" w:hanging="680"/>
      </w:pPr>
      <w:proofErr w:type="gramStart"/>
      <w:r>
        <w:t>Margaryan, A.</w:t>
      </w:r>
      <w:proofErr w:type="gramEnd"/>
      <w:r>
        <w:t xml:space="preserve">  </w:t>
      </w:r>
      <w:proofErr w:type="gramStart"/>
      <w:r>
        <w:t>&amp; Littlejohn, A.</w:t>
      </w:r>
      <w:proofErr w:type="gramEnd"/>
      <w:r>
        <w:t xml:space="preserve">  (2008). </w:t>
      </w:r>
      <w:r w:rsidRPr="008A3E74">
        <w:t>Repositories and communities at cross-purposes: issues in sharing and reuse of digital learning resources</w:t>
      </w:r>
      <w:r>
        <w:t xml:space="preserve">. </w:t>
      </w:r>
      <w:r w:rsidRPr="008A3E74">
        <w:rPr>
          <w:i/>
        </w:rPr>
        <w:t>Journal of Computer Assisted Learning</w:t>
      </w:r>
      <w:r>
        <w:t xml:space="preserve">, </w:t>
      </w:r>
      <w:r w:rsidRPr="008A3E74">
        <w:t>24, 333–347</w:t>
      </w:r>
      <w:r>
        <w:t xml:space="preserve">. Available online: </w:t>
      </w:r>
      <w:hyperlink r:id="rId58" w:history="1">
        <w:r w:rsidRPr="0059410F">
          <w:rPr>
            <w:rStyle w:val="Hyperlink"/>
          </w:rPr>
          <w:t>http://late-dpedago.urv.cat/site_media/papers/Repositories_and_communities_at_cross-purposes.pdf</w:t>
        </w:r>
      </w:hyperlink>
      <w:r>
        <w:t xml:space="preserve">  [11 November 2013].</w:t>
      </w:r>
    </w:p>
    <w:p w14:paraId="225DF5E9" w14:textId="77777777" w:rsidR="00090720" w:rsidRDefault="00090720" w:rsidP="00090720">
      <w:pPr>
        <w:ind w:left="720" w:hanging="720"/>
      </w:pPr>
      <w:proofErr w:type="gramStart"/>
      <w:r w:rsidRPr="00880252">
        <w:t>Masterman</w:t>
      </w:r>
      <w:r>
        <w:t>, L.</w:t>
      </w:r>
      <w:r w:rsidRPr="00880252">
        <w:t xml:space="preserve"> &amp; Wild</w:t>
      </w:r>
      <w:r>
        <w:t>.</w:t>
      </w:r>
      <w:proofErr w:type="gramEnd"/>
      <w:r>
        <w:t xml:space="preserve"> </w:t>
      </w:r>
      <w:proofErr w:type="gramStart"/>
      <w:r>
        <w:t>J.</w:t>
      </w:r>
      <w:r w:rsidRPr="00880252">
        <w:t xml:space="preserve"> (2011).</w:t>
      </w:r>
      <w:proofErr w:type="gramEnd"/>
      <w:r w:rsidRPr="00880252">
        <w:t xml:space="preserve"> JISC Open Educational Resources Programme: Phase 2 - OER IMPACT STUDY: RESEARCH REPORT. Available online: </w:t>
      </w:r>
      <w:hyperlink r:id="rId59" w:history="1">
        <w:r w:rsidRPr="00E010BA">
          <w:rPr>
            <w:rStyle w:val="Hyperlink"/>
          </w:rPr>
          <w:t>http://www.jisc.ac.uk/media/documents/programmes/elearning/oer/JISCOERImpactStudyResearchReportv1-0.pdf</w:t>
        </w:r>
      </w:hyperlink>
      <w:r>
        <w:t xml:space="preserve"> </w:t>
      </w:r>
    </w:p>
    <w:p w14:paraId="56A77CBA" w14:textId="77777777" w:rsidR="00875D9C" w:rsidRDefault="00875D9C" w:rsidP="009D6E44">
      <w:pPr>
        <w:ind w:left="719" w:hangingChars="327" w:hanging="719"/>
      </w:pPr>
      <w:r w:rsidRPr="00875D9C">
        <w:t xml:space="preserve">Maxwell, J. A. (2010). </w:t>
      </w:r>
      <w:proofErr w:type="gramStart"/>
      <w:r w:rsidRPr="00875D9C">
        <w:t>Using Numbers in Qualitative Research.</w:t>
      </w:r>
      <w:proofErr w:type="gramEnd"/>
      <w:r>
        <w:t xml:space="preserve"> </w:t>
      </w:r>
      <w:r w:rsidRPr="00875D9C">
        <w:t xml:space="preserve">Qualitative Inquiry, 16(6), 475-482. Available online: </w:t>
      </w:r>
      <w:hyperlink r:id="rId60" w:history="1">
        <w:r w:rsidRPr="00875D9C">
          <w:rPr>
            <w:rStyle w:val="Hyperlink"/>
            <w:rFonts w:cs="Times New Roman"/>
          </w:rPr>
          <w:t>http://qix.sagepub.com/content/16/6/475</w:t>
        </w:r>
      </w:hyperlink>
      <w:r w:rsidRPr="00875D9C">
        <w:rPr>
          <w:rFonts w:cs="Times New Roman"/>
        </w:rPr>
        <w:t xml:space="preserve">  </w:t>
      </w:r>
      <w:r w:rsidRPr="00875D9C">
        <w:t>[23 March 2013].</w:t>
      </w:r>
    </w:p>
    <w:p w14:paraId="7268DA29" w14:textId="77777777" w:rsidR="00E55561" w:rsidRDefault="008164F1" w:rsidP="009D6E44">
      <w:pPr>
        <w:ind w:left="719" w:hangingChars="327" w:hanging="719"/>
      </w:pPr>
      <w:r>
        <w:t xml:space="preserve">McAndrew, P. (2011). </w:t>
      </w:r>
      <w:proofErr w:type="gramStart"/>
      <w:r w:rsidR="00E55561" w:rsidRPr="00E55561">
        <w:t>Inspiring creativity in organisations, teachers and learners through Open Educational Resources.</w:t>
      </w:r>
      <w:proofErr w:type="gramEnd"/>
      <w:r w:rsidR="00E55561" w:rsidRPr="00E55561">
        <w:t xml:space="preserve"> </w:t>
      </w:r>
      <w:proofErr w:type="gramStart"/>
      <w:r w:rsidR="00E55561" w:rsidRPr="00E55561">
        <w:t>European Journal of Open, Distance and E-Learning (EURODL).</w:t>
      </w:r>
      <w:proofErr w:type="gramEnd"/>
      <w:r w:rsidR="00E55561" w:rsidRPr="00E55561">
        <w:t xml:space="preserve"> </w:t>
      </w:r>
      <w:r>
        <w:t>Available online:</w:t>
      </w:r>
      <w:r w:rsidR="00E55561" w:rsidRPr="00E55561">
        <w:t xml:space="preserve"> </w:t>
      </w:r>
      <w:hyperlink r:id="rId61" w:history="1">
        <w:r w:rsidRPr="00FA3270">
          <w:rPr>
            <w:rStyle w:val="Hyperlink"/>
          </w:rPr>
          <w:t>http://www.eurodl.org/materials/special/2011/McAndrew.pdf</w:t>
        </w:r>
      </w:hyperlink>
      <w:r>
        <w:t xml:space="preserve">  [30 March 2013].</w:t>
      </w:r>
    </w:p>
    <w:p w14:paraId="111743E8" w14:textId="4E11E1B5" w:rsidR="001F2737" w:rsidRDefault="001F2737" w:rsidP="009D6E44">
      <w:pPr>
        <w:ind w:left="719" w:hangingChars="327" w:hanging="719"/>
      </w:pPr>
      <w:proofErr w:type="gramStart"/>
      <w:r>
        <w:t>Mortera-Gutiérrez, F. (2010).</w:t>
      </w:r>
      <w:proofErr w:type="gramEnd"/>
      <w:r>
        <w:t xml:space="preserve"> Open Educational Resources for K-12: A Mexican case study on the implementation of the Knowledge Hub website for educational resources to assist elementary education in Latin America. In D. Gibson &amp; B. Dodge (Eds.), </w:t>
      </w:r>
      <w:r>
        <w:rPr>
          <w:rStyle w:val="HTMLCite"/>
        </w:rPr>
        <w:t>Proceedings of Society for Information Technology &amp; Teacher Education International Conference 2010</w:t>
      </w:r>
      <w:r>
        <w:t xml:space="preserve"> (pp. 1563-1567). Chesapeake, VA: AACE.</w:t>
      </w:r>
    </w:p>
    <w:p w14:paraId="3B865AFE" w14:textId="77777777" w:rsidR="002232C2" w:rsidRDefault="002232C2" w:rsidP="009D6E44">
      <w:pPr>
        <w:ind w:left="719" w:hangingChars="327" w:hanging="719"/>
      </w:pPr>
      <w:proofErr w:type="gramStart"/>
      <w:r>
        <w:lastRenderedPageBreak/>
        <w:t>Murphy, P. &amp; Wolfenden, F. (2013).</w:t>
      </w:r>
      <w:proofErr w:type="gramEnd"/>
      <w:r>
        <w:t xml:space="preserve"> Developing </w:t>
      </w:r>
      <w:proofErr w:type="gramStart"/>
      <w:r>
        <w:t>a pedagogy</w:t>
      </w:r>
      <w:proofErr w:type="gramEnd"/>
      <w:r>
        <w:t xml:space="preserve"> of mutuality in capability approach: Teachers’ experiences of using the Open Educational Resources (OER) of the teacher education in sub-Saharan Africa (TESSA) programme. </w:t>
      </w:r>
      <w:r w:rsidR="00B21C02" w:rsidRPr="00B21C02">
        <w:rPr>
          <w:i/>
        </w:rPr>
        <w:t>International Journal of Educational Development</w:t>
      </w:r>
      <w:r w:rsidR="00B21C02">
        <w:t xml:space="preserve">, 33(3), 261-271. Available online: </w:t>
      </w:r>
      <w:hyperlink r:id="rId62" w:history="1">
        <w:r w:rsidR="00B21C02" w:rsidRPr="00A12974">
          <w:rPr>
            <w:rStyle w:val="Hyperlink"/>
          </w:rPr>
          <w:t>http://www.sciencedirect.com/science/journal/07380593</w:t>
        </w:r>
      </w:hyperlink>
      <w:r w:rsidR="00B21C02">
        <w:t xml:space="preserve">  [31 March 2013].</w:t>
      </w:r>
    </w:p>
    <w:p w14:paraId="2C5DA51B" w14:textId="77777777" w:rsidR="003275F7" w:rsidRDefault="003275F7" w:rsidP="009D6E44">
      <w:pPr>
        <w:ind w:left="719" w:hangingChars="327" w:hanging="719"/>
        <w:rPr>
          <w:lang w:val="en-US"/>
        </w:rPr>
      </w:pPr>
      <w:r w:rsidRPr="00CE4DD6">
        <w:rPr>
          <w:lang w:val="en-US"/>
        </w:rPr>
        <w:t>Ngimwa, P. &amp; Wilson, T. (2012).An empirical investigation of the emergent issues around OER adoption in Sub-Saharan Africa.</w:t>
      </w:r>
      <w:r>
        <w:rPr>
          <w:lang w:val="en-US"/>
        </w:rPr>
        <w:t xml:space="preserve"> </w:t>
      </w:r>
      <w:r w:rsidRPr="00CE4DD6">
        <w:rPr>
          <w:i/>
          <w:lang w:val="en-US"/>
        </w:rPr>
        <w:t>Learning, Media and Technology</w:t>
      </w:r>
      <w:r>
        <w:rPr>
          <w:lang w:val="en-US"/>
        </w:rPr>
        <w:t>, 37(4), 398-413.</w:t>
      </w:r>
    </w:p>
    <w:p w14:paraId="5369E483" w14:textId="6717CC52" w:rsidR="00730CF0" w:rsidRPr="00730CF0" w:rsidRDefault="00730CF0" w:rsidP="00730CF0">
      <w:pPr>
        <w:ind w:left="719" w:hangingChars="327" w:hanging="719"/>
        <w:rPr>
          <w:lang w:val="en-US"/>
        </w:rPr>
      </w:pPr>
      <w:r w:rsidRPr="00730CF0">
        <w:rPr>
          <w:lang w:val="en-US"/>
        </w:rPr>
        <w:t xml:space="preserve">Ngugi, C. N. (2011). </w:t>
      </w:r>
      <w:proofErr w:type="gramStart"/>
      <w:r w:rsidRPr="00730CF0">
        <w:rPr>
          <w:lang w:val="en-US"/>
        </w:rPr>
        <w:t>OER in Africa’s higher education institutions.</w:t>
      </w:r>
      <w:proofErr w:type="gramEnd"/>
      <w:r>
        <w:rPr>
          <w:lang w:val="en-US"/>
        </w:rPr>
        <w:t xml:space="preserve"> </w:t>
      </w:r>
      <w:r w:rsidRPr="00730CF0">
        <w:rPr>
          <w:i/>
          <w:lang w:val="en-US"/>
        </w:rPr>
        <w:t>Distance Education</w:t>
      </w:r>
      <w:r w:rsidRPr="00730CF0">
        <w:rPr>
          <w:lang w:val="en-US"/>
        </w:rPr>
        <w:t>,</w:t>
      </w:r>
      <w:r>
        <w:rPr>
          <w:lang w:val="en-US"/>
        </w:rPr>
        <w:t xml:space="preserve"> </w:t>
      </w:r>
      <w:r w:rsidRPr="00730CF0">
        <w:rPr>
          <w:lang w:val="en-US"/>
        </w:rPr>
        <w:t>32(2), 277-287.</w:t>
      </w:r>
    </w:p>
    <w:p w14:paraId="033A2B87" w14:textId="77777777" w:rsidR="00A074EB" w:rsidRDefault="00A074EB" w:rsidP="009D6E44">
      <w:pPr>
        <w:ind w:left="719" w:hangingChars="327" w:hanging="719"/>
        <w:rPr>
          <w:rFonts w:cs="Times New Roman"/>
        </w:rPr>
      </w:pPr>
      <w:proofErr w:type="gramStart"/>
      <w:r w:rsidRPr="00A074EB">
        <w:rPr>
          <w:rFonts w:cs="Times New Roman"/>
          <w:bCs/>
        </w:rPr>
        <w:t>Olakulehin, F. K.</w:t>
      </w:r>
      <w:r w:rsidRPr="00A074EB">
        <w:rPr>
          <w:rFonts w:cs="Times New Roman"/>
        </w:rPr>
        <w:t xml:space="preserve"> &amp; </w:t>
      </w:r>
      <w:r w:rsidRPr="00A074EB">
        <w:rPr>
          <w:rFonts w:cs="Times New Roman"/>
          <w:bCs/>
        </w:rPr>
        <w:t>Singh G. (2013).</w:t>
      </w:r>
      <w:proofErr w:type="gramEnd"/>
      <w:r w:rsidRPr="00A074EB">
        <w:rPr>
          <w:rFonts w:cs="Times New Roman"/>
          <w:bCs/>
        </w:rPr>
        <w:t xml:space="preserve"> </w:t>
      </w:r>
      <w:proofErr w:type="gramStart"/>
      <w:r w:rsidRPr="00A074EB">
        <w:rPr>
          <w:rFonts w:cs="Times New Roman"/>
        </w:rPr>
        <w:t>Widening access through openness in higher education in the developing world: A Bourdieusian field analysis of experiences from the National Open University of Nigeria.</w:t>
      </w:r>
      <w:proofErr w:type="gramEnd"/>
      <w:r w:rsidRPr="00A074EB">
        <w:rPr>
          <w:rFonts w:cs="Times New Roman"/>
        </w:rPr>
        <w:t xml:space="preserve"> Open Praxis, 5(1). Available online: </w:t>
      </w:r>
      <w:hyperlink r:id="rId63" w:history="1">
        <w:r w:rsidRPr="00A074EB">
          <w:rPr>
            <w:rStyle w:val="Hyperlink"/>
            <w:rFonts w:cs="Times New Roman"/>
          </w:rPr>
          <w:t>http://www.openpraxis.org/index.php/OpenPraxis/article/view/40</w:t>
        </w:r>
      </w:hyperlink>
      <w:r w:rsidRPr="00A074EB">
        <w:rPr>
          <w:rFonts w:cs="Times New Roman"/>
        </w:rPr>
        <w:t xml:space="preserve">  [30 March 2013].</w:t>
      </w:r>
    </w:p>
    <w:p w14:paraId="1CD37D92" w14:textId="77777777" w:rsidR="0016633E" w:rsidRPr="001E120A" w:rsidRDefault="0016633E" w:rsidP="0016633E">
      <w:pPr>
        <w:ind w:left="719" w:hangingChars="327" w:hanging="719"/>
        <w:rPr>
          <w:rFonts w:cs="Times New Roman"/>
        </w:rPr>
      </w:pPr>
      <w:r w:rsidRPr="001E120A">
        <w:rPr>
          <w:rStyle w:val="Emphasis"/>
          <w:rFonts w:cs="Times New Roman"/>
          <w:i w:val="0"/>
        </w:rPr>
        <w:t>Omollo, K.L., Rahman, A. &amp; Yebuah, C.A. (2012).</w:t>
      </w:r>
      <w:r w:rsidRPr="001E120A">
        <w:rPr>
          <w:rStyle w:val="Emphasis"/>
          <w:rFonts w:cs="Times New Roman"/>
        </w:rPr>
        <w:t xml:space="preserve"> </w:t>
      </w:r>
      <w:proofErr w:type="gramStart"/>
      <w:r w:rsidRPr="001E120A">
        <w:rPr>
          <w:rFonts w:cs="Times New Roman"/>
        </w:rPr>
        <w:t>Producing OER from Scratch: The Case of Health Sciences at the University of Ghana and the Kwame Nkrumah University of Science and Technology.</w:t>
      </w:r>
      <w:proofErr w:type="gramEnd"/>
      <w:r w:rsidRPr="001E120A">
        <w:rPr>
          <w:rFonts w:cs="Times New Roman"/>
        </w:rPr>
        <w:t xml:space="preserve"> </w:t>
      </w:r>
      <w:proofErr w:type="gramStart"/>
      <w:r w:rsidRPr="001E120A">
        <w:rPr>
          <w:rFonts w:cs="Times New Roman"/>
        </w:rPr>
        <w:t>In J.Glennie, K.Harley, Butcher, N. &amp; T.van Wyk (Eds.).</w:t>
      </w:r>
      <w:proofErr w:type="gramEnd"/>
      <w:r w:rsidRPr="001E120A">
        <w:rPr>
          <w:rFonts w:cs="Times New Roman"/>
        </w:rPr>
        <w:t xml:space="preserve"> Open Educational Resources and Change in Higher Education: Reflections from Practice. </w:t>
      </w:r>
      <w:proofErr w:type="gramStart"/>
      <w:r w:rsidRPr="001E120A">
        <w:rPr>
          <w:rFonts w:cs="Times New Roman"/>
        </w:rPr>
        <w:t>Commonwealth of Learning.</w:t>
      </w:r>
      <w:proofErr w:type="gramEnd"/>
      <w:r w:rsidRPr="001E120A">
        <w:rPr>
          <w:rFonts w:cs="Times New Roman"/>
        </w:rPr>
        <w:t xml:space="preserve"> </w:t>
      </w:r>
    </w:p>
    <w:p w14:paraId="681561A7" w14:textId="77777777" w:rsidR="00CB4A7C" w:rsidRDefault="00A16628" w:rsidP="00A16628">
      <w:pPr>
        <w:ind w:left="719" w:hangingChars="327" w:hanging="719"/>
      </w:pPr>
      <w:r w:rsidRPr="00A16628">
        <w:t>Okada, A.,</w:t>
      </w:r>
      <w:r w:rsidR="009D6E44" w:rsidRPr="00A16628">
        <w:t xml:space="preserve"> Mikroyannidis, A</w:t>
      </w:r>
      <w:r w:rsidRPr="00A16628">
        <w:t>.,</w:t>
      </w:r>
      <w:r w:rsidR="009D6E44" w:rsidRPr="00A16628">
        <w:t xml:space="preserve"> Meister, I</w:t>
      </w:r>
      <w:proofErr w:type="gramStart"/>
      <w:r w:rsidRPr="00A16628">
        <w:t>.&amp;</w:t>
      </w:r>
      <w:proofErr w:type="gramEnd"/>
      <w:r w:rsidR="009D6E44" w:rsidRPr="00A16628">
        <w:t xml:space="preserve"> Little, S</w:t>
      </w:r>
      <w:r w:rsidRPr="00A16628">
        <w:t>.</w:t>
      </w:r>
      <w:r w:rsidR="009D6E44" w:rsidRPr="00A16628">
        <w:t xml:space="preserve"> (2012). </w:t>
      </w:r>
      <w:proofErr w:type="gramStart"/>
      <w:r w:rsidR="009D6E44" w:rsidRPr="00A16628">
        <w:t>“Colearning”</w:t>
      </w:r>
      <w:r w:rsidRPr="00A16628">
        <w:t xml:space="preserve"> </w:t>
      </w:r>
      <w:r w:rsidR="009D6E44" w:rsidRPr="00A16628">
        <w:t>- collaborative networks for creating, sharing and reusing OER through social media.</w:t>
      </w:r>
      <w:proofErr w:type="gramEnd"/>
      <w:r w:rsidR="009D6E44" w:rsidRPr="00A16628">
        <w:t xml:space="preserve"> In: Cambridge 2012:</w:t>
      </w:r>
      <w:r w:rsidRPr="00A16628">
        <w:t xml:space="preserve"> </w:t>
      </w:r>
      <w:r w:rsidR="009D6E44" w:rsidRPr="00A16628">
        <w:t>Innovation and Impact - Openly Collaborating to Enhance Education, 16-18 April 2012, Cambridge, UK.</w:t>
      </w:r>
      <w:r>
        <w:t xml:space="preserve"> Available online: </w:t>
      </w:r>
      <w:hyperlink r:id="rId64" w:history="1">
        <w:r w:rsidRPr="00A12974">
          <w:rPr>
            <w:rStyle w:val="Hyperlink"/>
          </w:rPr>
          <w:t>http://oro.open.ac.uk/33750/</w:t>
        </w:r>
      </w:hyperlink>
      <w:r>
        <w:t xml:space="preserve">  [30 March 2013].</w:t>
      </w:r>
    </w:p>
    <w:p w14:paraId="05C45205" w14:textId="77777777" w:rsidR="00947B8F" w:rsidRPr="00A83DEB" w:rsidRDefault="00947B8F" w:rsidP="00947B8F">
      <w:pPr>
        <w:autoSpaceDE w:val="0"/>
        <w:autoSpaceDN w:val="0"/>
        <w:adjustRightInd w:val="0"/>
        <w:ind w:left="720" w:hanging="720"/>
        <w:rPr>
          <w:rFonts w:cs="Times New Roman"/>
          <w:lang w:val="en"/>
        </w:rPr>
      </w:pPr>
      <w:proofErr w:type="gramStart"/>
      <w:r w:rsidRPr="00A83DEB">
        <w:rPr>
          <w:rFonts w:cs="Times New Roman"/>
        </w:rPr>
        <w:t>Organisation for Economic Co-operation and Development (OECD) 2007.</w:t>
      </w:r>
      <w:proofErr w:type="gramEnd"/>
      <w:r w:rsidRPr="00A83DEB">
        <w:rPr>
          <w:rFonts w:cs="Times New Roman"/>
        </w:rPr>
        <w:t xml:space="preserve"> </w:t>
      </w:r>
      <w:proofErr w:type="gramStart"/>
      <w:r w:rsidRPr="00A83DEB">
        <w:rPr>
          <w:rFonts w:cs="Times New Roman"/>
          <w:bCs/>
        </w:rPr>
        <w:t xml:space="preserve">Giving Knowledge for Free: </w:t>
      </w:r>
      <w:r>
        <w:rPr>
          <w:rFonts w:cs="Times New Roman"/>
        </w:rPr>
        <w:t>The Emergence o</w:t>
      </w:r>
      <w:r w:rsidRPr="00A83DEB">
        <w:rPr>
          <w:rFonts w:cs="Times New Roman"/>
        </w:rPr>
        <w:t>f Open</w:t>
      </w:r>
      <w:r>
        <w:rPr>
          <w:rFonts w:cs="Times New Roman"/>
        </w:rPr>
        <w:t xml:space="preserve"> </w:t>
      </w:r>
      <w:r w:rsidRPr="00A83DEB">
        <w:rPr>
          <w:rFonts w:cs="Times New Roman"/>
        </w:rPr>
        <w:t>Educational Resources.</w:t>
      </w:r>
      <w:proofErr w:type="gramEnd"/>
      <w:r w:rsidRPr="00A83DEB">
        <w:rPr>
          <w:rFonts w:cs="Times New Roman"/>
        </w:rPr>
        <w:t xml:space="preserve"> Available online: </w:t>
      </w:r>
      <w:hyperlink r:id="rId65" w:history="1">
        <w:r w:rsidRPr="00A83DEB">
          <w:rPr>
            <w:rStyle w:val="Hyperlink"/>
            <w:rFonts w:cs="Times New Roman"/>
          </w:rPr>
          <w:t>http://www.oecd.org/edu/ceri/38654317.pdf</w:t>
        </w:r>
      </w:hyperlink>
      <w:r w:rsidRPr="00A83DEB">
        <w:rPr>
          <w:rFonts w:cs="Times New Roman"/>
        </w:rPr>
        <w:t xml:space="preserve">  [15 Oct 2012].</w:t>
      </w:r>
    </w:p>
    <w:p w14:paraId="17503BA2" w14:textId="77777777" w:rsidR="007B11EB" w:rsidRDefault="007B11EB" w:rsidP="009D6E44">
      <w:pPr>
        <w:ind w:left="719" w:hangingChars="327" w:hanging="719"/>
        <w:rPr>
          <w:lang w:val="en-US"/>
        </w:rPr>
      </w:pPr>
      <w:proofErr w:type="gramStart"/>
      <w:r>
        <w:t>O</w:t>
      </w:r>
      <w:r w:rsidRPr="007D77B2">
        <w:rPr>
          <w:lang w:val="en-US"/>
        </w:rPr>
        <w:t>ssiannilsson, E.S.I. and Creelman, A.M. (2012).</w:t>
      </w:r>
      <w:proofErr w:type="gramEnd"/>
      <w:r w:rsidRPr="007D77B2">
        <w:rPr>
          <w:lang w:val="en-US"/>
        </w:rPr>
        <w:t xml:space="preserve"> OER, Resources for learning — Experiences from an OER Project in Sweden. </w:t>
      </w:r>
      <w:proofErr w:type="gramStart"/>
      <w:r w:rsidRPr="00CE4DD6">
        <w:rPr>
          <w:i/>
          <w:lang w:val="en-US"/>
        </w:rPr>
        <w:t>European Journal of Open, Distance and E-Learning</w:t>
      </w:r>
      <w:r w:rsidRPr="007D77B2">
        <w:rPr>
          <w:lang w:val="en-US"/>
        </w:rPr>
        <w:t>.</w:t>
      </w:r>
      <w:proofErr w:type="gramEnd"/>
      <w:r w:rsidRPr="007D77B2">
        <w:rPr>
          <w:lang w:val="en-US"/>
        </w:rPr>
        <w:t xml:space="preserve"> Available online: </w:t>
      </w:r>
      <w:hyperlink r:id="rId66" w:history="1">
        <w:r w:rsidRPr="007D77B2">
          <w:rPr>
            <w:color w:val="03144E"/>
            <w:u w:val="single"/>
            <w:lang w:val="en-US"/>
          </w:rPr>
          <w:t>http://www.eurodl.org/?p=current&amp;article=494</w:t>
        </w:r>
      </w:hyperlink>
      <w:r w:rsidRPr="007D77B2">
        <w:rPr>
          <w:lang w:val="en-US"/>
        </w:rPr>
        <w:t xml:space="preserve"> [24 June 2012].</w:t>
      </w:r>
    </w:p>
    <w:p w14:paraId="7C0C61E8" w14:textId="77777777" w:rsidR="007863D9" w:rsidRDefault="00CB4A7C" w:rsidP="009D6E44">
      <w:pPr>
        <w:ind w:left="719" w:hangingChars="327" w:hanging="719"/>
        <w:rPr>
          <w:rFonts w:cs="Arial"/>
        </w:rPr>
      </w:pPr>
      <w:r>
        <w:rPr>
          <w:rFonts w:cs="Arial"/>
        </w:rPr>
        <w:t xml:space="preserve">Pegler, C. (2012). </w:t>
      </w:r>
      <w:r>
        <w:t>Herzberg, hygiene and the motivation to reuse: Towards a three-factor theory to explain motivation to share and use OER</w:t>
      </w:r>
      <w:r w:rsidR="00002D7D" w:rsidRPr="00A725D8">
        <w:rPr>
          <w:b/>
        </w:rPr>
        <w:t xml:space="preserve">. </w:t>
      </w:r>
      <w:proofErr w:type="gramStart"/>
      <w:r w:rsidR="00002D7D" w:rsidRPr="00A725D8">
        <w:rPr>
          <w:rStyle w:val="Strong"/>
          <w:b w:val="0"/>
          <w:i/>
        </w:rPr>
        <w:t>Journal of Interactive Media in Education (JIME)</w:t>
      </w:r>
      <w:r w:rsidR="00002D7D" w:rsidRPr="00A725D8">
        <w:rPr>
          <w:rStyle w:val="Strong"/>
          <w:b w:val="0"/>
        </w:rPr>
        <w:t xml:space="preserve">, </w:t>
      </w:r>
      <w:r w:rsidR="00A725D8" w:rsidRPr="00A725D8">
        <w:rPr>
          <w:rStyle w:val="Strong"/>
          <w:b w:val="0"/>
        </w:rPr>
        <w:t xml:space="preserve">Vol </w:t>
      </w:r>
      <w:r w:rsidR="00002D7D" w:rsidRPr="00A725D8">
        <w:rPr>
          <w:rStyle w:val="Strong"/>
          <w:b w:val="0"/>
        </w:rPr>
        <w:t>4.</w:t>
      </w:r>
      <w:proofErr w:type="gramEnd"/>
      <w:r w:rsidR="00002D7D">
        <w:rPr>
          <w:rStyle w:val="Strong"/>
        </w:rPr>
        <w:t xml:space="preserve"> </w:t>
      </w:r>
      <w:hyperlink r:id="rId67" w:history="1">
        <w:proofErr w:type="gramStart"/>
        <w:r w:rsidR="00002D7D" w:rsidRPr="00113E63">
          <w:rPr>
            <w:rStyle w:val="Hyperlink"/>
          </w:rPr>
          <w:t>http://jime.open.ac.uk/2012/04</w:t>
        </w:r>
      </w:hyperlink>
      <w:r w:rsidR="00002D7D">
        <w:t xml:space="preserve">  [21 March 2013].</w:t>
      </w:r>
      <w:proofErr w:type="gramEnd"/>
    </w:p>
    <w:p w14:paraId="0214F9FF" w14:textId="77777777" w:rsidR="00704BDD" w:rsidRPr="00704BDD" w:rsidRDefault="00ED3F20" w:rsidP="009D6E44">
      <w:pPr>
        <w:ind w:left="719" w:hangingChars="327" w:hanging="719"/>
      </w:pPr>
      <w:proofErr w:type="gramStart"/>
      <w:r w:rsidRPr="00704BDD">
        <w:t xml:space="preserve">Petrides, L., Nguyen, C. &amp; Karaglani, </w:t>
      </w:r>
      <w:r w:rsidR="001E36AE" w:rsidRPr="00704BDD">
        <w:t xml:space="preserve">A. </w:t>
      </w:r>
      <w:r w:rsidRPr="00704BDD">
        <w:t>(2008).</w:t>
      </w:r>
      <w:proofErr w:type="gramEnd"/>
      <w:r w:rsidRPr="00704BDD">
        <w:t xml:space="preserve"> Open educational resources: inquiring into author use and reuse</w:t>
      </w:r>
      <w:r w:rsidR="001E36AE" w:rsidRPr="00704BDD">
        <w:t xml:space="preserve">. </w:t>
      </w:r>
      <w:hyperlink r:id="rId68" w:tooltip="International Journal of Technology Enhanced Learning" w:history="1">
        <w:r w:rsidR="00365241" w:rsidRPr="00704BDD">
          <w:rPr>
            <w:bCs/>
            <w:i/>
          </w:rPr>
          <w:t>International Journal of Technology Enhanced Learning</w:t>
        </w:r>
      </w:hyperlink>
      <w:r w:rsidR="00365241" w:rsidRPr="00704BDD">
        <w:t>, 1</w:t>
      </w:r>
      <w:r w:rsidR="00704BDD" w:rsidRPr="00704BDD">
        <w:t>(</w:t>
      </w:r>
      <w:r w:rsidR="00365241" w:rsidRPr="00704BDD">
        <w:t>1-2</w:t>
      </w:r>
      <w:r w:rsidR="00704BDD" w:rsidRPr="00704BDD">
        <w:t>)</w:t>
      </w:r>
      <w:r w:rsidR="00365241" w:rsidRPr="00704BDD">
        <w:t xml:space="preserve">, </w:t>
      </w:r>
      <w:r w:rsidR="00704BDD" w:rsidRPr="00704BDD">
        <w:t>98-117.</w:t>
      </w:r>
    </w:p>
    <w:p w14:paraId="79C750B9" w14:textId="77777777" w:rsidR="001E36AE" w:rsidRPr="001E36AE" w:rsidRDefault="001E36AE" w:rsidP="009D6E44">
      <w:pPr>
        <w:ind w:left="719" w:hangingChars="327" w:hanging="719"/>
      </w:pPr>
      <w:proofErr w:type="gramStart"/>
      <w:r w:rsidRPr="001E36AE">
        <w:t xml:space="preserve">Petrides, </w:t>
      </w:r>
      <w:r>
        <w:t xml:space="preserve">L., </w:t>
      </w:r>
      <w:r w:rsidRPr="001E36AE">
        <w:t xml:space="preserve">Jimes, </w:t>
      </w:r>
      <w:r>
        <w:t xml:space="preserve">C., </w:t>
      </w:r>
      <w:r w:rsidRPr="001E36AE">
        <w:t>Middleton-Detzner</w:t>
      </w:r>
      <w:r>
        <w:t xml:space="preserve">, </w:t>
      </w:r>
      <w:r w:rsidR="00CE1540">
        <w:t>C.</w:t>
      </w:r>
      <w:r w:rsidRPr="001E36AE">
        <w:t xml:space="preserve"> &amp; Howell</w:t>
      </w:r>
      <w:r>
        <w:t xml:space="preserve">, </w:t>
      </w:r>
      <w:r w:rsidR="00CE1540">
        <w:t>H.</w:t>
      </w:r>
      <w:r w:rsidRPr="001E36AE">
        <w:t xml:space="preserve"> </w:t>
      </w:r>
      <w:r>
        <w:t>(</w:t>
      </w:r>
      <w:r w:rsidRPr="001E36AE">
        <w:t>2010</w:t>
      </w:r>
      <w:r>
        <w:t>)</w:t>
      </w:r>
      <w:r w:rsidRPr="001E36AE">
        <w:t>.</w:t>
      </w:r>
      <w:proofErr w:type="gramEnd"/>
      <w:r w:rsidRPr="001E36AE">
        <w:t xml:space="preserve"> </w:t>
      </w:r>
      <w:proofErr w:type="gramStart"/>
      <w:r w:rsidRPr="001E36AE">
        <w:t>OER as a Model for Enhanced Teaching and Learning</w:t>
      </w:r>
      <w:r>
        <w:t>.</w:t>
      </w:r>
      <w:proofErr w:type="gramEnd"/>
      <w:r>
        <w:t xml:space="preserve"> </w:t>
      </w:r>
      <w:r w:rsidR="00B577CC">
        <w:t xml:space="preserve">Available online: </w:t>
      </w:r>
      <w:hyperlink r:id="rId69" w:history="1">
        <w:r w:rsidR="00B577CC" w:rsidRPr="00A12974">
          <w:rPr>
            <w:rStyle w:val="Hyperlink"/>
          </w:rPr>
          <w:t>http://openaccess.uoc.edu/webapps/o2/bitstream/10609/4995/6/Jimes_editat.pdf</w:t>
        </w:r>
      </w:hyperlink>
      <w:r w:rsidR="00B577CC">
        <w:rPr>
          <w:bCs/>
        </w:rPr>
        <w:t xml:space="preserve">  [30</w:t>
      </w:r>
      <w:r w:rsidR="00B577CC">
        <w:t xml:space="preserve"> March 2013].</w:t>
      </w:r>
    </w:p>
    <w:p w14:paraId="6E70C60A" w14:textId="77777777" w:rsidR="00873537" w:rsidRPr="00873537" w:rsidRDefault="00873537" w:rsidP="009D6E44">
      <w:pPr>
        <w:autoSpaceDE w:val="0"/>
        <w:autoSpaceDN w:val="0"/>
        <w:adjustRightInd w:val="0"/>
        <w:ind w:left="719" w:hangingChars="327" w:hanging="719"/>
        <w:rPr>
          <w:rFonts w:cs="Times New Roman"/>
        </w:rPr>
      </w:pPr>
      <w:proofErr w:type="gramStart"/>
      <w:r>
        <w:rPr>
          <w:rFonts w:cs="Times New Roman"/>
        </w:rPr>
        <w:t>Richter, T.</w:t>
      </w:r>
      <w:r w:rsidRPr="00873537">
        <w:rPr>
          <w:rFonts w:cs="Times New Roman"/>
        </w:rPr>
        <w:t xml:space="preserve"> &amp; Ehlers, U.-D.</w:t>
      </w:r>
      <w:proofErr w:type="gramEnd"/>
      <w:r w:rsidRPr="00873537">
        <w:rPr>
          <w:rFonts w:cs="Times New Roman"/>
        </w:rPr>
        <w:t xml:space="preserve"> </w:t>
      </w:r>
      <w:proofErr w:type="gramStart"/>
      <w:r w:rsidRPr="00873537">
        <w:rPr>
          <w:rFonts w:cs="Times New Roman"/>
        </w:rPr>
        <w:t>(2011). Barriers and motivators for using open educational resources in schools.</w:t>
      </w:r>
      <w:proofErr w:type="gramEnd"/>
      <w:r w:rsidRPr="00873537">
        <w:rPr>
          <w:rFonts w:cs="Times New Roman"/>
        </w:rPr>
        <w:t xml:space="preserve"> </w:t>
      </w:r>
      <w:proofErr w:type="gramStart"/>
      <w:r w:rsidRPr="00873537">
        <w:rPr>
          <w:rFonts w:cs="Times New Roman"/>
        </w:rPr>
        <w:t>eLearning</w:t>
      </w:r>
      <w:proofErr w:type="gramEnd"/>
      <w:r w:rsidRPr="00873537">
        <w:rPr>
          <w:rFonts w:cs="Times New Roman"/>
        </w:rPr>
        <w:t xml:space="preserve"> Papers, 23, 1–7. Available online: </w:t>
      </w:r>
      <w:hyperlink r:id="rId70" w:history="1">
        <w:r w:rsidRPr="00873537">
          <w:rPr>
            <w:rStyle w:val="Hyperlink"/>
            <w:rFonts w:cs="Times New Roman"/>
          </w:rPr>
          <w:t>http://www.elearningeuropa.info/files/media/media25178.pdf</w:t>
        </w:r>
      </w:hyperlink>
      <w:r w:rsidRPr="00873537">
        <w:rPr>
          <w:rFonts w:cs="Times New Roman"/>
        </w:rPr>
        <w:t xml:space="preserve">  [30 March 2013].</w:t>
      </w:r>
    </w:p>
    <w:p w14:paraId="776A4FB6" w14:textId="77777777" w:rsidR="00704BDD" w:rsidRDefault="00704BDD" w:rsidP="009D6E44">
      <w:pPr>
        <w:ind w:left="719" w:hangingChars="327" w:hanging="719"/>
        <w:rPr>
          <w:rFonts w:cs="Arial"/>
        </w:rPr>
      </w:pPr>
      <w:proofErr w:type="gramStart"/>
      <w:r w:rsidRPr="00704BDD">
        <w:rPr>
          <w:rFonts w:cs="Arial"/>
        </w:rPr>
        <w:t>Richter, T. &amp; McPherson, M. (2012).</w:t>
      </w:r>
      <w:proofErr w:type="gramEnd"/>
      <w:r w:rsidRPr="00704BDD">
        <w:rPr>
          <w:rFonts w:cs="Arial"/>
        </w:rPr>
        <w:t xml:space="preserve"> </w:t>
      </w:r>
      <w:r>
        <w:rPr>
          <w:rFonts w:cs="Arial"/>
        </w:rPr>
        <w:t>Open educational resources: E</w:t>
      </w:r>
      <w:r w:rsidRPr="00704BDD">
        <w:rPr>
          <w:rFonts w:cs="Arial"/>
        </w:rPr>
        <w:t xml:space="preserve">ducation for the world? </w:t>
      </w:r>
      <w:r w:rsidRPr="00704BDD">
        <w:rPr>
          <w:rFonts w:cs="Arial"/>
          <w:i/>
        </w:rPr>
        <w:t>Distance education</w:t>
      </w:r>
      <w:r w:rsidRPr="00704BDD">
        <w:rPr>
          <w:rFonts w:cs="Arial"/>
        </w:rPr>
        <w:t>, 33(2),</w:t>
      </w:r>
      <w:r>
        <w:rPr>
          <w:rFonts w:cs="Arial"/>
        </w:rPr>
        <w:t xml:space="preserve"> </w:t>
      </w:r>
      <w:r w:rsidRPr="00704BDD">
        <w:rPr>
          <w:rFonts w:cs="Arial"/>
        </w:rPr>
        <w:t>201-219.</w:t>
      </w:r>
    </w:p>
    <w:p w14:paraId="4480F07A" w14:textId="77777777" w:rsidR="00126AF6" w:rsidRDefault="00126AF6" w:rsidP="009D6E44">
      <w:pPr>
        <w:autoSpaceDE w:val="0"/>
        <w:autoSpaceDN w:val="0"/>
        <w:adjustRightInd w:val="0"/>
        <w:ind w:left="719" w:hangingChars="327" w:hanging="719"/>
        <w:rPr>
          <w:rFonts w:cs="AdvTR"/>
        </w:rPr>
      </w:pPr>
      <w:proofErr w:type="gramStart"/>
      <w:r w:rsidRPr="00F67C66">
        <w:rPr>
          <w:rFonts w:cs="Arial"/>
        </w:rPr>
        <w:t>Rolfe, V. (2012).</w:t>
      </w:r>
      <w:proofErr w:type="gramEnd"/>
      <w:r w:rsidRPr="00F67C66">
        <w:rPr>
          <w:rFonts w:cs="Arial"/>
        </w:rPr>
        <w:t xml:space="preserve"> </w:t>
      </w:r>
      <w:r w:rsidRPr="00F67C66">
        <w:rPr>
          <w:rFonts w:cs="AdvTRB"/>
        </w:rPr>
        <w:t xml:space="preserve">Open educational resources: staff attitudes and awareness. </w:t>
      </w:r>
      <w:r w:rsidRPr="00F67C66">
        <w:rPr>
          <w:rFonts w:cs="AdvTI"/>
        </w:rPr>
        <w:t xml:space="preserve">Research in Learning Technology, </w:t>
      </w:r>
      <w:r w:rsidRPr="00F67C66">
        <w:rPr>
          <w:rFonts w:cs="AdvTR"/>
        </w:rPr>
        <w:t xml:space="preserve">20, </w:t>
      </w:r>
      <w:r w:rsidR="001456BE" w:rsidRPr="00F67C66">
        <w:rPr>
          <w:rFonts w:cs="AdvTR"/>
        </w:rPr>
        <w:t xml:space="preserve">1-13. Available online: </w:t>
      </w:r>
      <w:hyperlink r:id="rId71" w:history="1">
        <w:r w:rsidR="00424057" w:rsidRPr="009D6E44">
          <w:rPr>
            <w:rStyle w:val="Hyperlink"/>
            <w:rFonts w:cs="AdvTR"/>
          </w:rPr>
          <w:t>http://www.researchinlearningtechnology.net/index.php/rlt/article/view/14395</w:t>
        </w:r>
      </w:hyperlink>
      <w:r w:rsidR="00424057">
        <w:rPr>
          <w:rFonts w:cs="AdvTR"/>
        </w:rPr>
        <w:t xml:space="preserve">  </w:t>
      </w:r>
      <w:r w:rsidR="001456BE" w:rsidRPr="00F67C66">
        <w:rPr>
          <w:rFonts w:cs="AdvTR"/>
        </w:rPr>
        <w:t>[18 March 2013].</w:t>
      </w:r>
    </w:p>
    <w:p w14:paraId="396F5A68" w14:textId="77777777" w:rsidR="006223F3" w:rsidRPr="00D831FF" w:rsidRDefault="001F5E8A" w:rsidP="006223F3">
      <w:pPr>
        <w:ind w:left="720" w:hanging="720"/>
        <w:rPr>
          <w:rFonts w:cs="Times New Roman"/>
          <w:lang w:val="es-ES"/>
        </w:rPr>
      </w:pPr>
      <w:hyperlink r:id="rId72" w:history="1">
        <w:r w:rsidR="006223F3" w:rsidRPr="00D831FF">
          <w:rPr>
            <w:rFonts w:cs="Times New Roman"/>
            <w:lang w:val="pt-PT"/>
          </w:rPr>
          <w:t>Sanz, J.</w:t>
        </w:r>
      </w:hyperlink>
      <w:r w:rsidR="006223F3" w:rsidRPr="00D831FF">
        <w:rPr>
          <w:rFonts w:cs="Times New Roman"/>
          <w:lang w:val="pt-PT"/>
        </w:rPr>
        <w:t xml:space="preserve">, </w:t>
      </w:r>
      <w:r w:rsidR="00960596">
        <w:fldChar w:fldCharType="begin"/>
      </w:r>
      <w:r w:rsidR="00960596">
        <w:instrText xml:space="preserve"> HYPERLINK "https://oerknowledgecloud.org/?q=oer_resource/author/92" </w:instrText>
      </w:r>
      <w:r w:rsidR="00960596">
        <w:fldChar w:fldCharType="separate"/>
      </w:r>
      <w:r w:rsidR="006223F3" w:rsidRPr="00D831FF">
        <w:rPr>
          <w:rFonts w:cs="Times New Roman"/>
          <w:lang w:val="pt-PT"/>
        </w:rPr>
        <w:t>Dodero J. M.</w:t>
      </w:r>
      <w:r w:rsidR="00960596">
        <w:rPr>
          <w:rFonts w:cs="Times New Roman"/>
          <w:lang w:val="pt-PT"/>
        </w:rPr>
        <w:fldChar w:fldCharType="end"/>
      </w:r>
      <w:r w:rsidR="006223F3" w:rsidRPr="00D831FF">
        <w:rPr>
          <w:rFonts w:cs="Times New Roman"/>
          <w:lang w:val="pt-PT"/>
        </w:rPr>
        <w:t xml:space="preserve"> </w:t>
      </w:r>
      <w:r w:rsidR="006223F3" w:rsidRPr="00D93A6C">
        <w:rPr>
          <w:rFonts w:cs="Times New Roman"/>
        </w:rPr>
        <w:t xml:space="preserve">&amp; </w:t>
      </w:r>
      <w:hyperlink r:id="rId73" w:history="1">
        <w:r w:rsidR="006223F3" w:rsidRPr="00D93A6C">
          <w:rPr>
            <w:rFonts w:cs="Times New Roman"/>
          </w:rPr>
          <w:t>Sánchez S.</w:t>
        </w:r>
      </w:hyperlink>
      <w:r w:rsidR="006223F3" w:rsidRPr="00D93A6C">
        <w:rPr>
          <w:rFonts w:cs="Times New Roman"/>
        </w:rPr>
        <w:t xml:space="preserve"> (2011). </w:t>
      </w:r>
      <w:proofErr w:type="gramStart"/>
      <w:r w:rsidR="006223F3" w:rsidRPr="00D93A6C">
        <w:rPr>
          <w:rFonts w:cs="Times New Roman"/>
        </w:rPr>
        <w:t>Ascertaining the relevance of Open Educational Resources by integrating various quality indicators.</w:t>
      </w:r>
      <w:proofErr w:type="gramEnd"/>
      <w:r w:rsidR="006223F3" w:rsidRPr="00D93A6C">
        <w:rPr>
          <w:rFonts w:cs="Times New Roman"/>
        </w:rPr>
        <w:t xml:space="preserve"> </w:t>
      </w:r>
      <w:r w:rsidR="006223F3" w:rsidRPr="00D831FF">
        <w:rPr>
          <w:rFonts w:cs="Times New Roman"/>
          <w:lang w:val="es-ES"/>
        </w:rPr>
        <w:t xml:space="preserve">Revista de Universidad y Sociedad del Conocimiento (RUSC), 8(2), 211-224. Available online: </w:t>
      </w:r>
      <w:hyperlink r:id="rId74" w:history="1">
        <w:r w:rsidR="006223F3" w:rsidRPr="00D831FF">
          <w:rPr>
            <w:rStyle w:val="Hyperlink"/>
            <w:rFonts w:cs="Times New Roman"/>
            <w:lang w:val="es-ES"/>
          </w:rPr>
          <w:t>http://rusc.uoc.edu/ojs/index.php/rusc/article/view/v8n2-sanz-dodero-sanchez/v8n2-sanz-doderosanchez- eng</w:t>
        </w:r>
      </w:hyperlink>
      <w:r w:rsidR="006223F3" w:rsidRPr="00D831FF">
        <w:rPr>
          <w:rFonts w:cs="Times New Roman"/>
          <w:lang w:val="es-ES"/>
        </w:rPr>
        <w:t xml:space="preserve">  [5 April 2013].</w:t>
      </w:r>
    </w:p>
    <w:p w14:paraId="78E2692A" w14:textId="60677E67" w:rsidR="000B2DAB" w:rsidRDefault="000B2DAB" w:rsidP="006223F3">
      <w:pPr>
        <w:ind w:left="720" w:hanging="720"/>
        <w:rPr>
          <w:rFonts w:cs="Times New Roman"/>
        </w:rPr>
      </w:pPr>
      <w:proofErr w:type="gramStart"/>
      <w:r w:rsidRPr="000B2DAB">
        <w:rPr>
          <w:rFonts w:cs="Times New Roman"/>
        </w:rPr>
        <w:t>Sapire, I. &amp; Reed, Y. (2011).</w:t>
      </w:r>
      <w:proofErr w:type="gramEnd"/>
      <w:r w:rsidRPr="000B2DAB">
        <w:rPr>
          <w:rFonts w:cs="Times New Roman"/>
        </w:rPr>
        <w:t xml:space="preserve"> Collaborative design and use of open educational resources: a case study of a mathematics teacher education project in South Africa.  Distance Education, 32(2)</w:t>
      </w:r>
      <w:proofErr w:type="gramStart"/>
      <w:r w:rsidRPr="000B2DAB">
        <w:rPr>
          <w:rFonts w:cs="Times New Roman"/>
        </w:rPr>
        <w:t>,195</w:t>
      </w:r>
      <w:proofErr w:type="gramEnd"/>
      <w:r w:rsidRPr="000B2DAB">
        <w:rPr>
          <w:rFonts w:cs="Times New Roman"/>
        </w:rPr>
        <w:t>-211. DOI:10.1080/</w:t>
      </w:r>
      <w:r>
        <w:rPr>
          <w:rFonts w:cs="Times New Roman"/>
        </w:rPr>
        <w:t xml:space="preserve">01587919.2011.584847 </w:t>
      </w:r>
      <w:r w:rsidRPr="000B2DAB">
        <w:rPr>
          <w:rFonts w:cs="Times New Roman"/>
        </w:rPr>
        <w:t>[5 April 2013].</w:t>
      </w:r>
    </w:p>
    <w:p w14:paraId="21965FCC" w14:textId="77777777" w:rsidR="002878E5" w:rsidRDefault="002878E5" w:rsidP="009D6E44">
      <w:pPr>
        <w:autoSpaceDE w:val="0"/>
        <w:autoSpaceDN w:val="0"/>
        <w:adjustRightInd w:val="0"/>
        <w:ind w:left="719" w:hangingChars="327" w:hanging="719"/>
        <w:rPr>
          <w:lang w:val="en"/>
        </w:rPr>
      </w:pPr>
      <w:proofErr w:type="gramStart"/>
      <w:r w:rsidRPr="00F67C66">
        <w:rPr>
          <w:lang w:val="en"/>
        </w:rPr>
        <w:t>Sayer, A. (2000)</w:t>
      </w:r>
      <w:r w:rsidR="007A0C54">
        <w:rPr>
          <w:lang w:val="en"/>
        </w:rPr>
        <w:t>.</w:t>
      </w:r>
      <w:proofErr w:type="gramEnd"/>
      <w:r w:rsidRPr="00F67C66">
        <w:rPr>
          <w:lang w:val="en"/>
        </w:rPr>
        <w:t xml:space="preserve"> </w:t>
      </w:r>
      <w:proofErr w:type="gramStart"/>
      <w:r w:rsidRPr="00F67C66">
        <w:rPr>
          <w:i/>
          <w:iCs/>
          <w:lang w:val="en"/>
        </w:rPr>
        <w:t>Realism and Social Science</w:t>
      </w:r>
      <w:r w:rsidRPr="00F67C66">
        <w:rPr>
          <w:lang w:val="en"/>
        </w:rPr>
        <w:t>.</w:t>
      </w:r>
      <w:proofErr w:type="gramEnd"/>
      <w:r w:rsidRPr="00F67C66">
        <w:rPr>
          <w:lang w:val="en"/>
        </w:rPr>
        <w:t xml:space="preserve"> London: Sage.</w:t>
      </w:r>
    </w:p>
    <w:p w14:paraId="20E5E908" w14:textId="77777777" w:rsidR="00F11D62" w:rsidRDefault="00F11D62" w:rsidP="009D6E44">
      <w:pPr>
        <w:autoSpaceDE w:val="0"/>
        <w:autoSpaceDN w:val="0"/>
        <w:adjustRightInd w:val="0"/>
        <w:ind w:left="719" w:hangingChars="327" w:hanging="719"/>
      </w:pPr>
      <w:r>
        <w:t xml:space="preserve">Schuwer, R. (2012). </w:t>
      </w:r>
      <w:proofErr w:type="gramStart"/>
      <w:r w:rsidRPr="00F11D62">
        <w:t>Quality of learning materials, a minimum model for Wikiwijs.</w:t>
      </w:r>
      <w:proofErr w:type="gramEnd"/>
      <w:r w:rsidRPr="00F11D62">
        <w:t xml:space="preserve"> Cambridge 2012, April 16-18: Innovation and Impact - Openly Collaborating to Enhance Education. </w:t>
      </w:r>
      <w:r>
        <w:t>Available online:</w:t>
      </w:r>
      <w:r w:rsidRPr="00F11D62">
        <w:t xml:space="preserve"> </w:t>
      </w:r>
      <w:hyperlink r:id="rId75" w:history="1">
        <w:r w:rsidRPr="00FA3270">
          <w:rPr>
            <w:rStyle w:val="Hyperlink"/>
          </w:rPr>
          <w:t>http://www.ucel.ac.uk/oer12/abstracts/257.html</w:t>
        </w:r>
      </w:hyperlink>
      <w:r>
        <w:t xml:space="preserve">  [30 March 2013].</w:t>
      </w:r>
    </w:p>
    <w:p w14:paraId="7799397A" w14:textId="77777777" w:rsidR="000F769A" w:rsidRDefault="000F769A" w:rsidP="000F769A">
      <w:pPr>
        <w:autoSpaceDE w:val="0"/>
        <w:autoSpaceDN w:val="0"/>
        <w:adjustRightInd w:val="0"/>
        <w:ind w:left="719" w:hangingChars="327" w:hanging="719"/>
      </w:pPr>
      <w:proofErr w:type="gramStart"/>
      <w:r w:rsidRPr="000F769A">
        <w:t>Smith, M.S. &amp; Casserly, C.M. (2006).</w:t>
      </w:r>
      <w:proofErr w:type="gramEnd"/>
      <w:r w:rsidRPr="000F769A">
        <w:t xml:space="preserve"> The </w:t>
      </w:r>
      <w:proofErr w:type="gramStart"/>
      <w:r w:rsidRPr="000F769A">
        <w:t>promise  of</w:t>
      </w:r>
      <w:proofErr w:type="gramEnd"/>
      <w:r w:rsidRPr="000F769A">
        <w:t xml:space="preserve"> Open Educational Resources, </w:t>
      </w:r>
      <w:r w:rsidRPr="000F769A">
        <w:rPr>
          <w:i/>
          <w:iCs/>
        </w:rPr>
        <w:t>Change: The Magazine of Higher Learning</w:t>
      </w:r>
      <w:r w:rsidRPr="000F769A">
        <w:t>, 38(5), 8-17.</w:t>
      </w:r>
    </w:p>
    <w:p w14:paraId="3EF5431A" w14:textId="77777777" w:rsidR="00DA5DDF" w:rsidRPr="00DA5DDF" w:rsidRDefault="00DA5DDF" w:rsidP="00DA5DDF">
      <w:pPr>
        <w:ind w:left="720" w:hanging="720"/>
        <w:rPr>
          <w:rFonts w:cs="Times New Roman"/>
          <w:color w:val="000000"/>
          <w:lang w:val="en"/>
        </w:rPr>
      </w:pPr>
      <w:r w:rsidRPr="00DA5DDF">
        <w:rPr>
          <w:rStyle w:val="a10"/>
          <w:rFonts w:ascii="Times New Roman" w:hAnsi="Times New Roman" w:cs="Times New Roman"/>
          <w:color w:val="000000"/>
          <w:lang w:val="en"/>
        </w:rPr>
        <w:lastRenderedPageBreak/>
        <w:t xml:space="preserve">Stacey, P. (2010). </w:t>
      </w:r>
      <w:proofErr w:type="gramStart"/>
      <w:r w:rsidRPr="00DA5DDF">
        <w:rPr>
          <w:rStyle w:val="a10"/>
          <w:rFonts w:ascii="Times New Roman" w:hAnsi="Times New Roman" w:cs="Times New Roman"/>
          <w:color w:val="000000"/>
          <w:lang w:val="en"/>
        </w:rPr>
        <w:t xml:space="preserve">Foundation Funded OER vs. Tax payer Funded OER </w:t>
      </w:r>
      <w:r w:rsidRPr="00DA5DDF">
        <w:rPr>
          <w:rStyle w:val="a2"/>
          <w:rFonts w:ascii="Times New Roman" w:hAnsi="Times New Roman" w:cs="Times New Roman"/>
          <w:color w:val="000000"/>
          <w:lang w:val="en"/>
        </w:rPr>
        <w:t xml:space="preserve">– </w:t>
      </w:r>
      <w:r w:rsidRPr="00DA5DDF">
        <w:rPr>
          <w:rStyle w:val="a10"/>
          <w:rFonts w:ascii="Times New Roman" w:hAnsi="Times New Roman" w:cs="Times New Roman"/>
          <w:color w:val="000000"/>
          <w:lang w:val="en"/>
        </w:rPr>
        <w:t>A Tale of TwoMandates.</w:t>
      </w:r>
      <w:proofErr w:type="gramEnd"/>
      <w:r w:rsidRPr="00DA5DDF">
        <w:rPr>
          <w:rStyle w:val="a10"/>
          <w:rFonts w:ascii="Times New Roman" w:hAnsi="Times New Roman" w:cs="Times New Roman"/>
          <w:color w:val="000000"/>
          <w:lang w:val="en"/>
        </w:rPr>
        <w:t xml:space="preserve"> </w:t>
      </w:r>
      <w:proofErr w:type="gramStart"/>
      <w:r w:rsidRPr="00DA5DDF">
        <w:rPr>
          <w:rStyle w:val="a10"/>
          <w:rFonts w:ascii="Times New Roman" w:hAnsi="Times New Roman" w:cs="Times New Roman"/>
          <w:color w:val="000000"/>
          <w:lang w:val="en"/>
        </w:rPr>
        <w:t>(Blog.</w:t>
      </w:r>
      <w:proofErr w:type="gramEnd"/>
      <w:r w:rsidRPr="00DA5DDF">
        <w:rPr>
          <w:rStyle w:val="a10"/>
          <w:rFonts w:ascii="Times New Roman" w:hAnsi="Times New Roman" w:cs="Times New Roman"/>
          <w:color w:val="000000"/>
          <w:lang w:val="en"/>
        </w:rPr>
        <w:t xml:space="preserve"> Available online: </w:t>
      </w:r>
      <w:hyperlink r:id="rId76" w:tgtFrame="_blank" w:history="1">
        <w:r w:rsidRPr="00DA5DDF">
          <w:rPr>
            <w:rStyle w:val="Hyperlink"/>
            <w:rFonts w:cs="Times New Roman"/>
            <w:bdr w:val="none" w:sz="0" w:space="0" w:color="auto" w:frame="1"/>
            <w:lang w:val="en"/>
          </w:rPr>
          <w:t xml:space="preserve"> </w:t>
        </w:r>
      </w:hyperlink>
      <w:hyperlink r:id="rId77" w:tgtFrame="_blank" w:history="1">
        <w:r w:rsidRPr="00DA5DDF">
          <w:rPr>
            <w:rStyle w:val="Hyperlink"/>
            <w:rFonts w:cs="Times New Roman"/>
            <w:bdr w:val="none" w:sz="0" w:space="0" w:color="auto" w:frame="1"/>
            <w:lang w:val="en"/>
          </w:rPr>
          <w:t>http://edtechfrontier.com/2010/10/26/foundation-</w:t>
        </w:r>
      </w:hyperlink>
      <w:hyperlink r:id="rId78" w:tgtFrame="_blank" w:history="1">
        <w:r w:rsidRPr="00DA5DDF">
          <w:rPr>
            <w:rStyle w:val="Hyperlink"/>
            <w:rFonts w:cs="Times New Roman"/>
            <w:bdr w:val="none" w:sz="0" w:space="0" w:color="auto" w:frame="1"/>
            <w:lang w:val="en"/>
          </w:rPr>
          <w:t>funded-oer-vs-tax-payer-funded-oer-a-tale-of-two-mandates/</w:t>
        </w:r>
      </w:hyperlink>
      <w:hyperlink r:id="rId79" w:tgtFrame="_blank" w:history="1">
        <w:r w:rsidRPr="00DA5DDF">
          <w:rPr>
            <w:rStyle w:val="Hyperlink"/>
            <w:rFonts w:cs="Times New Roman"/>
            <w:bdr w:val="none" w:sz="0" w:space="0" w:color="auto" w:frame="1"/>
            <w:lang w:val="en"/>
          </w:rPr>
          <w:t xml:space="preserve"> </w:t>
        </w:r>
      </w:hyperlink>
    </w:p>
    <w:p w14:paraId="46E9FD2B" w14:textId="229BFA40" w:rsidR="00C00A29" w:rsidRDefault="00C00A29" w:rsidP="009D6E44">
      <w:pPr>
        <w:autoSpaceDE w:val="0"/>
        <w:autoSpaceDN w:val="0"/>
        <w:adjustRightInd w:val="0"/>
        <w:ind w:left="719" w:hangingChars="327" w:hanging="719"/>
      </w:pPr>
      <w:proofErr w:type="gramStart"/>
      <w:r w:rsidRPr="00C00A29">
        <w:t>Su, H-J., Lu, L-C &amp; Lin, T.A. (2011).</w:t>
      </w:r>
      <w:proofErr w:type="gramEnd"/>
      <w:r w:rsidRPr="00C00A29">
        <w:t xml:space="preserve"> </w:t>
      </w:r>
      <w:proofErr w:type="gramStart"/>
      <w:r w:rsidRPr="00C00A29">
        <w:t>The Mediating Role of Anticipated Guilt in Consumers’ Textbook Piracy Intention.</w:t>
      </w:r>
      <w:proofErr w:type="gramEnd"/>
      <w:r w:rsidRPr="00C00A29">
        <w:t xml:space="preserve"> Asia Pacific Management Review 16(3)</w:t>
      </w:r>
      <w:r>
        <w:t>,</w:t>
      </w:r>
      <w:r w:rsidRPr="00C00A29">
        <w:t xml:space="preserve"> 255-275. Available online: </w:t>
      </w:r>
      <w:hyperlink r:id="rId80" w:history="1">
        <w:r w:rsidRPr="00C00A29">
          <w:rPr>
            <w:rStyle w:val="Hyperlink"/>
          </w:rPr>
          <w:t xml:space="preserve">http://apmr.management.ncku.edu.tw/comm/updown/DW1110184279.pdf </w:t>
        </w:r>
      </w:hyperlink>
      <w:r>
        <w:t xml:space="preserve"> [19 April 2013].</w:t>
      </w:r>
    </w:p>
    <w:p w14:paraId="3F3453FD" w14:textId="59E425CE" w:rsidR="00541DCC" w:rsidRDefault="00541DCC" w:rsidP="009D6E44">
      <w:pPr>
        <w:autoSpaceDE w:val="0"/>
        <w:autoSpaceDN w:val="0"/>
        <w:adjustRightInd w:val="0"/>
        <w:ind w:left="719" w:hangingChars="327" w:hanging="719"/>
      </w:pPr>
      <w:r w:rsidRPr="00D831FF">
        <w:rPr>
          <w:lang w:val="pt-PT"/>
        </w:rPr>
        <w:t xml:space="preserve">Tagoe, N., Donkor P., Adanu R., Opare-Sem O., &amp; Engleberg N. C. (2010).  </w:t>
      </w:r>
      <w:r w:rsidRPr="00541DCC">
        <w:t xml:space="preserve">Beyond the first steps: Sustaining health OER initiatives in Ghana. UOC, OU, BYU. Retrieved from </w:t>
      </w:r>
      <w:hyperlink r:id="rId81" w:history="1">
        <w:r w:rsidRPr="00541DCC">
          <w:rPr>
            <w:rStyle w:val="Hyperlink"/>
          </w:rPr>
          <w:t>http://openaccess.uoc.edu/webapps/o2/bitstream/10609/4849/6/Tagoe.pdf</w:t>
        </w:r>
      </w:hyperlink>
      <w:r w:rsidR="00C00A29">
        <w:rPr>
          <w:rStyle w:val="Hyperlink"/>
        </w:rPr>
        <w:t xml:space="preserve">  </w:t>
      </w:r>
      <w:r>
        <w:t>[15 April 2013].</w:t>
      </w:r>
    </w:p>
    <w:p w14:paraId="2F299C2B" w14:textId="77777777" w:rsidR="00E85258" w:rsidRDefault="007A0C54" w:rsidP="009D6E44">
      <w:pPr>
        <w:autoSpaceDE w:val="0"/>
        <w:autoSpaceDN w:val="0"/>
        <w:adjustRightInd w:val="0"/>
        <w:ind w:left="719" w:hangingChars="327" w:hanging="719"/>
        <w:rPr>
          <w:lang w:val="en"/>
        </w:rPr>
      </w:pPr>
      <w:proofErr w:type="gramStart"/>
      <w:r>
        <w:rPr>
          <w:lang w:val="en"/>
        </w:rPr>
        <w:t>Tashakkori, A.</w:t>
      </w:r>
      <w:r w:rsidR="00E85258" w:rsidRPr="007A0C54">
        <w:rPr>
          <w:lang w:val="en"/>
        </w:rPr>
        <w:t xml:space="preserve"> &amp; Teddlie, C. (2010).</w:t>
      </w:r>
      <w:proofErr w:type="gramEnd"/>
      <w:r w:rsidR="00E85258" w:rsidRPr="007A0C54">
        <w:rPr>
          <w:lang w:val="en"/>
        </w:rPr>
        <w:t xml:space="preserve"> </w:t>
      </w:r>
      <w:proofErr w:type="gramStart"/>
      <w:r w:rsidR="00E85258" w:rsidRPr="007A0C54">
        <w:rPr>
          <w:i/>
          <w:iCs/>
        </w:rPr>
        <w:t xml:space="preserve">Handbook of mixed methods in social and </w:t>
      </w:r>
      <w:r w:rsidR="00C24B66">
        <w:rPr>
          <w:i/>
          <w:iCs/>
        </w:rPr>
        <w:t>b</w:t>
      </w:r>
      <w:r w:rsidR="00744BC1">
        <w:rPr>
          <w:i/>
          <w:iCs/>
        </w:rPr>
        <w:t>ehavioural</w:t>
      </w:r>
      <w:r w:rsidR="00E85258" w:rsidRPr="007A0C54">
        <w:rPr>
          <w:i/>
          <w:iCs/>
        </w:rPr>
        <w:t xml:space="preserve"> research</w:t>
      </w:r>
      <w:r w:rsidR="00E85258" w:rsidRPr="007A0C54">
        <w:rPr>
          <w:lang w:val="en"/>
        </w:rPr>
        <w:t xml:space="preserve"> (2</w:t>
      </w:r>
      <w:r w:rsidR="00E85258" w:rsidRPr="00744BC1">
        <w:rPr>
          <w:vertAlign w:val="superscript"/>
          <w:lang w:val="en"/>
        </w:rPr>
        <w:t>nd</w:t>
      </w:r>
      <w:r w:rsidR="00E85258" w:rsidRPr="007A0C54">
        <w:rPr>
          <w:lang w:val="en"/>
        </w:rPr>
        <w:t xml:space="preserve"> Edition).</w:t>
      </w:r>
      <w:proofErr w:type="gramEnd"/>
      <w:r w:rsidR="00E85258" w:rsidRPr="007A0C54">
        <w:rPr>
          <w:lang w:val="en"/>
        </w:rPr>
        <w:t xml:space="preserve"> Thousand Oaks, CA: Sage.</w:t>
      </w:r>
    </w:p>
    <w:p w14:paraId="6A58E34D" w14:textId="77777777" w:rsidR="00E34FA5" w:rsidRPr="00D831FF" w:rsidRDefault="00E34FA5" w:rsidP="009D6E44">
      <w:pPr>
        <w:ind w:left="719" w:hangingChars="327" w:hanging="719"/>
        <w:rPr>
          <w:lang w:val="fr-FR"/>
        </w:rPr>
      </w:pPr>
      <w:proofErr w:type="gramStart"/>
      <w:r w:rsidRPr="007D77B2">
        <w:t>Thakrar, J., Zinn, D. &amp;Wolfenden, F. (2009).Harnessing Open Educational Resources to the Challenges of Teacher Education in Sub-Saharan Africa.</w:t>
      </w:r>
      <w:proofErr w:type="gramEnd"/>
      <w:r w:rsidR="00F11D62">
        <w:t xml:space="preserve"> </w:t>
      </w:r>
      <w:r w:rsidRPr="007D77B2">
        <w:t xml:space="preserve">The International Review of Research in Open and Distance </w:t>
      </w:r>
      <w:proofErr w:type="gramStart"/>
      <w:r w:rsidRPr="007D77B2">
        <w:t>Learning.10(</w:t>
      </w:r>
      <w:proofErr w:type="gramEnd"/>
      <w:r w:rsidRPr="007D77B2">
        <w:t xml:space="preserve">4). </w:t>
      </w:r>
      <w:r w:rsidRPr="00D831FF">
        <w:rPr>
          <w:lang w:val="fr-FR"/>
        </w:rPr>
        <w:t xml:space="preserve">Available online: </w:t>
      </w:r>
      <w:hyperlink r:id="rId82" w:history="1"/>
      <w:hyperlink r:id="rId83" w:history="1">
        <w:r w:rsidRPr="00D831FF">
          <w:rPr>
            <w:color w:val="1155CC"/>
            <w:u w:val="single"/>
            <w:lang w:val="fr-FR"/>
          </w:rPr>
          <w:t>http</w:t>
        </w:r>
      </w:hyperlink>
      <w:hyperlink r:id="rId84" w:history="1">
        <w:r w:rsidRPr="00D831FF">
          <w:rPr>
            <w:color w:val="1155CC"/>
            <w:u w:val="single"/>
            <w:lang w:val="fr-FR"/>
          </w:rPr>
          <w:t>://</w:t>
        </w:r>
      </w:hyperlink>
      <w:hyperlink r:id="rId85" w:history="1">
        <w:r w:rsidRPr="00D831FF">
          <w:rPr>
            <w:color w:val="1155CC"/>
            <w:u w:val="single"/>
            <w:lang w:val="fr-FR"/>
          </w:rPr>
          <w:t>www</w:t>
        </w:r>
      </w:hyperlink>
      <w:hyperlink r:id="rId86" w:history="1">
        <w:r w:rsidRPr="00D831FF">
          <w:rPr>
            <w:color w:val="1155CC"/>
            <w:u w:val="single"/>
            <w:lang w:val="fr-FR"/>
          </w:rPr>
          <w:t>.</w:t>
        </w:r>
      </w:hyperlink>
      <w:hyperlink r:id="rId87" w:history="1">
        <w:proofErr w:type="gramStart"/>
        <w:r w:rsidRPr="00D831FF">
          <w:rPr>
            <w:color w:val="1155CC"/>
            <w:u w:val="single"/>
            <w:lang w:val="fr-FR"/>
          </w:rPr>
          <w:t>irrodl</w:t>
        </w:r>
        <w:proofErr w:type="gramEnd"/>
      </w:hyperlink>
      <w:hyperlink r:id="rId88" w:history="1">
        <w:r w:rsidRPr="00D831FF">
          <w:rPr>
            <w:color w:val="1155CC"/>
            <w:u w:val="single"/>
            <w:lang w:val="fr-FR"/>
          </w:rPr>
          <w:t>.</w:t>
        </w:r>
      </w:hyperlink>
      <w:hyperlink r:id="rId89" w:history="1">
        <w:proofErr w:type="gramStart"/>
        <w:r w:rsidRPr="00D831FF">
          <w:rPr>
            <w:color w:val="1155CC"/>
            <w:u w:val="single"/>
            <w:lang w:val="fr-FR"/>
          </w:rPr>
          <w:t>org</w:t>
        </w:r>
      </w:hyperlink>
      <w:hyperlink r:id="rId90" w:history="1">
        <w:r w:rsidRPr="00D831FF">
          <w:rPr>
            <w:color w:val="1155CC"/>
            <w:u w:val="single"/>
            <w:lang w:val="fr-FR"/>
          </w:rPr>
          <w:t>/</w:t>
        </w:r>
      </w:hyperlink>
      <w:hyperlink r:id="rId91" w:history="1">
        <w:r w:rsidRPr="00D831FF">
          <w:rPr>
            <w:color w:val="1155CC"/>
            <w:u w:val="single"/>
            <w:lang w:val="fr-FR"/>
          </w:rPr>
          <w:t>index</w:t>
        </w:r>
        <w:proofErr w:type="gramEnd"/>
      </w:hyperlink>
      <w:hyperlink r:id="rId92" w:history="1">
        <w:r w:rsidRPr="00D831FF">
          <w:rPr>
            <w:color w:val="1155CC"/>
            <w:u w:val="single"/>
            <w:lang w:val="fr-FR"/>
          </w:rPr>
          <w:t>.</w:t>
        </w:r>
      </w:hyperlink>
      <w:hyperlink r:id="rId93" w:history="1">
        <w:r w:rsidRPr="00D831FF">
          <w:rPr>
            <w:color w:val="1155CC"/>
            <w:u w:val="single"/>
            <w:lang w:val="fr-FR"/>
          </w:rPr>
          <w:t>php</w:t>
        </w:r>
      </w:hyperlink>
      <w:hyperlink r:id="rId94" w:history="1">
        <w:r w:rsidRPr="00D831FF">
          <w:rPr>
            <w:color w:val="1155CC"/>
            <w:u w:val="single"/>
            <w:lang w:val="fr-FR"/>
          </w:rPr>
          <w:t>/</w:t>
        </w:r>
      </w:hyperlink>
      <w:hyperlink r:id="rId95" w:history="1">
        <w:r w:rsidRPr="00D831FF">
          <w:rPr>
            <w:color w:val="1155CC"/>
            <w:u w:val="single"/>
            <w:lang w:val="fr-FR"/>
          </w:rPr>
          <w:t>irrodl</w:t>
        </w:r>
      </w:hyperlink>
      <w:hyperlink r:id="rId96" w:history="1">
        <w:r w:rsidRPr="00D831FF">
          <w:rPr>
            <w:color w:val="1155CC"/>
            <w:u w:val="single"/>
            <w:lang w:val="fr-FR"/>
          </w:rPr>
          <w:t>/</w:t>
        </w:r>
      </w:hyperlink>
      <w:hyperlink r:id="rId97" w:history="1">
        <w:r w:rsidRPr="00D831FF">
          <w:rPr>
            <w:color w:val="1155CC"/>
            <w:u w:val="single"/>
            <w:lang w:val="fr-FR"/>
          </w:rPr>
          <w:t>article</w:t>
        </w:r>
      </w:hyperlink>
      <w:hyperlink r:id="rId98" w:history="1">
        <w:r w:rsidRPr="00D831FF">
          <w:rPr>
            <w:color w:val="1155CC"/>
            <w:u w:val="single"/>
            <w:lang w:val="fr-FR"/>
          </w:rPr>
          <w:t>/</w:t>
        </w:r>
      </w:hyperlink>
      <w:hyperlink r:id="rId99" w:history="1">
        <w:r w:rsidRPr="00D831FF">
          <w:rPr>
            <w:color w:val="1155CC"/>
            <w:u w:val="single"/>
            <w:lang w:val="fr-FR"/>
          </w:rPr>
          <w:t>view</w:t>
        </w:r>
      </w:hyperlink>
      <w:hyperlink r:id="rId100" w:history="1">
        <w:r w:rsidRPr="00D831FF">
          <w:rPr>
            <w:color w:val="1155CC"/>
            <w:u w:val="single"/>
            <w:lang w:val="fr-FR"/>
          </w:rPr>
          <w:t>/705</w:t>
        </w:r>
      </w:hyperlink>
      <w:r w:rsidRPr="00D831FF">
        <w:rPr>
          <w:lang w:val="fr-FR"/>
        </w:rPr>
        <w:t xml:space="preserve">  [2 June 2012].</w:t>
      </w:r>
    </w:p>
    <w:p w14:paraId="57092AC2" w14:textId="77777777" w:rsidR="008C7357" w:rsidRPr="00E04121" w:rsidRDefault="008C7357" w:rsidP="008C7357">
      <w:pPr>
        <w:autoSpaceDE w:val="0"/>
        <w:autoSpaceDN w:val="0"/>
        <w:adjustRightInd w:val="0"/>
        <w:ind w:left="720" w:hanging="720"/>
        <w:rPr>
          <w:rFonts w:cs="Times New Roman"/>
        </w:rPr>
      </w:pPr>
      <w:r w:rsidRPr="00E04121">
        <w:rPr>
          <w:rFonts w:cs="Times New Roman"/>
          <w:lang w:val="en"/>
        </w:rPr>
        <w:t xml:space="preserve">Torres, N.P.M. (2013). </w:t>
      </w:r>
      <w:proofErr w:type="gramStart"/>
      <w:r w:rsidRPr="00E04121">
        <w:rPr>
          <w:rFonts w:cs="Times New Roman"/>
          <w:bCs/>
        </w:rPr>
        <w:t>Embracing openness: The challenges of OER in Latin American education.</w:t>
      </w:r>
      <w:proofErr w:type="gramEnd"/>
      <w:r w:rsidRPr="00E04121">
        <w:rPr>
          <w:rFonts w:cs="Times New Roman"/>
          <w:b/>
          <w:bCs/>
        </w:rPr>
        <w:t xml:space="preserve"> </w:t>
      </w:r>
      <w:r w:rsidRPr="00E04121">
        <w:rPr>
          <w:rFonts w:cs="Times New Roman"/>
          <w:i/>
          <w:iCs/>
        </w:rPr>
        <w:t>Open Praxis</w:t>
      </w:r>
      <w:r w:rsidRPr="00E04121">
        <w:rPr>
          <w:rFonts w:cs="Times New Roman"/>
        </w:rPr>
        <w:t>, 5(1), 81–89.</w:t>
      </w:r>
    </w:p>
    <w:p w14:paraId="598540B6" w14:textId="25D07537" w:rsidR="008E4C69" w:rsidRPr="008E4C69" w:rsidRDefault="008E4C69" w:rsidP="009D6E44">
      <w:pPr>
        <w:ind w:left="719" w:hangingChars="327" w:hanging="719"/>
      </w:pPr>
      <w:r>
        <w:t xml:space="preserve">Tuomi, I. (2013). Open Educational Resources and the transformation of education. </w:t>
      </w:r>
      <w:r>
        <w:rPr>
          <w:i/>
        </w:rPr>
        <w:t>European Jounral of Education</w:t>
      </w:r>
      <w:r>
        <w:t xml:space="preserve">, 48(1), </w:t>
      </w:r>
      <w:r w:rsidR="004F6518">
        <w:t>58-78.</w:t>
      </w:r>
    </w:p>
    <w:p w14:paraId="6F14FE53" w14:textId="77777777" w:rsidR="00CC32A0" w:rsidRPr="00F67C66" w:rsidRDefault="00CC32A0" w:rsidP="009D6E44">
      <w:pPr>
        <w:ind w:left="719" w:hangingChars="327" w:hanging="719"/>
      </w:pPr>
      <w:proofErr w:type="gramStart"/>
      <w:r w:rsidRPr="00F67C66">
        <w:t>UNESCO</w:t>
      </w:r>
      <w:r w:rsidR="00074B7D" w:rsidRPr="00F67C66">
        <w:t>.</w:t>
      </w:r>
      <w:proofErr w:type="gramEnd"/>
      <w:r w:rsidRPr="00F67C66">
        <w:t xml:space="preserve"> </w:t>
      </w:r>
      <w:proofErr w:type="gramStart"/>
      <w:r w:rsidR="00074B7D" w:rsidRPr="00F67C66">
        <w:t>(</w:t>
      </w:r>
      <w:r w:rsidRPr="00F67C66">
        <w:t>2013</w:t>
      </w:r>
      <w:r w:rsidR="00074B7D" w:rsidRPr="00F67C66">
        <w:t>).</w:t>
      </w:r>
      <w:r w:rsidRPr="00F67C66">
        <w:t xml:space="preserve"> Education for All Global Monitoring Report </w:t>
      </w:r>
      <w:r w:rsidR="00744BC1">
        <w:t>–</w:t>
      </w:r>
      <w:r w:rsidRPr="00F67C66">
        <w:t xml:space="preserve"> Overview.</w:t>
      </w:r>
      <w:proofErr w:type="gramEnd"/>
      <w:r w:rsidRPr="00F67C66">
        <w:t xml:space="preserve"> Available online: </w:t>
      </w:r>
      <w:hyperlink r:id="rId101" w:history="1">
        <w:r w:rsidR="009D6E44" w:rsidRPr="009D6E44">
          <w:rPr>
            <w:rStyle w:val="Hyperlink"/>
          </w:rPr>
          <w:t>http://www.unesco.org/new/fileadmin/MULTIMEDIA/HQ/ED/pdf/gmr2013-thematic-notev2.pdf.pdf</w:t>
        </w:r>
      </w:hyperlink>
      <w:r w:rsidR="009D6E44">
        <w:rPr>
          <w:b/>
          <w:bCs/>
        </w:rPr>
        <w:t xml:space="preserve"> </w:t>
      </w:r>
      <w:r w:rsidRPr="00F67C66">
        <w:t xml:space="preserve"> [9 March 2013].</w:t>
      </w:r>
    </w:p>
    <w:p w14:paraId="136DB1F0" w14:textId="77777777" w:rsidR="00074B7D" w:rsidRPr="00F67C66" w:rsidRDefault="00D007D4" w:rsidP="009D6E44">
      <w:pPr>
        <w:ind w:left="719" w:hangingChars="327" w:hanging="719"/>
        <w:rPr>
          <w:b/>
        </w:rPr>
      </w:pPr>
      <w:proofErr w:type="gramStart"/>
      <w:r w:rsidRPr="00F67C66">
        <w:t>UNESCO.</w:t>
      </w:r>
      <w:proofErr w:type="gramEnd"/>
      <w:r w:rsidRPr="00F67C66">
        <w:t xml:space="preserve"> </w:t>
      </w:r>
      <w:proofErr w:type="gramStart"/>
      <w:r w:rsidRPr="00F67C66">
        <w:t xml:space="preserve">(2011). </w:t>
      </w:r>
      <w:r w:rsidR="00074B7D" w:rsidRPr="00F67C66">
        <w:t>Global Education Digest.</w:t>
      </w:r>
      <w:proofErr w:type="gramEnd"/>
      <w:r w:rsidR="00074B7D" w:rsidRPr="00F67C66">
        <w:t xml:space="preserve"> Available online: </w:t>
      </w:r>
      <w:hyperlink r:id="rId102" w:history="1">
        <w:r w:rsidR="009D6E44" w:rsidRPr="009D6E44">
          <w:rPr>
            <w:rStyle w:val="Hyperlink"/>
          </w:rPr>
          <w:t>http://www.uis.unesco.org/Education/Pages/ged-2011.asp</w:t>
        </w:r>
      </w:hyperlink>
      <w:r w:rsidR="009D6E44" w:rsidRPr="009D6E44">
        <w:rPr>
          <w:bCs/>
        </w:rPr>
        <w:t xml:space="preserve"> </w:t>
      </w:r>
      <w:r w:rsidRPr="00F67C66">
        <w:rPr>
          <w:b/>
        </w:rPr>
        <w:t xml:space="preserve"> </w:t>
      </w:r>
      <w:r w:rsidR="00074B7D" w:rsidRPr="00F67C66">
        <w:t>[</w:t>
      </w:r>
      <w:r w:rsidRPr="00F67C66">
        <w:t>11 March 2013]</w:t>
      </w:r>
    </w:p>
    <w:p w14:paraId="724FFA5C" w14:textId="77777777" w:rsidR="00806879" w:rsidRDefault="00806879" w:rsidP="009D6E44">
      <w:pPr>
        <w:ind w:left="719" w:hangingChars="327" w:hanging="719"/>
        <w:rPr>
          <w:bCs/>
        </w:rPr>
      </w:pPr>
      <w:proofErr w:type="gramStart"/>
      <w:r w:rsidRPr="00F67C66">
        <w:rPr>
          <w:bCs/>
        </w:rPr>
        <w:t>van</w:t>
      </w:r>
      <w:proofErr w:type="gramEnd"/>
      <w:r w:rsidRPr="00F67C66">
        <w:rPr>
          <w:bCs/>
        </w:rPr>
        <w:t xml:space="preserve"> Dijk, J. (2005). The Deepening Divide, Inequality in the Information Society. </w:t>
      </w:r>
      <w:proofErr w:type="gramStart"/>
      <w:r w:rsidRPr="00F67C66">
        <w:rPr>
          <w:bCs/>
        </w:rPr>
        <w:t>Sage Publications, Thousand Oaks CA, London, New Delhi.</w:t>
      </w:r>
      <w:proofErr w:type="gramEnd"/>
    </w:p>
    <w:p w14:paraId="76709044" w14:textId="465F7EA9" w:rsidR="00D45A86" w:rsidRDefault="00D45A86" w:rsidP="009D6E44">
      <w:pPr>
        <w:ind w:left="719" w:hangingChars="327" w:hanging="719"/>
        <w:rPr>
          <w:bCs/>
        </w:rPr>
      </w:pPr>
      <w:proofErr w:type="gramStart"/>
      <w:r>
        <w:rPr>
          <w:bCs/>
        </w:rPr>
        <w:t>West, P.G.</w:t>
      </w:r>
      <w:r w:rsidRPr="00D45A86">
        <w:rPr>
          <w:bCs/>
        </w:rPr>
        <w:t xml:space="preserve"> &amp; Victor, L. (2011).</w:t>
      </w:r>
      <w:proofErr w:type="gramEnd"/>
      <w:r>
        <w:rPr>
          <w:bCs/>
        </w:rPr>
        <w:t xml:space="preserve"> </w:t>
      </w:r>
      <w:r w:rsidRPr="00D45A86">
        <w:rPr>
          <w:bCs/>
        </w:rPr>
        <w:t>Background and action paper on OER: A background and action paper for staff of bilateral and multilateral organisations at the strategic institutional education sector level.</w:t>
      </w:r>
      <w:r>
        <w:rPr>
          <w:bCs/>
        </w:rPr>
        <w:t xml:space="preserve"> </w:t>
      </w:r>
      <w:r w:rsidRPr="00D45A86">
        <w:rPr>
          <w:bCs/>
        </w:rPr>
        <w:t>Report to the Willi</w:t>
      </w:r>
      <w:r>
        <w:rPr>
          <w:bCs/>
        </w:rPr>
        <w:t>am and Flora Hewlett Foundation.</w:t>
      </w:r>
    </w:p>
    <w:p w14:paraId="014481C7" w14:textId="77777777" w:rsidR="00442A53" w:rsidRDefault="00442A53" w:rsidP="009D6E44">
      <w:pPr>
        <w:ind w:left="719" w:hangingChars="327" w:hanging="719"/>
        <w:rPr>
          <w:bCs/>
        </w:rPr>
      </w:pPr>
      <w:r w:rsidRPr="00442A53">
        <w:rPr>
          <w:bCs/>
        </w:rPr>
        <w:t xml:space="preserve">Wheelahan, L. (2007). </w:t>
      </w:r>
      <w:proofErr w:type="gramStart"/>
      <w:r w:rsidRPr="00442A53">
        <w:rPr>
          <w:bCs/>
        </w:rPr>
        <w:t>Blending activity theory and</w:t>
      </w:r>
      <w:r>
        <w:rPr>
          <w:bCs/>
        </w:rPr>
        <w:t xml:space="preserve"> </w:t>
      </w:r>
      <w:r w:rsidRPr="00442A53">
        <w:rPr>
          <w:bCs/>
        </w:rPr>
        <w:t>critical realism to theorise the</w:t>
      </w:r>
      <w:r>
        <w:rPr>
          <w:bCs/>
        </w:rPr>
        <w:t xml:space="preserve"> </w:t>
      </w:r>
      <w:r w:rsidRPr="00442A53">
        <w:rPr>
          <w:bCs/>
        </w:rPr>
        <w:t>relationship between the</w:t>
      </w:r>
      <w:r>
        <w:rPr>
          <w:bCs/>
        </w:rPr>
        <w:t xml:space="preserve"> </w:t>
      </w:r>
      <w:r w:rsidRPr="00442A53">
        <w:rPr>
          <w:bCs/>
        </w:rPr>
        <w:t>individual and society and the</w:t>
      </w:r>
      <w:r>
        <w:rPr>
          <w:bCs/>
        </w:rPr>
        <w:t xml:space="preserve"> </w:t>
      </w:r>
      <w:r w:rsidRPr="00442A53">
        <w:rPr>
          <w:bCs/>
        </w:rPr>
        <w:t>implications for pedagogy.</w:t>
      </w:r>
      <w:proofErr w:type="gramEnd"/>
      <w:r w:rsidRPr="00442A53">
        <w:rPr>
          <w:bCs/>
        </w:rPr>
        <w:t xml:space="preserve"> </w:t>
      </w:r>
      <w:r w:rsidRPr="00442A53">
        <w:rPr>
          <w:bCs/>
          <w:i/>
        </w:rPr>
        <w:t>Studies in the Education of Adults</w:t>
      </w:r>
      <w:r w:rsidRPr="00442A53">
        <w:rPr>
          <w:bCs/>
        </w:rPr>
        <w:t>, 39(2), 183-196.</w:t>
      </w:r>
    </w:p>
    <w:p w14:paraId="3C336791" w14:textId="77777777" w:rsidR="00424057" w:rsidRPr="00F67C66" w:rsidRDefault="00424057" w:rsidP="009D6E44">
      <w:pPr>
        <w:ind w:left="719" w:hangingChars="327" w:hanging="719"/>
        <w:rPr>
          <w:bCs/>
        </w:rPr>
      </w:pPr>
      <w:proofErr w:type="gramStart"/>
      <w:r w:rsidRPr="00424057">
        <w:rPr>
          <w:bCs/>
        </w:rPr>
        <w:t xml:space="preserve">White, D. Manton, M. </w:t>
      </w:r>
      <w:r>
        <w:rPr>
          <w:bCs/>
        </w:rPr>
        <w:t xml:space="preserve">(2011) </w:t>
      </w:r>
      <w:r w:rsidRPr="00424057">
        <w:rPr>
          <w:bCs/>
        </w:rPr>
        <w:t>JISC-funded OER Impact Study, University of Oxford</w:t>
      </w:r>
      <w:r>
        <w:rPr>
          <w:bCs/>
        </w:rPr>
        <w:t>.</w:t>
      </w:r>
      <w:proofErr w:type="gramEnd"/>
      <w:r>
        <w:rPr>
          <w:bCs/>
        </w:rPr>
        <w:t xml:space="preserve"> Available online: </w:t>
      </w:r>
      <w:hyperlink r:id="rId103" w:history="1">
        <w:r w:rsidRPr="004A3044">
          <w:rPr>
            <w:rStyle w:val="Hyperlink"/>
          </w:rPr>
          <w:t>http://www.jisc.ac.uk/media/</w:t>
        </w:r>
        <w:r w:rsidRPr="00424057">
          <w:rPr>
            <w:rStyle w:val="Hyperlink"/>
          </w:rPr>
          <w:t>documents</w:t>
        </w:r>
        <w:r w:rsidRPr="004A3044">
          <w:rPr>
            <w:rStyle w:val="Hyperlink"/>
          </w:rPr>
          <w:t>/programmes/elearning/oer/OERTheValueOfReuseInHigherEducation.pdf</w:t>
        </w:r>
      </w:hyperlink>
      <w:r>
        <w:rPr>
          <w:bCs/>
        </w:rPr>
        <w:t xml:space="preserve">  [21 March 2013].</w:t>
      </w:r>
    </w:p>
    <w:p w14:paraId="1B18E8F7" w14:textId="77777777" w:rsidR="00ED23F2" w:rsidRDefault="00ED23F2" w:rsidP="009D6E44">
      <w:pPr>
        <w:ind w:left="719" w:hangingChars="327" w:hanging="719"/>
        <w:rPr>
          <w:bCs/>
        </w:rPr>
      </w:pPr>
      <w:proofErr w:type="gramStart"/>
      <w:r w:rsidRPr="00F67C66">
        <w:rPr>
          <w:bCs/>
        </w:rPr>
        <w:t>Wight, C. (2003).</w:t>
      </w:r>
      <w:proofErr w:type="gramEnd"/>
      <w:r w:rsidRPr="00F67C66">
        <w:rPr>
          <w:bCs/>
        </w:rPr>
        <w:t xml:space="preserve"> Limited incorporation or sleeping with the enemy: Reading Derrida as a critical realist. </w:t>
      </w:r>
      <w:proofErr w:type="gramStart"/>
      <w:r w:rsidRPr="00F67C66">
        <w:rPr>
          <w:bCs/>
        </w:rPr>
        <w:t>In J.Joseph &amp; J.M. Roberts (Eds).</w:t>
      </w:r>
      <w:proofErr w:type="gramEnd"/>
      <w:r w:rsidRPr="00F67C66">
        <w:rPr>
          <w:bCs/>
        </w:rPr>
        <w:t xml:space="preserve"> </w:t>
      </w:r>
      <w:proofErr w:type="gramStart"/>
      <w:r w:rsidRPr="00F67C66">
        <w:rPr>
          <w:bCs/>
        </w:rPr>
        <w:t>Realism Discourse and Deconstruction.</w:t>
      </w:r>
      <w:proofErr w:type="gramEnd"/>
      <w:r w:rsidRPr="00F67C66">
        <w:rPr>
          <w:bCs/>
        </w:rPr>
        <w:t xml:space="preserve"> London: Routledge.</w:t>
      </w:r>
    </w:p>
    <w:p w14:paraId="683655D4" w14:textId="28FCCC25" w:rsidR="00724742" w:rsidRPr="00724742" w:rsidRDefault="00724742" w:rsidP="008C7357">
      <w:pPr>
        <w:autoSpaceDE w:val="0"/>
        <w:autoSpaceDN w:val="0"/>
        <w:adjustRightInd w:val="0"/>
        <w:ind w:left="720" w:hanging="720"/>
        <w:rPr>
          <w:rFonts w:cs="Times New Roman"/>
          <w:color w:val="000000"/>
          <w:lang w:val="en-US"/>
        </w:rPr>
      </w:pPr>
      <w:proofErr w:type="gramStart"/>
      <w:r w:rsidRPr="008A3E74">
        <w:rPr>
          <w:rFonts w:cs="Times New Roman"/>
        </w:rPr>
        <w:t>Wiley, D. A. (2000).</w:t>
      </w:r>
      <w:proofErr w:type="gramEnd"/>
      <w:r w:rsidRPr="008A3E74">
        <w:rPr>
          <w:rFonts w:cs="Times New Roman"/>
        </w:rPr>
        <w:t xml:space="preserve"> Connecting learning objects to instructional design theory: A definition, a metaphor, and a taxonomy. In D. A. Wiley (Ed.), </w:t>
      </w:r>
      <w:proofErr w:type="gramStart"/>
      <w:r w:rsidRPr="008A3E74">
        <w:rPr>
          <w:rFonts w:cs="Times New Roman"/>
          <w:i/>
          <w:iCs/>
        </w:rPr>
        <w:t>The</w:t>
      </w:r>
      <w:proofErr w:type="gramEnd"/>
      <w:r w:rsidRPr="008A3E74">
        <w:rPr>
          <w:rFonts w:cs="Times New Roman"/>
          <w:i/>
          <w:iCs/>
        </w:rPr>
        <w:t xml:space="preserve"> Instructional Use of Learning Objects: Online Version</w:t>
      </w:r>
      <w:r w:rsidRPr="00724742">
        <w:rPr>
          <w:rFonts w:cs="Times New Roman"/>
        </w:rPr>
        <w:t xml:space="preserve">. </w:t>
      </w:r>
      <w:r>
        <w:rPr>
          <w:rFonts w:cs="Times New Roman"/>
        </w:rPr>
        <w:t xml:space="preserve">Available online: </w:t>
      </w:r>
      <w:hyperlink r:id="rId104" w:history="1">
        <w:r w:rsidRPr="008A3E74">
          <w:rPr>
            <w:rStyle w:val="Hyperlink"/>
            <w:rFonts w:cs="Times New Roman"/>
          </w:rPr>
          <w:t>http://reusability.org/read/chapters/wiley.doc</w:t>
        </w:r>
      </w:hyperlink>
      <w:r>
        <w:rPr>
          <w:rFonts w:cs="Times New Roman"/>
        </w:rPr>
        <w:t xml:space="preserve"> [Accessed 11 November 2103]</w:t>
      </w:r>
    </w:p>
    <w:p w14:paraId="6187A14A" w14:textId="08B98BCA" w:rsidR="008C7357" w:rsidRPr="008C7357" w:rsidRDefault="008C7357" w:rsidP="008C7357">
      <w:pPr>
        <w:autoSpaceDE w:val="0"/>
        <w:autoSpaceDN w:val="0"/>
        <w:adjustRightInd w:val="0"/>
        <w:ind w:left="720" w:hanging="720"/>
        <w:rPr>
          <w:rFonts w:cs="Times New Roman"/>
          <w:bCs/>
        </w:rPr>
      </w:pPr>
      <w:r w:rsidRPr="008C7357">
        <w:rPr>
          <w:rFonts w:cs="Times New Roman"/>
          <w:color w:val="000000"/>
          <w:lang w:val="en-US"/>
        </w:rPr>
        <w:t xml:space="preserve">Wiley, D (2007) On the Sustainability of Open Educational Resource Initiatives in Higher Education. Paper commissioned by the OECD’s Centre for Educational Research and Innovation (CERI) for the project on Open Educational Resources. Available online: </w:t>
      </w:r>
      <w:hyperlink r:id="rId105" w:history="1">
        <w:r w:rsidRPr="008C7357">
          <w:rPr>
            <w:rStyle w:val="Hyperlink"/>
            <w:rFonts w:cs="Times New Roman"/>
            <w:lang w:val="en-US"/>
          </w:rPr>
          <w:t>http://www.oecd.org/dataoecd/33/9/38645447.pdf</w:t>
        </w:r>
      </w:hyperlink>
      <w:r w:rsidRPr="008C7357">
        <w:rPr>
          <w:rFonts w:cs="Times New Roman"/>
          <w:color w:val="1B1B1B"/>
          <w:lang w:val="en-US"/>
        </w:rPr>
        <w:t xml:space="preserve">  [</w:t>
      </w:r>
      <w:r w:rsidRPr="008C7357">
        <w:rPr>
          <w:rFonts w:cs="Times New Roman"/>
          <w:color w:val="000000"/>
          <w:lang w:val="en-US"/>
        </w:rPr>
        <w:t>Accessed 22 March 2010]</w:t>
      </w:r>
    </w:p>
    <w:p w14:paraId="25AE0F05" w14:textId="77777777" w:rsidR="00D26645" w:rsidRPr="00F67C66" w:rsidRDefault="00D26645" w:rsidP="009D6E44">
      <w:pPr>
        <w:ind w:left="719" w:hangingChars="327" w:hanging="719"/>
      </w:pPr>
      <w:proofErr w:type="gramStart"/>
      <w:r w:rsidRPr="00F67C66">
        <w:t>Wiley, D., Green, C. &amp; Soares, L. (2012).</w:t>
      </w:r>
      <w:proofErr w:type="gramEnd"/>
      <w:r w:rsidRPr="00F67C66">
        <w:t xml:space="preserve"> Dramatically Bringing Down the Cost of Education with OER How Open Education Resources Unlock the Door to Free Learning. Centre for American Progress. Available online</w:t>
      </w:r>
      <w:r w:rsidRPr="002B0C77">
        <w:t>:</w:t>
      </w:r>
      <w:r w:rsidR="00424057" w:rsidRPr="002B0C77">
        <w:t xml:space="preserve"> </w:t>
      </w:r>
      <w:hyperlink r:id="rId106" w:history="1"/>
      <w:hyperlink r:id="rId107" w:history="1">
        <w:r w:rsidRPr="002B0C77">
          <w:rPr>
            <w:rStyle w:val="Hyperlink"/>
          </w:rPr>
          <w:t>http</w:t>
        </w:r>
      </w:hyperlink>
      <w:hyperlink r:id="rId108" w:history="1">
        <w:r w:rsidRPr="002B0C77">
          <w:rPr>
            <w:rStyle w:val="Hyperlink"/>
          </w:rPr>
          <w:t>://</w:t>
        </w:r>
      </w:hyperlink>
      <w:hyperlink r:id="rId109" w:history="1">
        <w:r w:rsidRPr="002B0C77">
          <w:rPr>
            <w:rStyle w:val="Hyperlink"/>
          </w:rPr>
          <w:t>www</w:t>
        </w:r>
      </w:hyperlink>
      <w:hyperlink r:id="rId110" w:history="1">
        <w:r w:rsidRPr="002B0C77">
          <w:rPr>
            <w:rStyle w:val="Hyperlink"/>
          </w:rPr>
          <w:t>.</w:t>
        </w:r>
      </w:hyperlink>
      <w:hyperlink r:id="rId111" w:history="1">
        <w:proofErr w:type="gramStart"/>
        <w:r w:rsidRPr="002B0C77">
          <w:rPr>
            <w:rStyle w:val="Hyperlink"/>
          </w:rPr>
          <w:t>americanprogress</w:t>
        </w:r>
        <w:proofErr w:type="gramEnd"/>
      </w:hyperlink>
      <w:hyperlink r:id="rId112" w:history="1">
        <w:r w:rsidRPr="002B0C77">
          <w:rPr>
            <w:rStyle w:val="Hyperlink"/>
          </w:rPr>
          <w:t>.</w:t>
        </w:r>
      </w:hyperlink>
      <w:hyperlink r:id="rId113" w:history="1">
        <w:r w:rsidRPr="002B0C77">
          <w:rPr>
            <w:rStyle w:val="Hyperlink"/>
          </w:rPr>
          <w:t>org</w:t>
        </w:r>
      </w:hyperlink>
      <w:hyperlink r:id="rId114" w:history="1">
        <w:r w:rsidRPr="002B0C77">
          <w:rPr>
            <w:rStyle w:val="Hyperlink"/>
          </w:rPr>
          <w:t>/</w:t>
        </w:r>
      </w:hyperlink>
      <w:hyperlink r:id="rId115" w:history="1">
        <w:r w:rsidRPr="002B0C77">
          <w:rPr>
            <w:rStyle w:val="Hyperlink"/>
          </w:rPr>
          <w:t>issues</w:t>
        </w:r>
      </w:hyperlink>
      <w:hyperlink r:id="rId116" w:history="1">
        <w:r w:rsidRPr="002B0C77">
          <w:rPr>
            <w:rStyle w:val="Hyperlink"/>
          </w:rPr>
          <w:t>/2012/02/</w:t>
        </w:r>
      </w:hyperlink>
      <w:hyperlink r:id="rId117" w:history="1">
        <w:r w:rsidRPr="002B0C77">
          <w:rPr>
            <w:rStyle w:val="Hyperlink"/>
          </w:rPr>
          <w:t>pdf</w:t>
        </w:r>
      </w:hyperlink>
      <w:hyperlink r:id="rId118" w:history="1">
        <w:r w:rsidRPr="002B0C77">
          <w:rPr>
            <w:rStyle w:val="Hyperlink"/>
          </w:rPr>
          <w:t>/</w:t>
        </w:r>
      </w:hyperlink>
      <w:hyperlink r:id="rId119" w:history="1">
        <w:r w:rsidRPr="002B0C77">
          <w:rPr>
            <w:rStyle w:val="Hyperlink"/>
          </w:rPr>
          <w:t>open</w:t>
        </w:r>
      </w:hyperlink>
      <w:hyperlink r:id="rId120" w:history="1">
        <w:r w:rsidRPr="002B0C77">
          <w:rPr>
            <w:rStyle w:val="Hyperlink"/>
          </w:rPr>
          <w:t>_</w:t>
        </w:r>
      </w:hyperlink>
      <w:hyperlink r:id="rId121" w:history="1">
        <w:r w:rsidRPr="002B0C77">
          <w:rPr>
            <w:rStyle w:val="Hyperlink"/>
          </w:rPr>
          <w:t>education</w:t>
        </w:r>
      </w:hyperlink>
      <w:hyperlink r:id="rId122" w:history="1">
        <w:r w:rsidRPr="002B0C77">
          <w:rPr>
            <w:rStyle w:val="Hyperlink"/>
          </w:rPr>
          <w:t>_</w:t>
        </w:r>
      </w:hyperlink>
      <w:hyperlink r:id="rId123" w:history="1">
        <w:r w:rsidRPr="002B0C77">
          <w:rPr>
            <w:rStyle w:val="Hyperlink"/>
          </w:rPr>
          <w:t>resources</w:t>
        </w:r>
      </w:hyperlink>
      <w:hyperlink r:id="rId124" w:history="1">
        <w:r w:rsidRPr="002B0C77">
          <w:rPr>
            <w:rStyle w:val="Hyperlink"/>
          </w:rPr>
          <w:t>.</w:t>
        </w:r>
      </w:hyperlink>
      <w:proofErr w:type="gramStart"/>
      <w:r w:rsidRPr="002B0C77">
        <w:t>pdf</w:t>
      </w:r>
      <w:r w:rsidR="00424057">
        <w:rPr>
          <w:u w:val="single"/>
        </w:rPr>
        <w:t xml:space="preserve">  </w:t>
      </w:r>
      <w:r w:rsidRPr="00F67C66">
        <w:t>[</w:t>
      </w:r>
      <w:proofErr w:type="gramEnd"/>
      <w:r w:rsidRPr="00F67C66">
        <w:t>20 June 2012].</w:t>
      </w:r>
    </w:p>
    <w:p w14:paraId="2182EAA4" w14:textId="77777777" w:rsidR="00FC4E15" w:rsidRPr="00D831FF" w:rsidRDefault="00FC4E15" w:rsidP="009D6E44">
      <w:pPr>
        <w:ind w:left="719" w:hangingChars="327" w:hanging="719"/>
        <w:rPr>
          <w:lang w:val="fr-FR"/>
        </w:rPr>
      </w:pPr>
      <w:r w:rsidRPr="00F67C66">
        <w:t xml:space="preserve">Wiley, D., Hilton III, J.L., Ellington, S. &amp; Hall, T. (2012).A Preliminary Examination of the Cost Savings and Learning Impacts of Using Open Textbooks in Middle and High School Science Classes.The </w:t>
      </w:r>
      <w:r w:rsidRPr="00346A6D">
        <w:rPr>
          <w:i/>
        </w:rPr>
        <w:t>International Review of Research in Open and Distance Learning</w:t>
      </w:r>
      <w:r w:rsidRPr="00F67C66">
        <w:t xml:space="preserve">, 13(3). </w:t>
      </w:r>
      <w:r w:rsidRPr="00D831FF">
        <w:rPr>
          <w:lang w:val="fr-FR"/>
        </w:rPr>
        <w:t xml:space="preserve">Available online: </w:t>
      </w:r>
      <w:hyperlink r:id="rId125" w:history="1">
        <w:r w:rsidRPr="00D831FF">
          <w:rPr>
            <w:rStyle w:val="Hyperlink"/>
            <w:lang w:val="fr-FR"/>
          </w:rPr>
          <w:t>http://www.irrodl.org/index.php/irrodl/article/view/1153/2256</w:t>
        </w:r>
      </w:hyperlink>
      <w:r w:rsidRPr="00D831FF">
        <w:rPr>
          <w:lang w:val="fr-FR"/>
        </w:rPr>
        <w:t xml:space="preserve">  [28 June 2012].</w:t>
      </w:r>
    </w:p>
    <w:p w14:paraId="3670556B" w14:textId="77777777" w:rsidR="00E12A21" w:rsidRDefault="00E12A21" w:rsidP="009D6E44">
      <w:pPr>
        <w:ind w:left="719" w:hangingChars="327" w:hanging="719"/>
      </w:pPr>
      <w:proofErr w:type="gramStart"/>
      <w:r w:rsidRPr="00E12A21">
        <w:t>Willems, J. &amp; Bossu, C. (2012).</w:t>
      </w:r>
      <w:proofErr w:type="gramEnd"/>
      <w:r w:rsidRPr="00E12A21">
        <w:t xml:space="preserve"> </w:t>
      </w:r>
      <w:proofErr w:type="gramStart"/>
      <w:r w:rsidRPr="00E12A21">
        <w:t>Equity considerations for open educational resources in the glocalization of education.</w:t>
      </w:r>
      <w:proofErr w:type="gramEnd"/>
      <w:r>
        <w:t xml:space="preserve"> </w:t>
      </w:r>
      <w:r>
        <w:rPr>
          <w:i/>
        </w:rPr>
        <w:t>Distance E</w:t>
      </w:r>
      <w:r w:rsidRPr="00E12A21">
        <w:rPr>
          <w:i/>
        </w:rPr>
        <w:t>ducation</w:t>
      </w:r>
      <w:r w:rsidRPr="00E12A21">
        <w:t>, 33(2), 185-199.</w:t>
      </w:r>
    </w:p>
    <w:p w14:paraId="4F223DD9" w14:textId="448B201B" w:rsidR="00A16A49" w:rsidRDefault="00A16A49" w:rsidP="00F1361E">
      <w:pPr>
        <w:ind w:left="720" w:hanging="720"/>
      </w:pPr>
      <w:proofErr w:type="gramStart"/>
      <w:r>
        <w:lastRenderedPageBreak/>
        <w:t>Wilson, T. (2008).</w:t>
      </w:r>
      <w:proofErr w:type="gramEnd"/>
      <w:r>
        <w:t xml:space="preserve"> New Ways of Mediating Learning: Investigating the implications of adopting open educational resources for tertiary education at an institution in the United Kingdom as compared to one in South Africa. </w:t>
      </w:r>
      <w:proofErr w:type="gramStart"/>
      <w:r w:rsidRPr="00346A6D">
        <w:rPr>
          <w:i/>
        </w:rPr>
        <w:t>International Review of Research in Open and Distance Learning</w:t>
      </w:r>
      <w:r>
        <w:t>, 9(1).</w:t>
      </w:r>
      <w:proofErr w:type="gramEnd"/>
      <w:r>
        <w:t xml:space="preserve"> Available online: </w:t>
      </w:r>
      <w:hyperlink r:id="rId126" w:history="1">
        <w:r w:rsidR="00F1361E" w:rsidRPr="00E010BA">
          <w:rPr>
            <w:rStyle w:val="Hyperlink"/>
          </w:rPr>
          <w:t>http://www.irrodl.org/index.php/irrodl/article/viewArticle/485/998</w:t>
        </w:r>
      </w:hyperlink>
      <w:r w:rsidR="00F1361E">
        <w:t xml:space="preserve"> </w:t>
      </w:r>
      <w:r>
        <w:t xml:space="preserve"> [3 </w:t>
      </w:r>
      <w:r w:rsidR="0000140F">
        <w:t>May 2013].</w:t>
      </w:r>
    </w:p>
    <w:p w14:paraId="0E89BA6C" w14:textId="77777777" w:rsidR="008D2711" w:rsidRPr="00F67C66" w:rsidRDefault="008D2711" w:rsidP="009D6E44">
      <w:pPr>
        <w:ind w:left="719" w:hangingChars="327" w:hanging="719"/>
      </w:pPr>
      <w:proofErr w:type="gramStart"/>
      <w:r w:rsidRPr="008D2711">
        <w:t>Wolfend</w:t>
      </w:r>
      <w:r w:rsidR="00E95811">
        <w:t>en, F.</w:t>
      </w:r>
      <w:r w:rsidRPr="008D2711">
        <w:t xml:space="preserve"> (2008).</w:t>
      </w:r>
      <w:proofErr w:type="gramEnd"/>
      <w:r w:rsidRPr="008D2711">
        <w:t xml:space="preserve"> </w:t>
      </w:r>
      <w:proofErr w:type="gramStart"/>
      <w:r w:rsidRPr="008D2711">
        <w:t>Harnessing OER</w:t>
      </w:r>
      <w:r w:rsidR="00744BC1">
        <w:t>’</w:t>
      </w:r>
      <w:r w:rsidRPr="008D2711">
        <w:t>s, mobiles and other technologies for teacher education in Africa: the TESSA and DEEP projects.</w:t>
      </w:r>
      <w:proofErr w:type="gramEnd"/>
      <w:r w:rsidRPr="008D2711">
        <w:t xml:space="preserve"> In: Needham, Gill and Ally, Mohamed eds. M-libraries: Libraries on the Move to Provide Virtual Access. London: Facet Publishing, pp. 71–82.</w:t>
      </w:r>
    </w:p>
    <w:p w14:paraId="54C17ED3" w14:textId="77777777" w:rsidR="00A42E71" w:rsidRPr="00D831FF" w:rsidRDefault="00A42E71" w:rsidP="009D6E44">
      <w:pPr>
        <w:ind w:left="719" w:hangingChars="327" w:hanging="719"/>
        <w:rPr>
          <w:lang w:val="fr-FR"/>
        </w:rPr>
      </w:pPr>
      <w:proofErr w:type="gramStart"/>
      <w:r w:rsidRPr="00F67C66">
        <w:t>Wolfenden, F., Buckler, A. &amp;Keraro, F. (2012).OER Adaptation and Reuse across cultural contexts in Sub Saharan Africa: Lessons from TESSA (Teacher Education in Sub Saharan Africa).</w:t>
      </w:r>
      <w:proofErr w:type="gramEnd"/>
      <w:r w:rsidRPr="00F67C66">
        <w:t xml:space="preserve"> </w:t>
      </w:r>
      <w:r w:rsidRPr="00D831FF">
        <w:rPr>
          <w:lang w:val="fr-FR"/>
        </w:rPr>
        <w:t xml:space="preserve">JIME, Volume 3. Available online: </w:t>
      </w:r>
      <w:hyperlink r:id="rId127" w:history="1">
        <w:r w:rsidRPr="00D831FF">
          <w:rPr>
            <w:rStyle w:val="Hyperlink"/>
            <w:lang w:val="fr-FR"/>
          </w:rPr>
          <w:t>http://jime.open.ac.uk/2012/03</w:t>
        </w:r>
      </w:hyperlink>
      <w:r w:rsidRPr="00D831FF">
        <w:rPr>
          <w:lang w:val="fr-FR"/>
        </w:rPr>
        <w:t xml:space="preserve">  [22 June 2012]. </w:t>
      </w:r>
    </w:p>
    <w:p w14:paraId="7ED767EA" w14:textId="22892697" w:rsidR="006E631A" w:rsidRDefault="006E631A" w:rsidP="006E631A">
      <w:pPr>
        <w:ind w:left="719" w:hangingChars="327" w:hanging="719"/>
        <w:rPr>
          <w:rFonts w:cs="Times New Roman"/>
          <w:color w:val="000000"/>
        </w:rPr>
      </w:pPr>
      <w:r w:rsidRPr="00D831FF">
        <w:rPr>
          <w:rStyle w:val="personname"/>
          <w:rFonts w:cs="Times New Roman"/>
          <w:color w:val="000000"/>
          <w:lang w:val="pt-PT"/>
        </w:rPr>
        <w:t>Wolfenden, F.,</w:t>
      </w:r>
      <w:r w:rsidRPr="00D831FF">
        <w:rPr>
          <w:rFonts w:cs="Times New Roman"/>
          <w:color w:val="000000"/>
          <w:lang w:val="pt-PT"/>
        </w:rPr>
        <w:t xml:space="preserve"> </w:t>
      </w:r>
      <w:r w:rsidRPr="00D831FF">
        <w:rPr>
          <w:rStyle w:val="personname"/>
          <w:rFonts w:cs="Times New Roman"/>
          <w:color w:val="000000"/>
          <w:lang w:val="pt-PT"/>
        </w:rPr>
        <w:t>Umar, A., Aguti, J.&amp;</w:t>
      </w:r>
      <w:r w:rsidRPr="00D831FF">
        <w:rPr>
          <w:rFonts w:cs="Times New Roman"/>
          <w:color w:val="000000"/>
          <w:lang w:val="pt-PT"/>
        </w:rPr>
        <w:t xml:space="preserve"> </w:t>
      </w:r>
      <w:r w:rsidRPr="00D831FF">
        <w:rPr>
          <w:rStyle w:val="personname"/>
          <w:rFonts w:cs="Times New Roman"/>
          <w:color w:val="000000"/>
          <w:lang w:val="pt-PT"/>
        </w:rPr>
        <w:t>Gafar, A.</w:t>
      </w:r>
      <w:r w:rsidRPr="00D831FF">
        <w:rPr>
          <w:rFonts w:cs="Times New Roman"/>
          <w:color w:val="000000"/>
          <w:lang w:val="pt-PT"/>
        </w:rPr>
        <w:t xml:space="preserve"> (2010). </w:t>
      </w:r>
      <w:proofErr w:type="gramStart"/>
      <w:r w:rsidRPr="006E631A">
        <w:rPr>
          <w:rFonts w:cs="Times New Roman"/>
          <w:color w:val="000000"/>
        </w:rPr>
        <w:t>Using OERs to improve teacher quality: emerging findings from TESSA.</w:t>
      </w:r>
      <w:proofErr w:type="gramEnd"/>
      <w:r w:rsidRPr="006E631A">
        <w:rPr>
          <w:rFonts w:cs="Times New Roman"/>
          <w:color w:val="000000"/>
        </w:rPr>
        <w:t xml:space="preserve"> In: </w:t>
      </w:r>
      <w:r w:rsidRPr="006E631A">
        <w:rPr>
          <w:rFonts w:cs="Times New Roman"/>
          <w:i/>
          <w:iCs/>
          <w:color w:val="000000"/>
        </w:rPr>
        <w:t>Sixth Pan Commonwealth Forum on Open Learning</w:t>
      </w:r>
      <w:r w:rsidRPr="006E631A">
        <w:rPr>
          <w:rFonts w:cs="Times New Roman"/>
          <w:color w:val="000000"/>
        </w:rPr>
        <w:t xml:space="preserve">, 24-28 Nov 2010, Kochi, India. Available online: </w:t>
      </w:r>
      <w:hyperlink r:id="rId128" w:history="1">
        <w:r w:rsidRPr="006E631A">
          <w:rPr>
            <w:rStyle w:val="Hyperlink"/>
            <w:rFonts w:cs="Times New Roman"/>
          </w:rPr>
          <w:t>http://oro.open.ac.uk/27174/</w:t>
        </w:r>
      </w:hyperlink>
      <w:r w:rsidRPr="006E631A">
        <w:rPr>
          <w:rFonts w:cs="Times New Roman"/>
          <w:color w:val="000000"/>
        </w:rPr>
        <w:t xml:space="preserve">  [15 October 2012].</w:t>
      </w:r>
    </w:p>
    <w:p w14:paraId="6ADB064F" w14:textId="5FFFE682" w:rsidR="00372836" w:rsidRPr="006E631A" w:rsidRDefault="00372836" w:rsidP="006E631A">
      <w:pPr>
        <w:ind w:left="719" w:hangingChars="327" w:hanging="719"/>
        <w:rPr>
          <w:rFonts w:cs="Times New Roman"/>
        </w:rPr>
      </w:pPr>
      <w:proofErr w:type="gramStart"/>
      <w:r w:rsidRPr="00372836">
        <w:rPr>
          <w:rFonts w:cs="Times New Roman"/>
        </w:rPr>
        <w:t>Wong, A.J-W.</w:t>
      </w:r>
      <w:proofErr w:type="gramEnd"/>
      <w:r w:rsidRPr="00372836">
        <w:rPr>
          <w:rFonts w:cs="Times New Roman"/>
        </w:rPr>
        <w:t xml:space="preserve"> &amp; Yuen, K-S</w:t>
      </w:r>
      <w:proofErr w:type="gramStart"/>
      <w:r w:rsidRPr="00372836">
        <w:rPr>
          <w:rFonts w:cs="Times New Roman"/>
        </w:rPr>
        <w:t>.(</w:t>
      </w:r>
      <w:proofErr w:type="gramEnd"/>
      <w:r w:rsidRPr="00372836">
        <w:rPr>
          <w:rFonts w:cs="Times New Roman"/>
        </w:rPr>
        <w:t xml:space="preserve">2013). Opening </w:t>
      </w:r>
      <w:proofErr w:type="gramStart"/>
      <w:r w:rsidRPr="00372836">
        <w:rPr>
          <w:rFonts w:cs="Times New Roman"/>
        </w:rPr>
        <w:t>Up</w:t>
      </w:r>
      <w:proofErr w:type="gramEnd"/>
      <w:r w:rsidRPr="00372836">
        <w:rPr>
          <w:rFonts w:cs="Times New Roman"/>
        </w:rPr>
        <w:t xml:space="preserve"> Resources for Open Learning: The Open University of Hong Kong. </w:t>
      </w:r>
      <w:proofErr w:type="gramStart"/>
      <w:r w:rsidRPr="00372836">
        <w:rPr>
          <w:rFonts w:cs="Times New Roman"/>
        </w:rPr>
        <w:t>In G. Dhanarajan &amp; D. Porter (Eds.).</w:t>
      </w:r>
      <w:proofErr w:type="gramEnd"/>
      <w:r w:rsidRPr="00372836">
        <w:rPr>
          <w:rFonts w:cs="Times New Roman"/>
        </w:rPr>
        <w:t xml:space="preserve"> Open Educational Resources: An Asian Perspective. </w:t>
      </w:r>
      <w:proofErr w:type="gramStart"/>
      <w:r w:rsidRPr="00372836">
        <w:rPr>
          <w:rFonts w:cs="Times New Roman"/>
        </w:rPr>
        <w:t>Commonwealth of Learning.</w:t>
      </w:r>
      <w:proofErr w:type="gramEnd"/>
      <w:r w:rsidRPr="00372836">
        <w:rPr>
          <w:rFonts w:cs="Times New Roman"/>
        </w:rPr>
        <w:t xml:space="preserve"> Available online: http://www.col.org/resources/publications/Pages/detail.aspx?PID=</w:t>
      </w:r>
      <w:proofErr w:type="gramStart"/>
      <w:r w:rsidRPr="00372836">
        <w:rPr>
          <w:rFonts w:cs="Times New Roman"/>
        </w:rPr>
        <w:t>446</w:t>
      </w:r>
      <w:r>
        <w:rPr>
          <w:rFonts w:cs="Times New Roman"/>
        </w:rPr>
        <w:t xml:space="preserve"> </w:t>
      </w:r>
      <w:r w:rsidRPr="00372836">
        <w:rPr>
          <w:rFonts w:cs="Times New Roman"/>
        </w:rPr>
        <w:t xml:space="preserve"> [</w:t>
      </w:r>
      <w:proofErr w:type="gramEnd"/>
      <w:r w:rsidRPr="00372836">
        <w:rPr>
          <w:rFonts w:cs="Times New Roman"/>
        </w:rPr>
        <w:t>15 May 2013].</w:t>
      </w:r>
    </w:p>
    <w:p w14:paraId="1E2B4A55" w14:textId="2F567B9E" w:rsidR="009955D2" w:rsidRPr="009D6E44" w:rsidRDefault="009955D2" w:rsidP="009D6E44">
      <w:pPr>
        <w:ind w:left="719" w:hangingChars="327" w:hanging="719"/>
        <w:rPr>
          <w:u w:val="single"/>
        </w:rPr>
      </w:pPr>
      <w:r w:rsidRPr="00F67C66">
        <w:t xml:space="preserve">Wright, C.R. &amp; Reju, S.A. (2012). Developing and Deploying OERs in sub-Saharan Africa: Building on the Present. </w:t>
      </w:r>
      <w:r w:rsidRPr="00F67C66">
        <w:rPr>
          <w:i/>
          <w:iCs/>
        </w:rPr>
        <w:t>International Review of Research in Open and Distance Learning</w:t>
      </w:r>
      <w:r w:rsidRPr="00F67C66">
        <w:t>, Volume 13, Number 2. Available online:</w:t>
      </w:r>
      <w:r w:rsidR="009D6E44">
        <w:t xml:space="preserve"> </w:t>
      </w:r>
      <w:hyperlink r:id="rId129" w:history="1">
        <w:r w:rsidR="002B0C77" w:rsidRPr="00F673E1">
          <w:rPr>
            <w:rStyle w:val="Hyperlink"/>
          </w:rPr>
          <w:t>http://www.irrodl.org/index.php/irrodl/article/view/1185/2161</w:t>
        </w:r>
      </w:hyperlink>
      <w:r w:rsidR="002B0C77">
        <w:t xml:space="preserve">  </w:t>
      </w:r>
      <w:r w:rsidRPr="00F67C66">
        <w:t>[11 May 2012].</w:t>
      </w:r>
    </w:p>
    <w:p w14:paraId="11AC8496" w14:textId="65093D98" w:rsidR="000C1C5E" w:rsidRDefault="000C1C5E">
      <w:pPr>
        <w:spacing w:after="200" w:line="276" w:lineRule="auto"/>
        <w:rPr>
          <w:rFonts w:eastAsiaTheme="majorEastAsia" w:cstheme="majorBidi"/>
          <w:b/>
          <w:bCs/>
          <w:sz w:val="28"/>
          <w:szCs w:val="28"/>
        </w:rPr>
      </w:pPr>
      <w:bookmarkStart w:id="79" w:name="_Toc346940842"/>
      <w:bookmarkStart w:id="80" w:name="_GoBack"/>
      <w:bookmarkEnd w:id="79"/>
      <w:bookmarkEnd w:id="80"/>
    </w:p>
    <w:sectPr w:rsidR="000C1C5E" w:rsidSect="001B43E3">
      <w:footerReference w:type="default" r:id="rId130"/>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7743F5" w14:textId="77777777" w:rsidR="001F5E8A" w:rsidRDefault="001F5E8A" w:rsidP="00F43A5D">
      <w:r>
        <w:separator/>
      </w:r>
    </w:p>
  </w:endnote>
  <w:endnote w:type="continuationSeparator" w:id="0">
    <w:p w14:paraId="21D05459" w14:textId="77777777" w:rsidR="001F5E8A" w:rsidRDefault="001F5E8A" w:rsidP="00F43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Neue LT Std">
    <w:altName w:val="Helvetica Neue LT Std"/>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0000012" w:usb3="00000000" w:csb0="0002009F" w:csb1="00000000"/>
  </w:font>
  <w:font w:name="Nimbus Roman No9 L">
    <w:altName w:val="Times New Roman"/>
    <w:charset w:val="00"/>
    <w:family w:val="roman"/>
    <w:pitch w:val="variable"/>
  </w:font>
  <w:font w:name="WenQuanYi Micro Hei">
    <w:altName w:val="Times New Roman"/>
    <w:charset w:val="00"/>
    <w:family w:val="auto"/>
    <w:pitch w:val="variable"/>
  </w:font>
  <w:font w:name="Lohit Kannada">
    <w:altName w:val="Times New Roman"/>
    <w:charset w:val="00"/>
    <w:family w:val="auto"/>
    <w:pitch w:val="default"/>
  </w:font>
  <w:font w:name="MS Mincho">
    <w:altName w:val="ＭＳ 明朝"/>
    <w:panose1 w:val="02020609040205080304"/>
    <w:charset w:val="80"/>
    <w:family w:val="modern"/>
    <w:pitch w:val="fixed"/>
    <w:sig w:usb0="E00002FF" w:usb1="6AC7FDFB" w:usb2="00000012" w:usb3="00000000" w:csb0="0002009F" w:csb1="00000000"/>
  </w:font>
  <w:font w:name="Droid Sans Fallback">
    <w:altName w:val="MS Mincho"/>
    <w:charset w:val="80"/>
    <w:family w:val="auto"/>
    <w:pitch w:val="variable"/>
  </w:font>
  <w:font w:name="Lohit Hindi">
    <w:altName w:val="MS Mincho"/>
    <w:charset w:val="80"/>
    <w:family w:val="auto"/>
    <w:pitch w:val="variable"/>
  </w:font>
  <w:font w:name="ff2">
    <w:altName w:val="Times New Roman"/>
    <w:charset w:val="00"/>
    <w:family w:val="auto"/>
    <w:pitch w:val="default"/>
  </w:font>
  <w:font w:name="Lucida Grande">
    <w:charset w:val="00"/>
    <w:family w:val="auto"/>
    <w:pitch w:val="variable"/>
    <w:sig w:usb0="00000003" w:usb1="00000000" w:usb2="00000000" w:usb3="00000000" w:csb0="00000001" w:csb1="00000000"/>
  </w:font>
  <w:font w:name="ヒラギノ角ゴ Pro W3">
    <w:charset w:val="4E"/>
    <w:family w:val="auto"/>
    <w:pitch w:val="variable"/>
    <w:sig w:usb0="00000001" w:usb1="08070000" w:usb2="00000010" w:usb3="00000000" w:csb0="00020000" w:csb1="00000000"/>
  </w:font>
  <w:font w:name="Times New Roman Bold">
    <w:panose1 w:val="02020803070505020304"/>
    <w:charset w:val="00"/>
    <w:family w:val="roman"/>
    <w:pitch w:val="default"/>
  </w:font>
  <w:font w:name="Batang">
    <w:altName w:val="바탕"/>
    <w:panose1 w:val="02030600000101010101"/>
    <w:charset w:val="81"/>
    <w:family w:val="roman"/>
    <w:pitch w:val="variable"/>
    <w:sig w:usb0="B00002AF" w:usb1="69D77CFB" w:usb2="00000030" w:usb3="00000000" w:csb0="0008009F" w:csb1="00000000"/>
  </w:font>
  <w:font w:name="Mangal">
    <w:panose1 w:val="02040503050203030202"/>
    <w:charset w:val="00"/>
    <w:family w:val="roman"/>
    <w:pitch w:val="variable"/>
    <w:sig w:usb0="00008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inionPro-Regular">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Roman">
    <w:panose1 w:val="00000000000000000000"/>
    <w:charset w:val="00"/>
    <w:family w:val="roman"/>
    <w:notTrueType/>
    <w:pitch w:val="default"/>
    <w:sig w:usb0="00000003" w:usb1="00000000" w:usb2="00000000" w:usb3="00000000" w:csb0="00000001" w:csb1="00000000"/>
  </w:font>
  <w:font w:name="Times-Bold">
    <w:panose1 w:val="00000000000000000000"/>
    <w:charset w:val="00"/>
    <w:family w:val="auto"/>
    <w:notTrueType/>
    <w:pitch w:val="default"/>
    <w:sig w:usb0="00000003" w:usb1="00000000" w:usb2="00000000" w:usb3="00000000" w:csb0="00000001" w:csb1="00000000"/>
  </w:font>
  <w:font w:name="AdvTTec369687">
    <w:altName w:val="Cambria"/>
    <w:panose1 w:val="00000000000000000000"/>
    <w:charset w:val="00"/>
    <w:family w:val="roman"/>
    <w:notTrueType/>
    <w:pitch w:val="default"/>
    <w:sig w:usb0="00000003" w:usb1="00000000" w:usb2="00000000" w:usb3="00000000" w:csb0="00000001" w:csb1="00000000"/>
  </w:font>
  <w:font w:name="Helvetica-Bold">
    <w:altName w:val="Arial"/>
    <w:panose1 w:val="00000000000000000000"/>
    <w:charset w:val="00"/>
    <w:family w:val="auto"/>
    <w:notTrueType/>
    <w:pitch w:val="default"/>
    <w:sig w:usb0="00000003" w:usb1="00000000" w:usb2="00000000" w:usb3="00000000" w:csb0="00000001" w:csb1="00000000"/>
  </w:font>
  <w:font w:name="Calibri-Bold">
    <w:panose1 w:val="00000000000000000000"/>
    <w:charset w:val="00"/>
    <w:family w:val="auto"/>
    <w:notTrueType/>
    <w:pitch w:val="default"/>
    <w:sig w:usb0="00000003" w:usb1="00000000" w:usb2="00000000" w:usb3="00000000" w:csb0="00000001" w:csb1="00000000"/>
  </w:font>
  <w:font w:name="AdvTR">
    <w:panose1 w:val="00000000000000000000"/>
    <w:charset w:val="00"/>
    <w:family w:val="roman"/>
    <w:notTrueType/>
    <w:pitch w:val="default"/>
    <w:sig w:usb0="00000003" w:usb1="00000000" w:usb2="00000000" w:usb3="00000000" w:csb0="00000001" w:csb1="00000000"/>
  </w:font>
  <w:font w:name="AdvTRB">
    <w:panose1 w:val="00000000000000000000"/>
    <w:charset w:val="00"/>
    <w:family w:val="roman"/>
    <w:notTrueType/>
    <w:pitch w:val="default"/>
    <w:sig w:usb0="00000003" w:usb1="00000000" w:usb2="00000000" w:usb3="00000000" w:csb0="00000001" w:csb1="00000000"/>
  </w:font>
  <w:font w:name="AdvTI">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B2E712" w14:textId="08702692" w:rsidR="002348BB" w:rsidRDefault="002348BB">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ROER4D Meta Research Plan</w:t>
    </w:r>
    <w:r>
      <w:rPr>
        <w:rFonts w:asciiTheme="majorHAnsi" w:eastAsiaTheme="majorEastAsia" w:hAnsiTheme="majorHAnsi" w:cstheme="majorBidi"/>
      </w:rPr>
      <w:tab/>
    </w:r>
    <w:r>
      <w:rPr>
        <w:rFonts w:asciiTheme="majorHAnsi" w:eastAsiaTheme="majorEastAsia" w:hAnsiTheme="majorHAnsi" w:cstheme="majorBidi"/>
      </w:rPr>
      <w:tab/>
    </w:r>
    <w:r>
      <w:rPr>
        <w:rFonts w:asciiTheme="majorHAnsi" w:eastAsiaTheme="majorEastAsia" w:hAnsiTheme="majorHAnsi" w:cstheme="majorBidi"/>
      </w:rPr>
      <w:tab/>
    </w:r>
    <w:r>
      <w:rPr>
        <w:rFonts w:asciiTheme="majorHAnsi" w:eastAsiaTheme="majorEastAsia" w:hAnsiTheme="majorHAnsi" w:cstheme="majorBidi"/>
      </w:rPr>
      <w:tab/>
      <w:t xml:space="preserve"> </w:t>
    </w:r>
    <w:r>
      <w:rPr>
        <w:rFonts w:eastAsiaTheme="minorEastAsia"/>
      </w:rPr>
      <w:fldChar w:fldCharType="begin"/>
    </w:r>
    <w:r>
      <w:instrText xml:space="preserve"> PAGE   \* MERGEFORMAT </w:instrText>
    </w:r>
    <w:r>
      <w:rPr>
        <w:rFonts w:eastAsiaTheme="minorEastAsia"/>
      </w:rPr>
      <w:fldChar w:fldCharType="separate"/>
    </w:r>
    <w:r w:rsidR="009030D6" w:rsidRPr="009030D6">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1E5784DE" w14:textId="77777777" w:rsidR="002348BB" w:rsidRDefault="002348B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A085E9" w14:textId="77777777" w:rsidR="001F5E8A" w:rsidRDefault="001F5E8A" w:rsidP="00F43A5D">
      <w:r>
        <w:separator/>
      </w:r>
    </w:p>
  </w:footnote>
  <w:footnote w:type="continuationSeparator" w:id="0">
    <w:p w14:paraId="59335C9D" w14:textId="77777777" w:rsidR="001F5E8A" w:rsidRDefault="001F5E8A" w:rsidP="00F43A5D">
      <w:r>
        <w:continuationSeparator/>
      </w:r>
    </w:p>
  </w:footnote>
  <w:footnote w:id="1">
    <w:p w14:paraId="05C1BCFF" w14:textId="75D65C76" w:rsidR="002348BB" w:rsidRPr="002966DF" w:rsidRDefault="002348BB" w:rsidP="002966DF">
      <w:pPr>
        <w:pStyle w:val="FootnoteText"/>
        <w:rPr>
          <w:b/>
          <w:lang w:val="en-ZA"/>
        </w:rPr>
      </w:pPr>
      <w:r w:rsidRPr="002966DF">
        <w:rPr>
          <w:rStyle w:val="FootnoteReference"/>
          <w:b/>
        </w:rPr>
        <w:footnoteRef/>
      </w:r>
      <w:r w:rsidRPr="002966DF">
        <w:rPr>
          <w:b/>
        </w:rPr>
        <w:t xml:space="preserve"> </w:t>
      </w:r>
      <w:r w:rsidRPr="0009100B">
        <w:rPr>
          <w:lang w:val="en-US"/>
        </w:rPr>
        <w:t xml:space="preserve">Adapted from: </w:t>
      </w:r>
      <w:hyperlink r:id="rId1" w:history="1">
        <w:r w:rsidRPr="00AC65E4">
          <w:rPr>
            <w:rStyle w:val="Hyperlink"/>
          </w:rPr>
          <w:t>http://www.hewlett.org/programs/education-program/open-educational-resources</w:t>
        </w:r>
      </w:hyperlink>
    </w:p>
  </w:footnote>
  <w:footnote w:id="2">
    <w:p w14:paraId="034EA9BA" w14:textId="471499EB" w:rsidR="002348BB" w:rsidRPr="001B12B4" w:rsidRDefault="002348BB">
      <w:pPr>
        <w:pStyle w:val="FootnoteText"/>
        <w:rPr>
          <w:lang w:val="en-ZA"/>
        </w:rPr>
      </w:pPr>
      <w:r>
        <w:rPr>
          <w:rStyle w:val="FootnoteReference"/>
        </w:rPr>
        <w:footnoteRef/>
      </w:r>
      <w:r>
        <w:t xml:space="preserve"> </w:t>
      </w:r>
      <w:hyperlink r:id="rId2" w:history="1">
        <w:r w:rsidR="001B12B4" w:rsidRPr="00BD7F08">
          <w:rPr>
            <w:rStyle w:val="Hyperlink"/>
          </w:rPr>
          <w:t>http://www.unesco.org/new/fileadmin/MULTIMEDIA/HQ/CI/CI/pdf/Events/Paris%20OER%20Declaration_01.pdf</w:t>
        </w:r>
      </w:hyperlink>
      <w:r w:rsidR="001B12B4">
        <w:rPr>
          <w:lang w:val="en-ZA"/>
        </w:rPr>
        <w:t xml:space="preserve"> </w:t>
      </w:r>
    </w:p>
  </w:footnote>
  <w:footnote w:id="3">
    <w:p w14:paraId="60C9AD11" w14:textId="24145FF4" w:rsidR="002348BB" w:rsidRPr="001B12B4" w:rsidRDefault="002348BB">
      <w:pPr>
        <w:pStyle w:val="FootnoteText"/>
        <w:rPr>
          <w:lang w:val="en-ZA"/>
        </w:rPr>
      </w:pPr>
      <w:r>
        <w:rPr>
          <w:rStyle w:val="FootnoteReference"/>
        </w:rPr>
        <w:footnoteRef/>
      </w:r>
      <w:r>
        <w:t xml:space="preserve"> </w:t>
      </w:r>
      <w:hyperlink r:id="rId3" w:history="1">
        <w:r w:rsidR="001B12B4" w:rsidRPr="00BD7F08">
          <w:rPr>
            <w:rStyle w:val="Hyperlink"/>
          </w:rPr>
          <w:t>http://www.capetowndeclaration.org/</w:t>
        </w:r>
      </w:hyperlink>
      <w:r w:rsidR="001B12B4">
        <w:rPr>
          <w:lang w:val="en-ZA"/>
        </w:rPr>
        <w:t xml:space="preserve"> </w:t>
      </w:r>
    </w:p>
  </w:footnote>
  <w:footnote w:id="4">
    <w:p w14:paraId="547454A5" w14:textId="78FEA563" w:rsidR="002348BB" w:rsidRPr="001B12B4" w:rsidRDefault="002348BB">
      <w:pPr>
        <w:pStyle w:val="FootnoteText"/>
        <w:rPr>
          <w:lang w:val="en-ZA"/>
        </w:rPr>
      </w:pPr>
      <w:r>
        <w:rPr>
          <w:rStyle w:val="FootnoteReference"/>
        </w:rPr>
        <w:footnoteRef/>
      </w:r>
      <w:r>
        <w:t xml:space="preserve"> </w:t>
      </w:r>
      <w:hyperlink r:id="rId4" w:history="1">
        <w:r w:rsidR="001B12B4" w:rsidRPr="00BD7F08">
          <w:rPr>
            <w:rStyle w:val="Hyperlink"/>
          </w:rPr>
          <w:t>http://www.dol.gov/opa/media/press/eta/eta20101436.htm</w:t>
        </w:r>
      </w:hyperlink>
      <w:r w:rsidR="001B12B4">
        <w:rPr>
          <w:lang w:val="en-ZA"/>
        </w:rPr>
        <w:t xml:space="preserve"> </w:t>
      </w:r>
    </w:p>
  </w:footnote>
  <w:footnote w:id="5">
    <w:p w14:paraId="7AACAC89" w14:textId="224E4F69" w:rsidR="002348BB" w:rsidRPr="00BD632F" w:rsidRDefault="002348BB">
      <w:pPr>
        <w:pStyle w:val="FootnoteText"/>
        <w:rPr>
          <w:lang w:val="en-US"/>
        </w:rPr>
      </w:pPr>
      <w:r>
        <w:rPr>
          <w:rStyle w:val="FootnoteReference"/>
        </w:rPr>
        <w:footnoteRef/>
      </w:r>
      <w:r>
        <w:t xml:space="preserve"> </w:t>
      </w:r>
      <w:hyperlink r:id="rId5" w:history="1">
        <w:r w:rsidRPr="006078CD">
          <w:rPr>
            <w:rStyle w:val="Hyperlink"/>
          </w:rPr>
          <w:t>http://www.info.gov.za/view/DownloadFileAction?id=94490</w:t>
        </w:r>
      </w:hyperlink>
      <w:r>
        <w:rPr>
          <w:lang w:val="en-US"/>
        </w:rPr>
        <w:t xml:space="preserve"> </w:t>
      </w:r>
    </w:p>
  </w:footnote>
  <w:footnote w:id="6">
    <w:p w14:paraId="1949A268" w14:textId="10666908" w:rsidR="002348BB" w:rsidRPr="00BD632F" w:rsidRDefault="002348BB">
      <w:pPr>
        <w:pStyle w:val="FootnoteText"/>
        <w:rPr>
          <w:lang w:val="en-US"/>
        </w:rPr>
      </w:pPr>
      <w:r>
        <w:rPr>
          <w:rStyle w:val="FootnoteReference"/>
        </w:rPr>
        <w:footnoteRef/>
      </w:r>
      <w:r>
        <w:t xml:space="preserve"> </w:t>
      </w:r>
      <w:hyperlink r:id="rId6" w:history="1">
        <w:r w:rsidRPr="006078CD">
          <w:rPr>
            <w:rStyle w:val="Hyperlink"/>
          </w:rPr>
          <w:t>https://opendata.go.ke/page/about</w:t>
        </w:r>
      </w:hyperlink>
      <w:r>
        <w:rPr>
          <w:lang w:val="en-US"/>
        </w:rPr>
        <w:t xml:space="preserve"> </w:t>
      </w:r>
    </w:p>
  </w:footnote>
  <w:footnote w:id="7">
    <w:p w14:paraId="43B5DA0B" w14:textId="652FB8BD" w:rsidR="002348BB" w:rsidRPr="0029631A" w:rsidRDefault="002348BB">
      <w:pPr>
        <w:pStyle w:val="FootnoteText"/>
        <w:rPr>
          <w:lang w:val="en-US"/>
        </w:rPr>
      </w:pPr>
      <w:r>
        <w:rPr>
          <w:rStyle w:val="FootnoteReference"/>
        </w:rPr>
        <w:footnoteRef/>
      </w:r>
      <w:r>
        <w:t xml:space="preserve"> </w:t>
      </w:r>
      <w:hyperlink r:id="rId7" w:history="1">
        <w:r w:rsidRPr="006078CD">
          <w:rPr>
            <w:rStyle w:val="Hyperlink"/>
          </w:rPr>
          <w:t>http://che.ac.za/documents/d000235/DHET_Draft_Policy_Framework_on_Distance_Education_in_South_African_Universities_May_2012.pdf</w:t>
        </w:r>
      </w:hyperlink>
      <w:r>
        <w:rPr>
          <w:lang w:val="en-US"/>
        </w:rPr>
        <w:t xml:space="preserve"> </w:t>
      </w:r>
    </w:p>
  </w:footnote>
  <w:footnote w:id="8">
    <w:p w14:paraId="2DCBC78C" w14:textId="77777777" w:rsidR="002348BB" w:rsidRPr="006C3270" w:rsidRDefault="002348BB" w:rsidP="00E11F3B">
      <w:pPr>
        <w:pStyle w:val="FootnoteText"/>
        <w:rPr>
          <w:lang w:val="en-ZA"/>
        </w:rPr>
      </w:pPr>
      <w:r>
        <w:rPr>
          <w:rStyle w:val="FootnoteReference"/>
        </w:rPr>
        <w:footnoteRef/>
      </w:r>
      <w:r>
        <w:t xml:space="preserve"> </w:t>
      </w:r>
      <w:hyperlink r:id="rId8" w:history="1">
        <w:r>
          <w:rPr>
            <w:color w:val="1155CC"/>
            <w:u w:val="single"/>
          </w:rPr>
          <w:t>http</w:t>
        </w:r>
      </w:hyperlink>
      <w:hyperlink r:id="rId9" w:history="1">
        <w:r>
          <w:rPr>
            <w:color w:val="1155CC"/>
            <w:u w:val="single"/>
          </w:rPr>
          <w:t>://</w:t>
        </w:r>
      </w:hyperlink>
      <w:hyperlink r:id="rId10" w:history="1">
        <w:r>
          <w:rPr>
            <w:color w:val="1155CC"/>
            <w:u w:val="single"/>
          </w:rPr>
          <w:t>www</w:t>
        </w:r>
      </w:hyperlink>
      <w:hyperlink r:id="rId11" w:history="1">
        <w:r>
          <w:rPr>
            <w:color w:val="1155CC"/>
            <w:u w:val="single"/>
          </w:rPr>
          <w:t>.</w:t>
        </w:r>
      </w:hyperlink>
      <w:hyperlink r:id="rId12" w:history="1">
        <w:r>
          <w:rPr>
            <w:color w:val="1155CC"/>
            <w:u w:val="single"/>
          </w:rPr>
          <w:t>tessafrica</w:t>
        </w:r>
      </w:hyperlink>
      <w:hyperlink r:id="rId13" w:history="1">
        <w:r>
          <w:rPr>
            <w:color w:val="1155CC"/>
            <w:u w:val="single"/>
          </w:rPr>
          <w:t>.</w:t>
        </w:r>
      </w:hyperlink>
      <w:hyperlink r:id="rId14" w:history="1">
        <w:r>
          <w:rPr>
            <w:color w:val="1155CC"/>
            <w:u w:val="single"/>
          </w:rPr>
          <w:t>net</w:t>
        </w:r>
      </w:hyperlink>
      <w:hyperlink r:id="rId15" w:history="1">
        <w:r>
          <w:rPr>
            <w:color w:val="1155CC"/>
            <w:u w:val="single"/>
          </w:rPr>
          <w:t>/</w:t>
        </w:r>
      </w:hyperlink>
    </w:p>
  </w:footnote>
  <w:footnote w:id="9">
    <w:p w14:paraId="7DB30CF7" w14:textId="77777777" w:rsidR="002348BB" w:rsidRPr="001B12B4" w:rsidRDefault="002348BB" w:rsidP="00E11F3B">
      <w:pPr>
        <w:rPr>
          <w:rStyle w:val="Hyperlink"/>
          <w:rFonts w:ascii="Calibri" w:eastAsia="Calibri" w:hAnsi="Calibri" w:cs="Times New Roman"/>
          <w:sz w:val="20"/>
          <w:szCs w:val="20"/>
          <w:lang w:val="x-none" w:eastAsia="x-none"/>
        </w:rPr>
      </w:pPr>
      <w:r>
        <w:rPr>
          <w:rStyle w:val="FootnoteReference"/>
        </w:rPr>
        <w:footnoteRef/>
      </w:r>
      <w:r>
        <w:t xml:space="preserve"> </w:t>
      </w:r>
      <w:hyperlink r:id="rId16" w:history="1">
        <w:r w:rsidRPr="001B12B4">
          <w:rPr>
            <w:rStyle w:val="Hyperlink"/>
            <w:rFonts w:ascii="Calibri" w:eastAsia="Calibri" w:hAnsi="Calibri" w:cs="Times New Roman"/>
            <w:sz w:val="20"/>
            <w:szCs w:val="20"/>
            <w:lang w:val="x-none" w:eastAsia="x-none"/>
          </w:rPr>
          <w:t>http</w:t>
        </w:r>
      </w:hyperlink>
      <w:hyperlink r:id="rId17" w:history="1">
        <w:r w:rsidRPr="001B12B4">
          <w:rPr>
            <w:rStyle w:val="Hyperlink"/>
            <w:rFonts w:ascii="Calibri" w:eastAsia="Calibri" w:hAnsi="Calibri" w:cs="Times New Roman"/>
            <w:sz w:val="20"/>
            <w:szCs w:val="20"/>
            <w:lang w:val="x-none" w:eastAsia="x-none"/>
          </w:rPr>
          <w:t>://</w:t>
        </w:r>
      </w:hyperlink>
      <w:hyperlink r:id="rId18" w:history="1">
        <w:r w:rsidRPr="001B12B4">
          <w:rPr>
            <w:rStyle w:val="Hyperlink"/>
            <w:rFonts w:ascii="Calibri" w:eastAsia="Calibri" w:hAnsi="Calibri" w:cs="Times New Roman"/>
            <w:sz w:val="20"/>
            <w:szCs w:val="20"/>
            <w:lang w:val="x-none" w:eastAsia="x-none"/>
          </w:rPr>
          <w:t>www</w:t>
        </w:r>
      </w:hyperlink>
      <w:hyperlink r:id="rId19" w:history="1">
        <w:r w:rsidRPr="001B12B4">
          <w:rPr>
            <w:rStyle w:val="Hyperlink"/>
            <w:rFonts w:ascii="Calibri" w:eastAsia="Calibri" w:hAnsi="Calibri" w:cs="Times New Roman"/>
            <w:sz w:val="20"/>
            <w:szCs w:val="20"/>
            <w:lang w:val="x-none" w:eastAsia="x-none"/>
          </w:rPr>
          <w:t>.</w:t>
        </w:r>
      </w:hyperlink>
      <w:hyperlink r:id="rId20" w:history="1">
        <w:r w:rsidRPr="001B12B4">
          <w:rPr>
            <w:rStyle w:val="Hyperlink"/>
            <w:rFonts w:ascii="Calibri" w:eastAsia="Calibri" w:hAnsi="Calibri" w:cs="Times New Roman"/>
            <w:sz w:val="20"/>
            <w:szCs w:val="20"/>
            <w:lang w:val="x-none" w:eastAsia="x-none"/>
          </w:rPr>
          <w:t>oerafrica</w:t>
        </w:r>
      </w:hyperlink>
      <w:hyperlink r:id="rId21" w:history="1">
        <w:r w:rsidRPr="001B12B4">
          <w:rPr>
            <w:rStyle w:val="Hyperlink"/>
            <w:rFonts w:ascii="Calibri" w:eastAsia="Calibri" w:hAnsi="Calibri" w:cs="Times New Roman"/>
            <w:sz w:val="20"/>
            <w:szCs w:val="20"/>
            <w:lang w:val="x-none" w:eastAsia="x-none"/>
          </w:rPr>
          <w:t>.</w:t>
        </w:r>
      </w:hyperlink>
      <w:hyperlink r:id="rId22" w:history="1">
        <w:r w:rsidRPr="001B12B4">
          <w:rPr>
            <w:rStyle w:val="Hyperlink"/>
            <w:rFonts w:ascii="Calibri" w:eastAsia="Calibri" w:hAnsi="Calibri" w:cs="Times New Roman"/>
            <w:sz w:val="20"/>
            <w:szCs w:val="20"/>
            <w:lang w:val="x-none" w:eastAsia="x-none"/>
          </w:rPr>
          <w:t>org</w:t>
        </w:r>
      </w:hyperlink>
      <w:hyperlink r:id="rId23" w:history="1">
        <w:r w:rsidRPr="001B12B4">
          <w:rPr>
            <w:rStyle w:val="Hyperlink"/>
            <w:rFonts w:ascii="Calibri" w:eastAsia="Calibri" w:hAnsi="Calibri" w:cs="Times New Roman"/>
            <w:sz w:val="20"/>
            <w:szCs w:val="20"/>
            <w:lang w:val="x-none" w:eastAsia="x-none"/>
          </w:rPr>
          <w:t>/</w:t>
        </w:r>
      </w:hyperlink>
      <w:hyperlink r:id="rId24" w:history="1">
        <w:r w:rsidRPr="001B12B4">
          <w:rPr>
            <w:rStyle w:val="Hyperlink"/>
            <w:rFonts w:ascii="Calibri" w:eastAsia="Calibri" w:hAnsi="Calibri" w:cs="Times New Roman"/>
            <w:sz w:val="20"/>
            <w:szCs w:val="20"/>
            <w:lang w:val="x-none" w:eastAsia="x-none"/>
          </w:rPr>
          <w:t>healthoer</w:t>
        </w:r>
      </w:hyperlink>
      <w:hyperlink r:id="rId25" w:history="1">
        <w:r w:rsidRPr="001B12B4">
          <w:rPr>
            <w:rStyle w:val="Hyperlink"/>
            <w:rFonts w:ascii="Calibri" w:eastAsia="Calibri" w:hAnsi="Calibri" w:cs="Times New Roman"/>
            <w:sz w:val="20"/>
            <w:szCs w:val="20"/>
            <w:lang w:val="x-none" w:eastAsia="x-none"/>
          </w:rPr>
          <w:t>/</w:t>
        </w:r>
      </w:hyperlink>
      <w:hyperlink r:id="rId26" w:history="1">
        <w:r w:rsidRPr="001B12B4">
          <w:rPr>
            <w:rStyle w:val="Hyperlink"/>
            <w:rFonts w:ascii="Calibri" w:eastAsia="Calibri" w:hAnsi="Calibri" w:cs="Times New Roman"/>
            <w:sz w:val="20"/>
            <w:szCs w:val="20"/>
            <w:lang w:val="x-none" w:eastAsia="x-none"/>
          </w:rPr>
          <w:t>Home</w:t>
        </w:r>
      </w:hyperlink>
      <w:hyperlink r:id="rId27" w:history="1">
        <w:r w:rsidRPr="001B12B4">
          <w:rPr>
            <w:rStyle w:val="Hyperlink"/>
            <w:rFonts w:ascii="Calibri" w:eastAsia="Calibri" w:hAnsi="Calibri" w:cs="Times New Roman"/>
            <w:sz w:val="20"/>
            <w:szCs w:val="20"/>
            <w:lang w:val="x-none" w:eastAsia="x-none"/>
          </w:rPr>
          <w:t>/</w:t>
        </w:r>
      </w:hyperlink>
      <w:hyperlink r:id="rId28" w:history="1">
        <w:r w:rsidRPr="001B12B4">
          <w:rPr>
            <w:rStyle w:val="Hyperlink"/>
            <w:rFonts w:ascii="Calibri" w:eastAsia="Calibri" w:hAnsi="Calibri" w:cs="Times New Roman"/>
            <w:sz w:val="20"/>
            <w:szCs w:val="20"/>
            <w:lang w:val="x-none" w:eastAsia="x-none"/>
          </w:rPr>
          <w:t>tabid</w:t>
        </w:r>
      </w:hyperlink>
      <w:hyperlink r:id="rId29" w:history="1">
        <w:r w:rsidRPr="001B12B4">
          <w:rPr>
            <w:rStyle w:val="Hyperlink"/>
            <w:rFonts w:ascii="Calibri" w:eastAsia="Calibri" w:hAnsi="Calibri" w:cs="Times New Roman"/>
            <w:sz w:val="20"/>
            <w:szCs w:val="20"/>
            <w:lang w:val="x-none" w:eastAsia="x-none"/>
          </w:rPr>
          <w:t>/1858/</w:t>
        </w:r>
      </w:hyperlink>
      <w:hyperlink r:id="rId30" w:history="1">
        <w:r w:rsidRPr="001B12B4">
          <w:rPr>
            <w:rStyle w:val="Hyperlink"/>
            <w:rFonts w:ascii="Calibri" w:eastAsia="Calibri" w:hAnsi="Calibri" w:cs="Times New Roman"/>
            <w:sz w:val="20"/>
            <w:szCs w:val="20"/>
            <w:lang w:val="x-none" w:eastAsia="x-none"/>
          </w:rPr>
          <w:t>Default</w:t>
        </w:r>
      </w:hyperlink>
      <w:hyperlink r:id="rId31" w:history="1">
        <w:r w:rsidRPr="001B12B4">
          <w:rPr>
            <w:rStyle w:val="Hyperlink"/>
            <w:rFonts w:ascii="Calibri" w:eastAsia="Calibri" w:hAnsi="Calibri" w:cs="Times New Roman"/>
            <w:sz w:val="20"/>
            <w:szCs w:val="20"/>
            <w:lang w:val="x-none" w:eastAsia="x-none"/>
          </w:rPr>
          <w:t>.</w:t>
        </w:r>
      </w:hyperlink>
      <w:hyperlink r:id="rId32" w:history="1">
        <w:r w:rsidRPr="001B12B4">
          <w:rPr>
            <w:rStyle w:val="Hyperlink"/>
            <w:rFonts w:ascii="Calibri" w:eastAsia="Calibri" w:hAnsi="Calibri" w:cs="Times New Roman"/>
            <w:sz w:val="20"/>
            <w:szCs w:val="20"/>
            <w:lang w:val="x-none" w:eastAsia="x-none"/>
          </w:rPr>
          <w:t>aspx</w:t>
        </w:r>
      </w:hyperlink>
      <w:r w:rsidRPr="001B12B4">
        <w:rPr>
          <w:rStyle w:val="Hyperlink"/>
          <w:rFonts w:ascii="Calibri" w:eastAsia="Calibri" w:hAnsi="Calibri" w:cs="Times New Roman"/>
          <w:sz w:val="20"/>
          <w:szCs w:val="20"/>
          <w:lang w:val="x-none" w:eastAsia="x-none"/>
        </w:rPr>
        <w:t xml:space="preserve"> </w:t>
      </w:r>
    </w:p>
  </w:footnote>
  <w:footnote w:id="10">
    <w:p w14:paraId="2504F60F" w14:textId="3C9D20E9" w:rsidR="002348BB" w:rsidRPr="00563A5B" w:rsidRDefault="002348BB">
      <w:pPr>
        <w:pStyle w:val="FootnoteText"/>
        <w:rPr>
          <w:lang w:val="en-US"/>
        </w:rPr>
      </w:pPr>
      <w:r>
        <w:rPr>
          <w:rStyle w:val="FootnoteReference"/>
        </w:rPr>
        <w:footnoteRef/>
      </w:r>
      <w:r>
        <w:t xml:space="preserve"> </w:t>
      </w:r>
      <w:hyperlink r:id="rId33" w:history="1">
        <w:r w:rsidRPr="00E010BA">
          <w:rPr>
            <w:rStyle w:val="Hyperlink"/>
          </w:rPr>
          <w:t>http://www.oportunidadproject.eu/</w:t>
        </w:r>
      </w:hyperlink>
      <w:r>
        <w:rPr>
          <w:lang w:val="en-US"/>
        </w:rPr>
        <w:t xml:space="preserve"> </w:t>
      </w:r>
    </w:p>
  </w:footnote>
  <w:footnote w:id="11">
    <w:p w14:paraId="5CD5C0F7" w14:textId="77777777" w:rsidR="002348BB" w:rsidRPr="00D37DCE" w:rsidRDefault="002348BB" w:rsidP="005A4BAA">
      <w:pPr>
        <w:pStyle w:val="FootnoteText"/>
        <w:rPr>
          <w:lang w:val="en-ZA"/>
        </w:rPr>
      </w:pPr>
      <w:r>
        <w:rPr>
          <w:rStyle w:val="FootnoteReference"/>
        </w:rPr>
        <w:footnoteRef/>
      </w:r>
      <w:r>
        <w:t xml:space="preserve"> </w:t>
      </w:r>
      <w:hyperlink r:id="rId34" w:history="1">
        <w:r w:rsidRPr="00A242A4">
          <w:rPr>
            <w:rStyle w:val="Hyperlink"/>
          </w:rPr>
          <w:t>http://www.hewlett.org/programs/education-program/open-educational-resources</w:t>
        </w:r>
      </w:hyperlink>
      <w:r>
        <w:rPr>
          <w:lang w:val="en-ZA"/>
        </w:rPr>
        <w:t xml:space="preserve"> </w:t>
      </w:r>
    </w:p>
  </w:footnote>
  <w:footnote w:id="12">
    <w:p w14:paraId="5CAD7CB9" w14:textId="54637828" w:rsidR="002348BB" w:rsidRPr="00DB3326" w:rsidRDefault="002348BB">
      <w:pPr>
        <w:pStyle w:val="FootnoteText"/>
        <w:rPr>
          <w:lang w:val="en-US"/>
        </w:rPr>
      </w:pPr>
      <w:r>
        <w:rPr>
          <w:rStyle w:val="FootnoteReference"/>
        </w:rPr>
        <w:footnoteRef/>
      </w:r>
      <w:r>
        <w:t xml:space="preserve"> </w:t>
      </w:r>
      <w:hyperlink r:id="rId35" w:history="1">
        <w:r w:rsidRPr="00E010BA">
          <w:rPr>
            <w:rStyle w:val="Hyperlink"/>
          </w:rPr>
          <w:t>http://ocw.mit.edu/about/site-statistics/</w:t>
        </w:r>
      </w:hyperlink>
      <w:r>
        <w:rPr>
          <w:lang w:val="en-US"/>
        </w:rPr>
        <w:t xml:space="preserve"> </w:t>
      </w:r>
    </w:p>
  </w:footnote>
  <w:footnote w:id="13">
    <w:p w14:paraId="16D4134F" w14:textId="59EE6DD1" w:rsidR="002348BB" w:rsidRPr="001B12B4" w:rsidRDefault="002348BB" w:rsidP="00D76AA5">
      <w:pPr>
        <w:pStyle w:val="FootnoteText"/>
        <w:rPr>
          <w:lang w:val="en-ZA"/>
        </w:rPr>
      </w:pPr>
      <w:r>
        <w:rPr>
          <w:rStyle w:val="FootnoteReference"/>
        </w:rPr>
        <w:footnoteRef/>
      </w:r>
      <w:r>
        <w:t xml:space="preserve"> </w:t>
      </w:r>
      <w:hyperlink r:id="rId36" w:history="1">
        <w:r w:rsidR="001B12B4" w:rsidRPr="00BD7F08">
          <w:rPr>
            <w:rStyle w:val="Hyperlink"/>
          </w:rPr>
          <w:t>http://www.unesco.org/new/fileadmin/MULTIMEDIA/HQ/CI/CI/pdf/Events/Paris%20OER%20Declaration_01.pdf</w:t>
        </w:r>
      </w:hyperlink>
      <w:r w:rsidR="001B12B4">
        <w:rPr>
          <w:lang w:val="en-ZA"/>
        </w:rPr>
        <w:t xml:space="preserve"> </w:t>
      </w:r>
    </w:p>
  </w:footnote>
  <w:footnote w:id="14">
    <w:p w14:paraId="60F56BC7" w14:textId="7867FD48" w:rsidR="002348BB" w:rsidRPr="001B12B4" w:rsidRDefault="002348BB" w:rsidP="00D76AA5">
      <w:pPr>
        <w:pStyle w:val="FootnoteText"/>
        <w:rPr>
          <w:lang w:val="en-ZA"/>
        </w:rPr>
      </w:pPr>
      <w:r>
        <w:rPr>
          <w:rStyle w:val="FootnoteReference"/>
        </w:rPr>
        <w:footnoteRef/>
      </w:r>
      <w:r>
        <w:t xml:space="preserve"> </w:t>
      </w:r>
      <w:hyperlink r:id="rId37" w:history="1">
        <w:r w:rsidR="001B12B4" w:rsidRPr="00BD7F08">
          <w:rPr>
            <w:rStyle w:val="Hyperlink"/>
          </w:rPr>
          <w:t>http://www.capetowndeclaration.org/</w:t>
        </w:r>
      </w:hyperlink>
      <w:r w:rsidR="001B12B4">
        <w:rPr>
          <w:lang w:val="en-ZA"/>
        </w:rPr>
        <w:t xml:space="preserve"> </w:t>
      </w:r>
    </w:p>
  </w:footnote>
  <w:footnote w:id="15">
    <w:p w14:paraId="4234A655" w14:textId="083628DF" w:rsidR="002348BB" w:rsidRPr="001B12B4" w:rsidRDefault="002348BB" w:rsidP="00D76AA5">
      <w:pPr>
        <w:pStyle w:val="FootnoteText"/>
        <w:rPr>
          <w:lang w:val="en-ZA"/>
        </w:rPr>
      </w:pPr>
      <w:r>
        <w:rPr>
          <w:rStyle w:val="FootnoteReference"/>
        </w:rPr>
        <w:footnoteRef/>
      </w:r>
      <w:r>
        <w:t xml:space="preserve"> </w:t>
      </w:r>
      <w:hyperlink r:id="rId38" w:history="1">
        <w:r w:rsidR="001B12B4" w:rsidRPr="00BD7F08">
          <w:rPr>
            <w:rStyle w:val="Hyperlink"/>
          </w:rPr>
          <w:t>http://www.dol.gov/opa/media/press/eta/eta20101436.htm</w:t>
        </w:r>
      </w:hyperlink>
      <w:r w:rsidR="001B12B4">
        <w:rPr>
          <w:lang w:val="en-ZA"/>
        </w:rPr>
        <w:t xml:space="preserve"> </w:t>
      </w:r>
    </w:p>
  </w:footnote>
  <w:footnote w:id="16">
    <w:p w14:paraId="47F57FC8" w14:textId="4719CBDD" w:rsidR="002348BB" w:rsidRPr="00097C6D" w:rsidRDefault="002348BB">
      <w:pPr>
        <w:pStyle w:val="FootnoteText"/>
        <w:rPr>
          <w:lang w:val="en-ZA"/>
        </w:rPr>
      </w:pPr>
      <w:r>
        <w:rPr>
          <w:rStyle w:val="FootnoteReference"/>
        </w:rPr>
        <w:footnoteRef/>
      </w:r>
      <w:r>
        <w:t xml:space="preserve"> </w:t>
      </w:r>
      <w:hyperlink r:id="rId39" w:history="1">
        <w:r w:rsidR="001B12B4" w:rsidRPr="00BD7F08">
          <w:rPr>
            <w:rStyle w:val="Hyperlink"/>
          </w:rPr>
          <w:t>http://oer.avu.org/</w:t>
        </w:r>
      </w:hyperlink>
      <w:r w:rsidR="001B12B4">
        <w:rPr>
          <w:lang w:val="en-ZA"/>
        </w:rPr>
        <w:t xml:space="preserve"> </w:t>
      </w:r>
    </w:p>
  </w:footnote>
  <w:footnote w:id="17">
    <w:p w14:paraId="6C8DEA5D" w14:textId="77777777" w:rsidR="002348BB" w:rsidRPr="00B00DEC" w:rsidRDefault="002348BB" w:rsidP="00330E5D">
      <w:pPr>
        <w:pStyle w:val="FootnoteText"/>
        <w:rPr>
          <w:lang w:val="en-ZA"/>
        </w:rPr>
      </w:pPr>
      <w:r>
        <w:rPr>
          <w:rStyle w:val="FootnoteReference"/>
        </w:rPr>
        <w:footnoteRef/>
      </w:r>
      <w:r>
        <w:t xml:space="preserve"> </w:t>
      </w:r>
      <w:hyperlink r:id="rId40" w:history="1">
        <w:r w:rsidRPr="00457494">
          <w:rPr>
            <w:color w:val="002BB8"/>
            <w:u w:val="single"/>
          </w:rPr>
          <w:t>http</w:t>
        </w:r>
      </w:hyperlink>
      <w:hyperlink r:id="rId41" w:history="1">
        <w:r w:rsidRPr="00457494">
          <w:rPr>
            <w:color w:val="002BB8"/>
            <w:u w:val="single"/>
          </w:rPr>
          <w:t>://</w:t>
        </w:r>
      </w:hyperlink>
      <w:hyperlink r:id="rId42" w:history="1">
        <w:r w:rsidRPr="00457494">
          <w:rPr>
            <w:color w:val="002BB8"/>
            <w:u w:val="single"/>
          </w:rPr>
          <w:t>catedra</w:t>
        </w:r>
      </w:hyperlink>
      <w:hyperlink r:id="rId43" w:history="1">
        <w:r w:rsidRPr="00457494">
          <w:rPr>
            <w:color w:val="002BB8"/>
            <w:u w:val="single"/>
          </w:rPr>
          <w:t>.</w:t>
        </w:r>
      </w:hyperlink>
      <w:hyperlink r:id="rId44" w:history="1">
        <w:r w:rsidRPr="00457494">
          <w:rPr>
            <w:color w:val="002BB8"/>
            <w:u w:val="single"/>
          </w:rPr>
          <w:t>ruv</w:t>
        </w:r>
      </w:hyperlink>
      <w:hyperlink r:id="rId45" w:history="1">
        <w:r w:rsidRPr="00457494">
          <w:rPr>
            <w:color w:val="002BB8"/>
            <w:u w:val="single"/>
          </w:rPr>
          <w:t>.</w:t>
        </w:r>
      </w:hyperlink>
      <w:hyperlink r:id="rId46" w:history="1">
        <w:r w:rsidRPr="00457494">
          <w:rPr>
            <w:color w:val="002BB8"/>
            <w:u w:val="single"/>
          </w:rPr>
          <w:t>itesm</w:t>
        </w:r>
      </w:hyperlink>
      <w:hyperlink r:id="rId47" w:history="1">
        <w:r w:rsidRPr="00457494">
          <w:rPr>
            <w:color w:val="002BB8"/>
            <w:u w:val="single"/>
          </w:rPr>
          <w:t>.</w:t>
        </w:r>
      </w:hyperlink>
      <w:hyperlink r:id="rId48" w:history="1">
        <w:r w:rsidRPr="00457494">
          <w:rPr>
            <w:color w:val="002BB8"/>
            <w:u w:val="single"/>
          </w:rPr>
          <w:t>mx</w:t>
        </w:r>
      </w:hyperlink>
      <w:hyperlink r:id="rId49" w:history="1">
        <w:r w:rsidRPr="00457494">
          <w:rPr>
            <w:color w:val="002BB8"/>
            <w:u w:val="single"/>
          </w:rPr>
          <w:t>/</w:t>
        </w:r>
      </w:hyperlink>
      <w:r>
        <w:rPr>
          <w:color w:val="002BB8"/>
          <w:u w:val="single"/>
          <w:lang w:val="en-ZA"/>
        </w:rPr>
        <w:t xml:space="preserve"> </w:t>
      </w:r>
    </w:p>
  </w:footnote>
  <w:footnote w:id="18">
    <w:p w14:paraId="1B64E986" w14:textId="77777777" w:rsidR="002348BB" w:rsidRPr="00B00DEC" w:rsidRDefault="002348BB" w:rsidP="00330E5D">
      <w:pPr>
        <w:pStyle w:val="FootnoteText"/>
        <w:rPr>
          <w:lang w:val="en-ZA"/>
        </w:rPr>
      </w:pPr>
      <w:r>
        <w:rPr>
          <w:rStyle w:val="FootnoteReference"/>
        </w:rPr>
        <w:footnoteRef/>
      </w:r>
      <w:r>
        <w:t xml:space="preserve"> </w:t>
      </w:r>
      <w:hyperlink r:id="rId50" w:history="1">
        <w:r w:rsidRPr="00457494">
          <w:rPr>
            <w:color w:val="002BB8"/>
            <w:u w:val="single"/>
          </w:rPr>
          <w:t>http</w:t>
        </w:r>
      </w:hyperlink>
      <w:hyperlink r:id="rId51" w:history="1">
        <w:r w:rsidRPr="00457494">
          <w:rPr>
            <w:color w:val="002BB8"/>
            <w:u w:val="single"/>
          </w:rPr>
          <w:t>://</w:t>
        </w:r>
      </w:hyperlink>
      <w:hyperlink r:id="rId52" w:history="1">
        <w:r w:rsidRPr="00457494">
          <w:rPr>
            <w:color w:val="002BB8"/>
            <w:u w:val="single"/>
          </w:rPr>
          <w:t>www</w:t>
        </w:r>
      </w:hyperlink>
      <w:hyperlink r:id="rId53" w:history="1">
        <w:r w:rsidRPr="00457494">
          <w:rPr>
            <w:color w:val="002BB8"/>
            <w:u w:val="single"/>
          </w:rPr>
          <w:t>.</w:t>
        </w:r>
      </w:hyperlink>
      <w:hyperlink r:id="rId54" w:history="1">
        <w:r w:rsidRPr="00457494">
          <w:rPr>
            <w:color w:val="002BB8"/>
            <w:u w:val="single"/>
          </w:rPr>
          <w:t>temoa</w:t>
        </w:r>
      </w:hyperlink>
      <w:hyperlink r:id="rId55" w:history="1">
        <w:r w:rsidRPr="00457494">
          <w:rPr>
            <w:color w:val="002BB8"/>
            <w:u w:val="single"/>
          </w:rPr>
          <w:t>.</w:t>
        </w:r>
      </w:hyperlink>
      <w:hyperlink r:id="rId56" w:history="1">
        <w:r w:rsidRPr="00457494">
          <w:rPr>
            <w:color w:val="002BB8"/>
            <w:u w:val="single"/>
          </w:rPr>
          <w:t>info</w:t>
        </w:r>
      </w:hyperlink>
      <w:hyperlink r:id="rId57" w:history="1">
        <w:r w:rsidRPr="00457494">
          <w:rPr>
            <w:color w:val="002BB8"/>
            <w:u w:val="single"/>
          </w:rPr>
          <w:t>/</w:t>
        </w:r>
      </w:hyperlink>
      <w:r w:rsidRPr="00457494">
        <w:t>)</w:t>
      </w:r>
      <w:r>
        <w:rPr>
          <w:lang w:val="en-ZA"/>
        </w:rPr>
        <w:t xml:space="preserve"> </w:t>
      </w:r>
    </w:p>
  </w:footnote>
  <w:footnote w:id="19">
    <w:p w14:paraId="035EC4C1" w14:textId="77777777" w:rsidR="002348BB" w:rsidRPr="006A19F5" w:rsidRDefault="002348BB" w:rsidP="00393A13">
      <w:pPr>
        <w:pStyle w:val="FootnoteText"/>
        <w:rPr>
          <w:lang w:val="en-ZA"/>
        </w:rPr>
      </w:pPr>
      <w:r>
        <w:rPr>
          <w:rStyle w:val="FootnoteReference"/>
        </w:rPr>
        <w:footnoteRef/>
      </w:r>
      <w:r>
        <w:t xml:space="preserve"> </w:t>
      </w:r>
      <w:hyperlink r:id="rId58" w:history="1">
        <w:r w:rsidRPr="00FA3270">
          <w:rPr>
            <w:rStyle w:val="Hyperlink"/>
          </w:rPr>
          <w:t>http://www.uis.unesco.org/Pages/default.aspx</w:t>
        </w:r>
      </w:hyperlink>
      <w:r>
        <w:rPr>
          <w:lang w:val="en-ZA"/>
        </w:rPr>
        <w:t xml:space="preserve"> </w:t>
      </w:r>
    </w:p>
  </w:footnote>
  <w:footnote w:id="20">
    <w:p w14:paraId="65AED409" w14:textId="77777777" w:rsidR="002348BB" w:rsidRPr="00C16CC5" w:rsidRDefault="002348BB" w:rsidP="00393A13">
      <w:pPr>
        <w:pStyle w:val="FootnoteText"/>
        <w:rPr>
          <w:lang w:val="en-ZA"/>
        </w:rPr>
      </w:pPr>
      <w:r>
        <w:rPr>
          <w:rStyle w:val="FootnoteReference"/>
        </w:rPr>
        <w:footnoteRef/>
      </w:r>
      <w:r>
        <w:t xml:space="preserve"> </w:t>
      </w:r>
      <w:hyperlink r:id="rId59" w:history="1">
        <w:r w:rsidRPr="00FA3270">
          <w:rPr>
            <w:rStyle w:val="Hyperlink"/>
          </w:rPr>
          <w:t>http://www.uis.unesco.org/Education/Pages/international-student-flow-viz.aspx</w:t>
        </w:r>
      </w:hyperlink>
      <w:r>
        <w:rPr>
          <w:lang w:val="en-ZA"/>
        </w:rPr>
        <w:t xml:space="preserve"> </w:t>
      </w:r>
    </w:p>
  </w:footnote>
  <w:footnote w:id="21">
    <w:p w14:paraId="7F0958BF" w14:textId="77777777" w:rsidR="002348BB" w:rsidRPr="00236809" w:rsidRDefault="002348BB" w:rsidP="00393A13">
      <w:pPr>
        <w:pStyle w:val="FootnoteText"/>
        <w:rPr>
          <w:lang w:val="en-ZA"/>
        </w:rPr>
      </w:pPr>
      <w:r>
        <w:rPr>
          <w:rStyle w:val="FootnoteReference"/>
        </w:rPr>
        <w:footnoteRef/>
      </w:r>
      <w:r>
        <w:t xml:space="preserve"> </w:t>
      </w:r>
      <w:hyperlink r:id="rId60" w:history="1">
        <w:r w:rsidRPr="00FA3270">
          <w:rPr>
            <w:rStyle w:val="Hyperlink"/>
          </w:rPr>
          <w:t>http://www.globalimpactstudy.org/</w:t>
        </w:r>
      </w:hyperlink>
      <w:r>
        <w:rPr>
          <w:lang w:val="en-ZA"/>
        </w:rPr>
        <w:t xml:space="preserve"> </w:t>
      </w:r>
    </w:p>
  </w:footnote>
  <w:footnote w:id="22">
    <w:p w14:paraId="3A3BEBA5" w14:textId="4D31FD99" w:rsidR="002348BB" w:rsidRPr="00D51D73" w:rsidRDefault="002348BB">
      <w:pPr>
        <w:pStyle w:val="FootnoteText"/>
        <w:rPr>
          <w:lang w:val="en-US"/>
        </w:rPr>
      </w:pPr>
      <w:r>
        <w:rPr>
          <w:rStyle w:val="FootnoteReference"/>
        </w:rPr>
        <w:footnoteRef/>
      </w:r>
      <w:r>
        <w:t xml:space="preserve"> </w:t>
      </w:r>
      <w:hyperlink r:id="rId61" w:history="1">
        <w:r w:rsidRPr="00E010BA">
          <w:rPr>
            <w:rStyle w:val="Hyperlink"/>
          </w:rPr>
          <w:t>https://www.zeemaps.com/map?group=562530</w:t>
        </w:r>
      </w:hyperlink>
      <w:r>
        <w:rPr>
          <w:lang w:val="en-US"/>
        </w:rPr>
        <w:t xml:space="preserve"> </w:t>
      </w:r>
    </w:p>
  </w:footnote>
  <w:footnote w:id="23">
    <w:p w14:paraId="3DBD4C51" w14:textId="5D77E9CD" w:rsidR="002348BB" w:rsidRPr="00AA32C4" w:rsidRDefault="002348BB">
      <w:pPr>
        <w:pStyle w:val="FootnoteText"/>
        <w:rPr>
          <w:lang w:val="en-ZA"/>
        </w:rPr>
      </w:pPr>
      <w:r>
        <w:rPr>
          <w:rStyle w:val="FootnoteReference"/>
        </w:rPr>
        <w:footnoteRef/>
      </w:r>
      <w:r>
        <w:t xml:space="preserve"> </w:t>
      </w:r>
      <w:hyperlink r:id="rId62" w:history="1">
        <w:r w:rsidRPr="00AA32C4">
          <w:rPr>
            <w:rStyle w:val="Hyperlink"/>
          </w:rPr>
          <w:t>http://www.wikiwijs.nl/</w:t>
        </w:r>
      </w:hyperlink>
    </w:p>
  </w:footnote>
  <w:footnote w:id="24">
    <w:p w14:paraId="0A2B3196" w14:textId="77777777" w:rsidR="002348BB" w:rsidRPr="00C63DF7" w:rsidRDefault="002348BB" w:rsidP="006223F3">
      <w:pPr>
        <w:pStyle w:val="FootnoteText"/>
        <w:rPr>
          <w:lang w:val="en-ZA"/>
        </w:rPr>
      </w:pPr>
      <w:r>
        <w:rPr>
          <w:rStyle w:val="FootnoteReference"/>
        </w:rPr>
        <w:footnoteRef/>
      </w:r>
      <w:r>
        <w:t xml:space="preserve"> </w:t>
      </w:r>
      <w:hyperlink r:id="rId63" w:history="1">
        <w:r w:rsidRPr="00FA3270">
          <w:rPr>
            <w:rStyle w:val="Hyperlink"/>
          </w:rPr>
          <w:t>http://www.iiep.unesco.org/fileadmin/user_upload/Cap_Dev_Training/Training_Materials/HigherEd/EQA_HE_4.pdf</w:t>
        </w:r>
      </w:hyperlink>
      <w:r>
        <w:rPr>
          <w:lang w:val="en-ZA"/>
        </w:rPr>
        <w:t xml:space="preserve"> </w:t>
      </w:r>
    </w:p>
  </w:footnote>
  <w:footnote w:id="25">
    <w:p w14:paraId="5CA58EEF" w14:textId="77777777" w:rsidR="002348BB" w:rsidRPr="00042692" w:rsidRDefault="002348BB" w:rsidP="00BA7F05">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64" w:history="1">
        <w:r w:rsidRPr="00042692">
          <w:rPr>
            <w:rStyle w:val="Hyperlink"/>
            <w:rFonts w:asciiTheme="minorHAnsi" w:hAnsiTheme="minorHAnsi"/>
          </w:rPr>
          <w:t>http://documents.worldbank.org/curated/en/2012/12/17115990/indonesia-higher-education-relevance-efficiency-p085374-implementation-status-results-report-sequence-10</w:t>
        </w:r>
      </w:hyperlink>
      <w:r w:rsidRPr="00042692">
        <w:rPr>
          <w:rFonts w:asciiTheme="minorHAnsi" w:hAnsiTheme="minorHAnsi"/>
          <w:lang w:val="en-ZA"/>
        </w:rPr>
        <w:t xml:space="preserve"> </w:t>
      </w:r>
    </w:p>
  </w:footnote>
  <w:footnote w:id="26">
    <w:p w14:paraId="095F7759" w14:textId="77777777" w:rsidR="002348BB" w:rsidRPr="00042692" w:rsidRDefault="002348BB">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65" w:history="1">
        <w:r w:rsidRPr="00042692">
          <w:rPr>
            <w:rStyle w:val="Hyperlink"/>
            <w:rFonts w:asciiTheme="minorHAnsi" w:hAnsiTheme="minorHAnsi"/>
          </w:rPr>
          <w:t>http://poerup.referata.com/wiki/Main_Page</w:t>
        </w:r>
      </w:hyperlink>
      <w:r w:rsidRPr="00042692">
        <w:rPr>
          <w:rFonts w:asciiTheme="minorHAnsi" w:hAnsiTheme="minorHAnsi"/>
          <w:lang w:val="en-ZA"/>
        </w:rPr>
        <w:t xml:space="preserve"> </w:t>
      </w:r>
    </w:p>
  </w:footnote>
  <w:footnote w:id="27">
    <w:p w14:paraId="2E72579E" w14:textId="77777777" w:rsidR="002348BB" w:rsidRPr="00042692" w:rsidRDefault="002348BB" w:rsidP="003413C6">
      <w:pPr>
        <w:rPr>
          <w:rFonts w:asciiTheme="minorHAnsi" w:hAnsiTheme="minorHAnsi"/>
          <w:sz w:val="20"/>
          <w:szCs w:val="20"/>
        </w:rPr>
      </w:pPr>
      <w:r w:rsidRPr="00042692">
        <w:rPr>
          <w:rStyle w:val="FootnoteReference"/>
          <w:rFonts w:asciiTheme="minorHAnsi" w:hAnsiTheme="minorHAnsi"/>
          <w:sz w:val="20"/>
          <w:szCs w:val="20"/>
        </w:rPr>
        <w:footnoteRef/>
      </w:r>
      <w:r w:rsidRPr="00042692">
        <w:rPr>
          <w:rFonts w:asciiTheme="minorHAnsi" w:hAnsiTheme="minorHAnsi"/>
          <w:sz w:val="20"/>
          <w:szCs w:val="20"/>
        </w:rPr>
        <w:t xml:space="preserve"> </w:t>
      </w:r>
      <w:hyperlink r:id="rId66" w:history="1">
        <w:r w:rsidRPr="00042692">
          <w:rPr>
            <w:rStyle w:val="Hyperlink"/>
            <w:rFonts w:asciiTheme="minorHAnsi" w:hAnsiTheme="minorHAnsi"/>
            <w:sz w:val="20"/>
            <w:szCs w:val="20"/>
          </w:rPr>
          <w:t>www.avu.org/</w:t>
        </w:r>
      </w:hyperlink>
    </w:p>
  </w:footnote>
  <w:footnote w:id="28">
    <w:p w14:paraId="73980A68" w14:textId="514DFDA4" w:rsidR="002348BB" w:rsidRPr="00042692" w:rsidRDefault="002348BB">
      <w:pPr>
        <w:pStyle w:val="FootnoteText"/>
        <w:rPr>
          <w:rFonts w:asciiTheme="minorHAnsi" w:hAnsiTheme="minorHAnsi"/>
          <w:lang w:val="fr-FR"/>
        </w:rPr>
      </w:pPr>
      <w:r w:rsidRPr="00042692">
        <w:rPr>
          <w:rStyle w:val="FootnoteReference"/>
          <w:rFonts w:asciiTheme="minorHAnsi" w:hAnsiTheme="minorHAnsi"/>
        </w:rPr>
        <w:footnoteRef/>
      </w:r>
      <w:r w:rsidRPr="00042692">
        <w:rPr>
          <w:rFonts w:asciiTheme="minorHAnsi" w:hAnsiTheme="minorHAnsi"/>
        </w:rPr>
        <w:t xml:space="preserve"> </w:t>
      </w:r>
      <w:hyperlink r:id="rId67" w:history="1">
        <w:r w:rsidRPr="00042692">
          <w:rPr>
            <w:rStyle w:val="Hyperlink"/>
            <w:rFonts w:asciiTheme="minorHAnsi" w:hAnsiTheme="minorHAnsi"/>
          </w:rPr>
          <w:t>www</w:t>
        </w:r>
      </w:hyperlink>
      <w:hyperlink r:id="rId68" w:history="1">
        <w:r w:rsidRPr="00042692">
          <w:rPr>
            <w:rStyle w:val="Hyperlink"/>
            <w:rFonts w:asciiTheme="minorHAnsi" w:hAnsiTheme="minorHAnsi"/>
          </w:rPr>
          <w:t>.</w:t>
        </w:r>
      </w:hyperlink>
      <w:hyperlink r:id="rId69" w:history="1">
        <w:r w:rsidRPr="00042692">
          <w:rPr>
            <w:rStyle w:val="Hyperlink"/>
            <w:rFonts w:asciiTheme="minorHAnsi" w:hAnsiTheme="minorHAnsi"/>
          </w:rPr>
          <w:t>oerafrica</w:t>
        </w:r>
      </w:hyperlink>
      <w:hyperlink r:id="rId70" w:history="1">
        <w:r w:rsidRPr="00042692">
          <w:rPr>
            <w:rStyle w:val="Hyperlink"/>
            <w:rFonts w:asciiTheme="minorHAnsi" w:hAnsiTheme="minorHAnsi"/>
          </w:rPr>
          <w:t>.</w:t>
        </w:r>
      </w:hyperlink>
      <w:hyperlink r:id="rId71" w:history="1">
        <w:r w:rsidRPr="00042692">
          <w:rPr>
            <w:rStyle w:val="Hyperlink"/>
            <w:rFonts w:asciiTheme="minorHAnsi" w:hAnsiTheme="minorHAnsi"/>
          </w:rPr>
          <w:t>org</w:t>
        </w:r>
      </w:hyperlink>
      <w:hyperlink r:id="rId72" w:history="1"/>
    </w:p>
  </w:footnote>
  <w:footnote w:id="29">
    <w:p w14:paraId="2AD438F6" w14:textId="77777777" w:rsidR="002348BB" w:rsidRPr="00042692" w:rsidRDefault="002348BB" w:rsidP="003413C6">
      <w:pPr>
        <w:rPr>
          <w:rFonts w:asciiTheme="minorHAnsi" w:hAnsiTheme="minorHAnsi"/>
          <w:color w:val="1155CC"/>
          <w:sz w:val="20"/>
          <w:szCs w:val="20"/>
          <w:u w:val="single"/>
          <w:lang w:val="fr-FR"/>
        </w:rPr>
      </w:pPr>
      <w:r w:rsidRPr="00042692">
        <w:rPr>
          <w:rStyle w:val="FootnoteReference"/>
          <w:rFonts w:asciiTheme="minorHAnsi" w:hAnsiTheme="minorHAnsi"/>
          <w:sz w:val="20"/>
          <w:szCs w:val="20"/>
        </w:rPr>
        <w:footnoteRef/>
      </w:r>
      <w:r w:rsidRPr="00042692">
        <w:rPr>
          <w:rFonts w:asciiTheme="minorHAnsi" w:hAnsiTheme="minorHAnsi"/>
          <w:sz w:val="20"/>
          <w:szCs w:val="20"/>
          <w:lang w:val="fr-FR"/>
        </w:rPr>
        <w:t xml:space="preserve"> </w:t>
      </w:r>
      <w:hyperlink r:id="rId73" w:history="1">
        <w:r w:rsidRPr="00042692">
          <w:rPr>
            <w:rFonts w:asciiTheme="minorHAnsi" w:hAnsiTheme="minorHAnsi"/>
            <w:color w:val="1155CC"/>
            <w:sz w:val="20"/>
            <w:szCs w:val="20"/>
            <w:u w:val="single"/>
            <w:lang w:val="fr-FR"/>
          </w:rPr>
          <w:t>http</w:t>
        </w:r>
      </w:hyperlink>
      <w:hyperlink r:id="rId74" w:history="1">
        <w:r w:rsidRPr="00042692">
          <w:rPr>
            <w:rFonts w:asciiTheme="minorHAnsi" w:hAnsiTheme="minorHAnsi"/>
            <w:color w:val="1155CC"/>
            <w:sz w:val="20"/>
            <w:szCs w:val="20"/>
            <w:u w:val="single"/>
            <w:lang w:val="fr-FR"/>
          </w:rPr>
          <w:t>://</w:t>
        </w:r>
      </w:hyperlink>
      <w:hyperlink r:id="rId75" w:history="1">
        <w:r w:rsidRPr="00042692">
          <w:rPr>
            <w:rFonts w:asciiTheme="minorHAnsi" w:hAnsiTheme="minorHAnsi"/>
            <w:color w:val="1155CC"/>
            <w:sz w:val="20"/>
            <w:szCs w:val="20"/>
            <w:u w:val="single"/>
            <w:lang w:val="fr-FR"/>
          </w:rPr>
          <w:t>man</w:t>
        </w:r>
      </w:hyperlink>
      <w:hyperlink r:id="rId76" w:history="1">
        <w:r w:rsidRPr="00042692">
          <w:rPr>
            <w:rFonts w:asciiTheme="minorHAnsi" w:hAnsiTheme="minorHAnsi"/>
            <w:color w:val="1155CC"/>
            <w:sz w:val="20"/>
            <w:szCs w:val="20"/>
            <w:u w:val="single"/>
            <w:lang w:val="fr-FR"/>
          </w:rPr>
          <w:t>.</w:t>
        </w:r>
      </w:hyperlink>
      <w:hyperlink r:id="rId77" w:history="1">
        <w:r w:rsidRPr="00042692">
          <w:rPr>
            <w:rFonts w:asciiTheme="minorHAnsi" w:hAnsiTheme="minorHAnsi"/>
            <w:color w:val="1155CC"/>
            <w:sz w:val="20"/>
            <w:szCs w:val="20"/>
            <w:u w:val="single"/>
            <w:lang w:val="fr-FR"/>
          </w:rPr>
          <w:t>merlot</w:t>
        </w:r>
      </w:hyperlink>
      <w:hyperlink r:id="rId78" w:history="1">
        <w:r w:rsidRPr="00042692">
          <w:rPr>
            <w:rFonts w:asciiTheme="minorHAnsi" w:hAnsiTheme="minorHAnsi"/>
            <w:color w:val="1155CC"/>
            <w:sz w:val="20"/>
            <w:szCs w:val="20"/>
            <w:u w:val="single"/>
            <w:lang w:val="fr-FR"/>
          </w:rPr>
          <w:t>.</w:t>
        </w:r>
      </w:hyperlink>
      <w:r w:rsidRPr="00042692">
        <w:rPr>
          <w:rFonts w:asciiTheme="minorHAnsi" w:hAnsiTheme="minorHAnsi"/>
          <w:color w:val="1155CC"/>
          <w:sz w:val="20"/>
          <w:szCs w:val="20"/>
          <w:u w:val="single"/>
          <w:lang w:val="fr-FR"/>
        </w:rPr>
        <w:t>org</w:t>
      </w:r>
    </w:p>
  </w:footnote>
  <w:footnote w:id="30">
    <w:p w14:paraId="2A99EE8A" w14:textId="77777777" w:rsidR="002348BB" w:rsidRPr="00042692" w:rsidRDefault="002348BB">
      <w:pPr>
        <w:pStyle w:val="FootnoteText"/>
        <w:rPr>
          <w:rFonts w:asciiTheme="minorHAnsi" w:hAnsiTheme="minorHAnsi"/>
          <w:lang w:val="fr-FR"/>
        </w:rPr>
      </w:pPr>
      <w:r w:rsidRPr="00042692">
        <w:rPr>
          <w:rStyle w:val="FootnoteReference"/>
          <w:rFonts w:asciiTheme="minorHAnsi" w:hAnsiTheme="minorHAnsi"/>
        </w:rPr>
        <w:footnoteRef/>
      </w:r>
      <w:r w:rsidRPr="00042692">
        <w:rPr>
          <w:rFonts w:asciiTheme="minorHAnsi" w:hAnsiTheme="minorHAnsi"/>
        </w:rPr>
        <w:t xml:space="preserve"> </w:t>
      </w:r>
      <w:hyperlink r:id="rId79" w:history="1">
        <w:r w:rsidRPr="00042692">
          <w:rPr>
            <w:rFonts w:asciiTheme="minorHAnsi" w:hAnsiTheme="minorHAnsi"/>
            <w:color w:val="1155CC"/>
            <w:u w:val="single"/>
          </w:rPr>
          <w:t>http</w:t>
        </w:r>
      </w:hyperlink>
      <w:hyperlink r:id="rId80" w:history="1">
        <w:r w:rsidRPr="00042692">
          <w:rPr>
            <w:rFonts w:asciiTheme="minorHAnsi" w:hAnsiTheme="minorHAnsi"/>
            <w:color w:val="1155CC"/>
            <w:u w:val="single"/>
          </w:rPr>
          <w:t>://</w:t>
        </w:r>
      </w:hyperlink>
      <w:hyperlink r:id="rId81" w:history="1">
        <w:r w:rsidRPr="00042692">
          <w:rPr>
            <w:rFonts w:asciiTheme="minorHAnsi" w:hAnsiTheme="minorHAnsi"/>
            <w:color w:val="1155CC"/>
            <w:u w:val="single"/>
          </w:rPr>
          <w:t>www</w:t>
        </w:r>
      </w:hyperlink>
      <w:hyperlink r:id="rId82" w:history="1">
        <w:r w:rsidRPr="00042692">
          <w:rPr>
            <w:rFonts w:asciiTheme="minorHAnsi" w:hAnsiTheme="minorHAnsi"/>
            <w:color w:val="1155CC"/>
            <w:u w:val="single"/>
          </w:rPr>
          <w:t>.</w:t>
        </w:r>
      </w:hyperlink>
      <w:hyperlink r:id="rId83" w:history="1">
        <w:r w:rsidRPr="00042692">
          <w:rPr>
            <w:rFonts w:asciiTheme="minorHAnsi" w:hAnsiTheme="minorHAnsi"/>
            <w:color w:val="1155CC"/>
            <w:u w:val="single"/>
          </w:rPr>
          <w:t>tessafrica</w:t>
        </w:r>
      </w:hyperlink>
      <w:hyperlink r:id="rId84" w:history="1">
        <w:r w:rsidRPr="00042692">
          <w:rPr>
            <w:rFonts w:asciiTheme="minorHAnsi" w:hAnsiTheme="minorHAnsi"/>
            <w:color w:val="1155CC"/>
            <w:u w:val="single"/>
          </w:rPr>
          <w:t>.</w:t>
        </w:r>
      </w:hyperlink>
      <w:hyperlink r:id="rId85" w:history="1">
        <w:r w:rsidRPr="00042692">
          <w:rPr>
            <w:rFonts w:asciiTheme="minorHAnsi" w:hAnsiTheme="minorHAnsi"/>
            <w:color w:val="1155CC"/>
            <w:u w:val="single"/>
          </w:rPr>
          <w:t>net</w:t>
        </w:r>
      </w:hyperlink>
      <w:hyperlink r:id="rId86" w:history="1">
        <w:r w:rsidRPr="00042692">
          <w:rPr>
            <w:rFonts w:asciiTheme="minorHAnsi" w:hAnsiTheme="minorHAnsi"/>
            <w:color w:val="1155CC"/>
            <w:u w:val="single"/>
          </w:rPr>
          <w:t>/</w:t>
        </w:r>
      </w:hyperlink>
    </w:p>
  </w:footnote>
  <w:footnote w:id="31">
    <w:p w14:paraId="6E60EE4F" w14:textId="77777777" w:rsidR="002348BB" w:rsidRPr="00042692" w:rsidRDefault="002348BB" w:rsidP="006C3270">
      <w:pPr>
        <w:rPr>
          <w:rFonts w:asciiTheme="minorHAnsi" w:hAnsiTheme="minorHAnsi"/>
          <w:sz w:val="20"/>
          <w:szCs w:val="20"/>
        </w:rPr>
      </w:pPr>
      <w:r w:rsidRPr="00042692">
        <w:rPr>
          <w:rStyle w:val="FootnoteReference"/>
          <w:rFonts w:asciiTheme="minorHAnsi" w:hAnsiTheme="minorHAnsi"/>
          <w:sz w:val="20"/>
          <w:szCs w:val="20"/>
        </w:rPr>
        <w:footnoteRef/>
      </w:r>
      <w:r w:rsidRPr="00042692">
        <w:rPr>
          <w:rFonts w:asciiTheme="minorHAnsi" w:hAnsiTheme="minorHAnsi"/>
          <w:sz w:val="20"/>
          <w:szCs w:val="20"/>
          <w:lang w:val="fr-FR"/>
        </w:rPr>
        <w:t xml:space="preserve"> </w:t>
      </w:r>
      <w:hyperlink r:id="rId87" w:history="1">
        <w:r w:rsidRPr="00042692">
          <w:rPr>
            <w:rFonts w:asciiTheme="minorHAnsi" w:hAnsiTheme="minorHAnsi"/>
            <w:color w:val="1155CC"/>
            <w:sz w:val="20"/>
            <w:szCs w:val="20"/>
            <w:u w:val="single"/>
            <w:lang w:val="fr-FR"/>
          </w:rPr>
          <w:t>http</w:t>
        </w:r>
      </w:hyperlink>
      <w:hyperlink r:id="rId88" w:history="1">
        <w:r w:rsidRPr="00042692">
          <w:rPr>
            <w:rFonts w:asciiTheme="minorHAnsi" w:hAnsiTheme="minorHAnsi"/>
            <w:color w:val="1155CC"/>
            <w:sz w:val="20"/>
            <w:szCs w:val="20"/>
            <w:u w:val="single"/>
            <w:lang w:val="fr-FR"/>
          </w:rPr>
          <w:t>://</w:t>
        </w:r>
      </w:hyperlink>
      <w:hyperlink r:id="rId89" w:history="1">
        <w:r w:rsidRPr="00042692">
          <w:rPr>
            <w:rFonts w:asciiTheme="minorHAnsi" w:hAnsiTheme="minorHAnsi"/>
            <w:color w:val="1155CC"/>
            <w:sz w:val="20"/>
            <w:szCs w:val="20"/>
            <w:u w:val="single"/>
            <w:lang w:val="fr-FR"/>
          </w:rPr>
          <w:t>www</w:t>
        </w:r>
      </w:hyperlink>
      <w:hyperlink r:id="rId90" w:history="1">
        <w:r w:rsidRPr="00042692">
          <w:rPr>
            <w:rFonts w:asciiTheme="minorHAnsi" w:hAnsiTheme="minorHAnsi"/>
            <w:color w:val="1155CC"/>
            <w:sz w:val="20"/>
            <w:szCs w:val="20"/>
            <w:u w:val="single"/>
            <w:lang w:val="fr-FR"/>
          </w:rPr>
          <w:t>.</w:t>
        </w:r>
      </w:hyperlink>
      <w:hyperlink r:id="rId91" w:history="1">
        <w:r w:rsidRPr="00042692">
          <w:rPr>
            <w:rFonts w:asciiTheme="minorHAnsi" w:hAnsiTheme="minorHAnsi"/>
            <w:color w:val="1155CC"/>
            <w:sz w:val="20"/>
            <w:szCs w:val="20"/>
            <w:u w:val="single"/>
          </w:rPr>
          <w:t>oerafrica</w:t>
        </w:r>
      </w:hyperlink>
      <w:hyperlink r:id="rId92" w:history="1">
        <w:r w:rsidRPr="00042692">
          <w:rPr>
            <w:rFonts w:asciiTheme="minorHAnsi" w:hAnsiTheme="minorHAnsi"/>
            <w:color w:val="1155CC"/>
            <w:sz w:val="20"/>
            <w:szCs w:val="20"/>
            <w:u w:val="single"/>
          </w:rPr>
          <w:t>.</w:t>
        </w:r>
      </w:hyperlink>
      <w:hyperlink r:id="rId93" w:history="1">
        <w:r w:rsidRPr="00042692">
          <w:rPr>
            <w:rFonts w:asciiTheme="minorHAnsi" w:hAnsiTheme="minorHAnsi"/>
            <w:color w:val="1155CC"/>
            <w:sz w:val="20"/>
            <w:szCs w:val="20"/>
            <w:u w:val="single"/>
          </w:rPr>
          <w:t>org</w:t>
        </w:r>
      </w:hyperlink>
      <w:hyperlink r:id="rId94" w:history="1">
        <w:r w:rsidRPr="00042692">
          <w:rPr>
            <w:rFonts w:asciiTheme="minorHAnsi" w:hAnsiTheme="minorHAnsi"/>
            <w:color w:val="1155CC"/>
            <w:sz w:val="20"/>
            <w:szCs w:val="20"/>
            <w:u w:val="single"/>
          </w:rPr>
          <w:t>/</w:t>
        </w:r>
      </w:hyperlink>
      <w:hyperlink r:id="rId95" w:history="1">
        <w:r w:rsidRPr="00042692">
          <w:rPr>
            <w:rFonts w:asciiTheme="minorHAnsi" w:hAnsiTheme="minorHAnsi"/>
            <w:color w:val="1155CC"/>
            <w:sz w:val="20"/>
            <w:szCs w:val="20"/>
            <w:u w:val="single"/>
          </w:rPr>
          <w:t>healthoer</w:t>
        </w:r>
      </w:hyperlink>
      <w:hyperlink r:id="rId96" w:history="1">
        <w:r w:rsidRPr="00042692">
          <w:rPr>
            <w:rFonts w:asciiTheme="minorHAnsi" w:hAnsiTheme="minorHAnsi"/>
            <w:color w:val="1155CC"/>
            <w:sz w:val="20"/>
            <w:szCs w:val="20"/>
            <w:u w:val="single"/>
          </w:rPr>
          <w:t>/</w:t>
        </w:r>
      </w:hyperlink>
      <w:hyperlink r:id="rId97" w:history="1">
        <w:r w:rsidRPr="00042692">
          <w:rPr>
            <w:rFonts w:asciiTheme="minorHAnsi" w:hAnsiTheme="minorHAnsi"/>
            <w:color w:val="1155CC"/>
            <w:sz w:val="20"/>
            <w:szCs w:val="20"/>
            <w:u w:val="single"/>
          </w:rPr>
          <w:t>Home</w:t>
        </w:r>
      </w:hyperlink>
      <w:hyperlink r:id="rId98" w:history="1">
        <w:r w:rsidRPr="00042692">
          <w:rPr>
            <w:rFonts w:asciiTheme="minorHAnsi" w:hAnsiTheme="minorHAnsi"/>
            <w:color w:val="1155CC"/>
            <w:sz w:val="20"/>
            <w:szCs w:val="20"/>
            <w:u w:val="single"/>
          </w:rPr>
          <w:t>/</w:t>
        </w:r>
      </w:hyperlink>
      <w:hyperlink r:id="rId99" w:history="1">
        <w:r w:rsidRPr="00042692">
          <w:rPr>
            <w:rFonts w:asciiTheme="minorHAnsi" w:hAnsiTheme="minorHAnsi"/>
            <w:color w:val="1155CC"/>
            <w:sz w:val="20"/>
            <w:szCs w:val="20"/>
            <w:u w:val="single"/>
          </w:rPr>
          <w:t>tabid</w:t>
        </w:r>
      </w:hyperlink>
      <w:hyperlink r:id="rId100" w:history="1">
        <w:r w:rsidRPr="00042692">
          <w:rPr>
            <w:rFonts w:asciiTheme="minorHAnsi" w:hAnsiTheme="minorHAnsi"/>
            <w:color w:val="1155CC"/>
            <w:sz w:val="20"/>
            <w:szCs w:val="20"/>
            <w:u w:val="single"/>
          </w:rPr>
          <w:t>/1858/</w:t>
        </w:r>
      </w:hyperlink>
      <w:hyperlink r:id="rId101" w:history="1">
        <w:r w:rsidRPr="00042692">
          <w:rPr>
            <w:rFonts w:asciiTheme="minorHAnsi" w:hAnsiTheme="minorHAnsi"/>
            <w:color w:val="1155CC"/>
            <w:sz w:val="20"/>
            <w:szCs w:val="20"/>
            <w:u w:val="single"/>
          </w:rPr>
          <w:t>Default</w:t>
        </w:r>
      </w:hyperlink>
      <w:hyperlink r:id="rId102" w:history="1">
        <w:r w:rsidRPr="00042692">
          <w:rPr>
            <w:rFonts w:asciiTheme="minorHAnsi" w:hAnsiTheme="minorHAnsi"/>
            <w:color w:val="1155CC"/>
            <w:sz w:val="20"/>
            <w:szCs w:val="20"/>
            <w:u w:val="single"/>
          </w:rPr>
          <w:t>.</w:t>
        </w:r>
      </w:hyperlink>
      <w:hyperlink r:id="rId103" w:history="1">
        <w:r w:rsidRPr="00042692">
          <w:rPr>
            <w:rFonts w:asciiTheme="minorHAnsi" w:hAnsiTheme="minorHAnsi"/>
            <w:color w:val="1155CC"/>
            <w:sz w:val="20"/>
            <w:szCs w:val="20"/>
            <w:u w:val="single"/>
          </w:rPr>
          <w:t>aspx</w:t>
        </w:r>
      </w:hyperlink>
      <w:r w:rsidRPr="00042692">
        <w:rPr>
          <w:rFonts w:asciiTheme="minorHAnsi" w:hAnsiTheme="minorHAnsi"/>
          <w:sz w:val="20"/>
          <w:szCs w:val="20"/>
        </w:rPr>
        <w:t xml:space="preserve"> </w:t>
      </w:r>
    </w:p>
  </w:footnote>
  <w:footnote w:id="32">
    <w:p w14:paraId="17A34629" w14:textId="77777777" w:rsidR="002348BB" w:rsidRPr="00042692" w:rsidRDefault="002348BB" w:rsidP="00B55045">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104" w:history="1">
        <w:r w:rsidRPr="00042692">
          <w:rPr>
            <w:rStyle w:val="Hyperlink"/>
            <w:rFonts w:asciiTheme="minorHAnsi" w:hAnsiTheme="minorHAnsi"/>
          </w:rPr>
          <w:t>http://www.oerafrica.org/acemaths/ACEMathsProjectHome/tabid/132/Default.aspx</w:t>
        </w:r>
      </w:hyperlink>
      <w:r w:rsidRPr="00042692">
        <w:rPr>
          <w:rFonts w:asciiTheme="minorHAnsi" w:hAnsiTheme="minorHAnsi"/>
          <w:lang w:val="en-ZA"/>
        </w:rPr>
        <w:t xml:space="preserve"> </w:t>
      </w:r>
    </w:p>
  </w:footnote>
  <w:footnote w:id="33">
    <w:p w14:paraId="6DC7574D" w14:textId="77777777" w:rsidR="002348BB" w:rsidRPr="00042692" w:rsidRDefault="002348BB">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105" w:history="1">
        <w:r w:rsidRPr="00042692">
          <w:rPr>
            <w:rStyle w:val="Hyperlink"/>
            <w:rFonts w:asciiTheme="minorHAnsi" w:hAnsiTheme="minorHAnsi"/>
          </w:rPr>
          <w:t>http://opencontent.uct.ac.za/</w:t>
        </w:r>
      </w:hyperlink>
      <w:r w:rsidRPr="00042692">
        <w:rPr>
          <w:rFonts w:asciiTheme="minorHAnsi" w:hAnsiTheme="minorHAnsi"/>
          <w:lang w:val="en-ZA"/>
        </w:rPr>
        <w:t xml:space="preserve"> </w:t>
      </w:r>
    </w:p>
  </w:footnote>
  <w:footnote w:id="34">
    <w:p w14:paraId="136D1EF5" w14:textId="77777777" w:rsidR="002348BB" w:rsidRPr="004841E0" w:rsidRDefault="002348BB">
      <w:pPr>
        <w:pStyle w:val="FootnoteText"/>
        <w:rPr>
          <w:lang w:val="en-ZA"/>
        </w:rPr>
      </w:pPr>
      <w:r w:rsidRPr="00042692">
        <w:rPr>
          <w:rStyle w:val="FootnoteReference"/>
          <w:rFonts w:asciiTheme="minorHAnsi" w:hAnsiTheme="minorHAnsi"/>
        </w:rPr>
        <w:footnoteRef/>
      </w:r>
      <w:r w:rsidRPr="00042692">
        <w:rPr>
          <w:rFonts w:asciiTheme="minorHAnsi" w:hAnsiTheme="minorHAnsi"/>
        </w:rPr>
        <w:t xml:space="preserve"> </w:t>
      </w:r>
      <w:hyperlink r:id="rId106" w:history="1">
        <w:r w:rsidRPr="00042692">
          <w:rPr>
            <w:rStyle w:val="Hyperlink"/>
            <w:rFonts w:asciiTheme="minorHAnsi" w:hAnsiTheme="minorHAnsi"/>
          </w:rPr>
          <w:t>http://www.unisa.ac.za/default.asp?Cmd=ViewContent&amp;ContentID=27721</w:t>
        </w:r>
      </w:hyperlink>
      <w:r>
        <w:rPr>
          <w:lang w:val="en-ZA"/>
        </w:rPr>
        <w:t xml:space="preserve"> </w:t>
      </w:r>
    </w:p>
  </w:footnote>
  <w:footnote w:id="35">
    <w:p w14:paraId="07B7A149" w14:textId="77777777" w:rsidR="002348BB" w:rsidRPr="00B33989" w:rsidRDefault="002348BB">
      <w:pPr>
        <w:pStyle w:val="FootnoteText"/>
        <w:rPr>
          <w:lang w:val="en-ZA"/>
        </w:rPr>
      </w:pPr>
      <w:r>
        <w:rPr>
          <w:rStyle w:val="FootnoteReference"/>
        </w:rPr>
        <w:footnoteRef/>
      </w:r>
      <w:r>
        <w:t xml:space="preserve"> </w:t>
      </w:r>
      <w:hyperlink r:id="rId107" w:tgtFrame="_new_" w:history="1">
        <w:r w:rsidRPr="00B33989">
          <w:rPr>
            <w:rStyle w:val="Hyperlink"/>
          </w:rPr>
          <w:t>http://www.surveymonkey.com/s/oersurvey</w:t>
        </w:r>
      </w:hyperlink>
      <w:r w:rsidRPr="00B33989">
        <w:rPr>
          <w:rStyle w:val="Hyperlink"/>
        </w:rPr>
        <w:t xml:space="preserve"> and </w:t>
      </w:r>
      <w:hyperlink r:id="rId108" w:tgtFrame="_new_" w:history="1">
        <w:r w:rsidRPr="00B33989">
          <w:rPr>
            <w:rStyle w:val="Hyperlink"/>
          </w:rPr>
          <w:t>http://www.surveymonkey.com/s/WRLS7FT</w:t>
        </w:r>
      </w:hyperlink>
    </w:p>
  </w:footnote>
  <w:footnote w:id="36">
    <w:p w14:paraId="2AB31CA7" w14:textId="77777777" w:rsidR="002348BB" w:rsidRPr="00F26CD1" w:rsidRDefault="002348BB">
      <w:pPr>
        <w:pStyle w:val="FootnoteText"/>
        <w:rPr>
          <w:lang w:val="en-ZA"/>
        </w:rPr>
      </w:pPr>
      <w:r>
        <w:rPr>
          <w:rStyle w:val="FootnoteReference"/>
        </w:rPr>
        <w:footnoteRef/>
      </w:r>
      <w:r>
        <w:t xml:space="preserve"> </w:t>
      </w:r>
      <w:hyperlink r:id="rId109" w:history="1">
        <w:r w:rsidRPr="003D76C4">
          <w:rPr>
            <w:rStyle w:val="Hyperlink"/>
          </w:rPr>
          <w:t>https://unescochair.athabascau.ca/oer-mapping-exercise</w:t>
        </w:r>
      </w:hyperlink>
      <w:r>
        <w:rPr>
          <w:lang w:val="en-ZA"/>
        </w:rPr>
        <w:t xml:space="preserve"> </w:t>
      </w:r>
    </w:p>
  </w:footnote>
  <w:footnote w:id="37">
    <w:p w14:paraId="345EEFCF" w14:textId="77777777" w:rsidR="002348BB" w:rsidRPr="008018FC" w:rsidRDefault="002348BB">
      <w:pPr>
        <w:pStyle w:val="FootnoteText"/>
        <w:rPr>
          <w:lang w:val="en-ZA"/>
        </w:rPr>
      </w:pPr>
      <w:r>
        <w:rPr>
          <w:rStyle w:val="FootnoteReference"/>
        </w:rPr>
        <w:footnoteRef/>
      </w:r>
      <w:r>
        <w:t xml:space="preserve"> </w:t>
      </w:r>
      <w:hyperlink r:id="rId110" w:history="1">
        <w:r w:rsidRPr="003D76C4">
          <w:rPr>
            <w:rStyle w:val="Hyperlink"/>
          </w:rPr>
          <w:t>http://poerup.referata.com/wiki/Main_Page</w:t>
        </w:r>
      </w:hyperlink>
      <w:r>
        <w:rPr>
          <w:lang w:val="en-ZA"/>
        </w:rPr>
        <w:t xml:space="preserve"> </w:t>
      </w:r>
    </w:p>
  </w:footnote>
  <w:footnote w:id="38">
    <w:p w14:paraId="0C71AF0E" w14:textId="3CFC08E0" w:rsidR="002348BB" w:rsidRPr="00424955" w:rsidRDefault="002348BB">
      <w:pPr>
        <w:pStyle w:val="FootnoteText"/>
        <w:rPr>
          <w:lang w:val="en-US"/>
        </w:rPr>
      </w:pPr>
      <w:r>
        <w:rPr>
          <w:rStyle w:val="FootnoteReference"/>
        </w:rPr>
        <w:footnoteRef/>
      </w:r>
      <w:r>
        <w:t xml:space="preserve"> </w:t>
      </w:r>
      <w:hyperlink r:id="rId111" w:history="1">
        <w:r w:rsidRPr="00E010BA">
          <w:rPr>
            <w:rStyle w:val="Hyperlink"/>
          </w:rPr>
          <w:t>http://www-01.ibm.com/software/analytics/spss/</w:t>
        </w:r>
      </w:hyperlink>
      <w:r>
        <w:rPr>
          <w:lang w:val="en-US"/>
        </w:rPr>
        <w:t xml:space="preserve"> </w:t>
      </w:r>
    </w:p>
  </w:footnote>
  <w:footnote w:id="39">
    <w:p w14:paraId="3922BA6E" w14:textId="77777777" w:rsidR="002348BB" w:rsidRDefault="002348BB" w:rsidP="00E77DE2">
      <w:pPr>
        <w:pStyle w:val="FootnoteText"/>
      </w:pPr>
      <w:r>
        <w:rPr>
          <w:rStyle w:val="FootnoteReference"/>
        </w:rPr>
        <w:footnoteRef/>
      </w:r>
      <w:r>
        <w:t xml:space="preserve"> </w:t>
      </w:r>
      <w:hyperlink r:id="rId112" w:history="1">
        <w:r w:rsidRPr="002A35A9">
          <w:rPr>
            <w:rStyle w:val="Hyperlink"/>
          </w:rPr>
          <w:t>https://oerknowledgecloud.org/</w:t>
        </w:r>
      </w:hyperlink>
      <w:r>
        <w:t xml:space="preserve"> </w:t>
      </w:r>
    </w:p>
  </w:footnote>
  <w:footnote w:id="40">
    <w:p w14:paraId="1E986B4D" w14:textId="38656A99" w:rsidR="002348BB" w:rsidRPr="0054069F" w:rsidRDefault="002348BB">
      <w:pPr>
        <w:pStyle w:val="FootnoteText"/>
        <w:rPr>
          <w:lang w:val="en-ZA"/>
        </w:rPr>
      </w:pPr>
      <w:r>
        <w:rPr>
          <w:rStyle w:val="FootnoteReference"/>
        </w:rPr>
        <w:footnoteRef/>
      </w:r>
      <w:r>
        <w:t xml:space="preserve"> </w:t>
      </w:r>
      <w:hyperlink r:id="rId113" w:history="1">
        <w:r w:rsidR="00A15EEF" w:rsidRPr="00BD7F08">
          <w:rPr>
            <w:rStyle w:val="Hyperlink"/>
          </w:rPr>
          <w:t>http://www.timeshighereducation.co.uk/world-university-rankings/2011-12/world-ranking/region/Africa</w:t>
        </w:r>
      </w:hyperlink>
      <w:r w:rsidR="00A15EEF">
        <w:rPr>
          <w:lang w:val="en-ZA"/>
        </w:rPr>
        <w:t xml:space="preserve"> </w:t>
      </w:r>
    </w:p>
  </w:footnote>
  <w:footnote w:id="41">
    <w:p w14:paraId="05CC58AE" w14:textId="219505AB" w:rsidR="002348BB" w:rsidRPr="003116D1" w:rsidRDefault="002348BB">
      <w:pPr>
        <w:pStyle w:val="FootnoteText"/>
        <w:rPr>
          <w:lang w:val="en-ZA"/>
        </w:rPr>
      </w:pPr>
      <w:r>
        <w:rPr>
          <w:rStyle w:val="FootnoteReference"/>
        </w:rPr>
        <w:footnoteRef/>
      </w:r>
      <w:r>
        <w:t xml:space="preserve"> </w:t>
      </w:r>
      <w:hyperlink r:id="rId114" w:history="1">
        <w:r w:rsidR="00A15EEF" w:rsidRPr="00BD7F08">
          <w:rPr>
            <w:rStyle w:val="Hyperlink"/>
          </w:rPr>
          <w:t>http://www.scaprogramme.org.za/</w:t>
        </w:r>
      </w:hyperlink>
      <w:r w:rsidR="00A15EEF">
        <w:rPr>
          <w:lang w:val="en-ZA"/>
        </w:rPr>
        <w:t xml:space="preserve"> </w:t>
      </w:r>
    </w:p>
  </w:footnote>
  <w:footnote w:id="42">
    <w:p w14:paraId="58F3FFBF" w14:textId="08B12B27" w:rsidR="002348BB" w:rsidRPr="003116D1" w:rsidRDefault="002348BB">
      <w:pPr>
        <w:pStyle w:val="FootnoteText"/>
        <w:rPr>
          <w:lang w:val="en-ZA"/>
        </w:rPr>
      </w:pPr>
      <w:r>
        <w:rPr>
          <w:rStyle w:val="FootnoteReference"/>
        </w:rPr>
        <w:footnoteRef/>
      </w:r>
      <w:r>
        <w:t xml:space="preserve"> </w:t>
      </w:r>
      <w:hyperlink r:id="rId115" w:history="1">
        <w:r w:rsidR="00A15EEF" w:rsidRPr="00BD7F08">
          <w:rPr>
            <w:rStyle w:val="Hyperlink"/>
          </w:rPr>
          <w:t>http://www.openair.org.za/</w:t>
        </w:r>
      </w:hyperlink>
      <w:r w:rsidR="00A15EEF">
        <w:rPr>
          <w:lang w:val="en-ZA"/>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894EE873"/>
    <w:lvl w:ilvl="0">
      <w:start w:val="1"/>
      <w:numFmt w:val="decimal"/>
      <w:isLgl/>
      <w:lvlText w:val="%1)"/>
      <w:lvlJc w:val="left"/>
      <w:pPr>
        <w:tabs>
          <w:tab w:val="num" w:pos="283"/>
        </w:tabs>
        <w:ind w:left="283" w:firstLine="0"/>
      </w:pPr>
      <w:rPr>
        <w:rFonts w:hint="default"/>
        <w:color w:val="000000"/>
        <w:position w:val="0"/>
        <w:sz w:val="22"/>
      </w:rPr>
    </w:lvl>
    <w:lvl w:ilvl="1">
      <w:start w:val="1"/>
      <w:numFmt w:val="lowerLetter"/>
      <w:suff w:val="nothing"/>
      <w:lvlText w:val="%2."/>
      <w:lvlJc w:val="left"/>
      <w:pPr>
        <w:ind w:left="0" w:firstLine="1340"/>
      </w:pPr>
      <w:rPr>
        <w:rFonts w:hint="default"/>
        <w:color w:val="000000"/>
        <w:position w:val="0"/>
        <w:sz w:val="22"/>
      </w:rPr>
    </w:lvl>
    <w:lvl w:ilvl="2">
      <w:start w:val="1"/>
      <w:numFmt w:val="lowerRoman"/>
      <w:suff w:val="nothing"/>
      <w:lvlText w:val="%3."/>
      <w:lvlJc w:val="left"/>
      <w:pPr>
        <w:ind w:left="0" w:firstLine="2031"/>
      </w:pPr>
      <w:rPr>
        <w:rFonts w:hint="default"/>
        <w:color w:val="000000"/>
        <w:position w:val="0"/>
        <w:sz w:val="22"/>
      </w:rPr>
    </w:lvl>
    <w:lvl w:ilvl="3">
      <w:start w:val="1"/>
      <w:numFmt w:val="decimal"/>
      <w:isLgl/>
      <w:suff w:val="nothing"/>
      <w:lvlText w:val="%4."/>
      <w:lvlJc w:val="left"/>
      <w:pPr>
        <w:ind w:left="0" w:firstLine="2780"/>
      </w:pPr>
      <w:rPr>
        <w:rFonts w:hint="default"/>
        <w:color w:val="000000"/>
        <w:position w:val="0"/>
        <w:sz w:val="22"/>
      </w:rPr>
    </w:lvl>
    <w:lvl w:ilvl="4">
      <w:start w:val="1"/>
      <w:numFmt w:val="lowerLetter"/>
      <w:suff w:val="nothing"/>
      <w:lvlText w:val="%5."/>
      <w:lvlJc w:val="left"/>
      <w:pPr>
        <w:ind w:left="0" w:firstLine="3500"/>
      </w:pPr>
      <w:rPr>
        <w:rFonts w:hint="default"/>
        <w:color w:val="000000"/>
        <w:position w:val="0"/>
        <w:sz w:val="22"/>
      </w:rPr>
    </w:lvl>
    <w:lvl w:ilvl="5">
      <w:start w:val="1"/>
      <w:numFmt w:val="lowerRoman"/>
      <w:suff w:val="nothing"/>
      <w:lvlText w:val="%6."/>
      <w:lvlJc w:val="left"/>
      <w:pPr>
        <w:ind w:left="0" w:firstLine="4191"/>
      </w:pPr>
      <w:rPr>
        <w:rFonts w:hint="default"/>
        <w:color w:val="000000"/>
        <w:position w:val="0"/>
        <w:sz w:val="22"/>
      </w:rPr>
    </w:lvl>
    <w:lvl w:ilvl="6">
      <w:start w:val="1"/>
      <w:numFmt w:val="decimal"/>
      <w:isLgl/>
      <w:suff w:val="nothing"/>
      <w:lvlText w:val="%7."/>
      <w:lvlJc w:val="left"/>
      <w:pPr>
        <w:ind w:left="0" w:firstLine="4940"/>
      </w:pPr>
      <w:rPr>
        <w:rFonts w:hint="default"/>
        <w:color w:val="000000"/>
        <w:position w:val="0"/>
        <w:sz w:val="22"/>
      </w:rPr>
    </w:lvl>
    <w:lvl w:ilvl="7">
      <w:start w:val="1"/>
      <w:numFmt w:val="lowerLetter"/>
      <w:suff w:val="nothing"/>
      <w:lvlText w:val="%8."/>
      <w:lvlJc w:val="left"/>
      <w:pPr>
        <w:ind w:left="0" w:firstLine="5660"/>
      </w:pPr>
      <w:rPr>
        <w:rFonts w:hint="default"/>
        <w:color w:val="000000"/>
        <w:position w:val="0"/>
        <w:sz w:val="22"/>
      </w:rPr>
    </w:lvl>
    <w:lvl w:ilvl="8">
      <w:start w:val="1"/>
      <w:numFmt w:val="lowerRoman"/>
      <w:suff w:val="nothing"/>
      <w:lvlText w:val="%9."/>
      <w:lvlJc w:val="left"/>
      <w:pPr>
        <w:ind w:left="0" w:firstLine="6351"/>
      </w:pPr>
      <w:rPr>
        <w:rFonts w:hint="default"/>
        <w:color w:val="000000"/>
        <w:position w:val="0"/>
        <w:sz w:val="22"/>
      </w:rPr>
    </w:lvl>
  </w:abstractNum>
  <w:abstractNum w:abstractNumId="1">
    <w:nsid w:val="00000002"/>
    <w:multiLevelType w:val="multilevel"/>
    <w:tmpl w:val="00000002"/>
    <w:lvl w:ilvl="0">
      <w:start w:val="1"/>
      <w:numFmt w:val="decimal"/>
      <w:lvlText w:val="%1."/>
      <w:lvlJc w:val="left"/>
      <w:pPr>
        <w:tabs>
          <w:tab w:val="num" w:pos="360"/>
        </w:tabs>
        <w:ind w:left="360" w:hanging="283"/>
      </w:pPr>
    </w:lvl>
    <w:lvl w:ilvl="1">
      <w:start w:val="1"/>
      <w:numFmt w:val="decimal"/>
      <w:lvlText w:val="%2."/>
      <w:lvlJc w:val="left"/>
      <w:pPr>
        <w:tabs>
          <w:tab w:val="num" w:pos="1054"/>
        </w:tabs>
        <w:ind w:left="1054" w:hanging="283"/>
      </w:pPr>
    </w:lvl>
    <w:lvl w:ilvl="2">
      <w:start w:val="1"/>
      <w:numFmt w:val="decimal"/>
      <w:lvlText w:val="%3."/>
      <w:lvlJc w:val="left"/>
      <w:pPr>
        <w:tabs>
          <w:tab w:val="num" w:pos="1761"/>
        </w:tabs>
        <w:ind w:left="1761" w:hanging="283"/>
      </w:pPr>
    </w:lvl>
    <w:lvl w:ilvl="3">
      <w:start w:val="1"/>
      <w:numFmt w:val="decimal"/>
      <w:lvlText w:val="%4."/>
      <w:lvlJc w:val="left"/>
      <w:pPr>
        <w:tabs>
          <w:tab w:val="num" w:pos="2468"/>
        </w:tabs>
        <w:ind w:left="2468" w:hanging="283"/>
      </w:pPr>
    </w:lvl>
    <w:lvl w:ilvl="4">
      <w:start w:val="1"/>
      <w:numFmt w:val="decimal"/>
      <w:lvlText w:val="%5."/>
      <w:lvlJc w:val="left"/>
      <w:pPr>
        <w:tabs>
          <w:tab w:val="num" w:pos="3175"/>
        </w:tabs>
        <w:ind w:left="3175" w:hanging="283"/>
      </w:pPr>
    </w:lvl>
    <w:lvl w:ilvl="5">
      <w:start w:val="1"/>
      <w:numFmt w:val="decimal"/>
      <w:lvlText w:val="%6."/>
      <w:lvlJc w:val="left"/>
      <w:pPr>
        <w:tabs>
          <w:tab w:val="num" w:pos="3882"/>
        </w:tabs>
        <w:ind w:left="3882" w:hanging="283"/>
      </w:pPr>
    </w:lvl>
    <w:lvl w:ilvl="6">
      <w:start w:val="1"/>
      <w:numFmt w:val="decimal"/>
      <w:lvlText w:val="%7."/>
      <w:lvlJc w:val="left"/>
      <w:pPr>
        <w:tabs>
          <w:tab w:val="num" w:pos="4589"/>
        </w:tabs>
        <w:ind w:left="4589" w:hanging="283"/>
      </w:pPr>
    </w:lvl>
    <w:lvl w:ilvl="7">
      <w:start w:val="1"/>
      <w:numFmt w:val="decimal"/>
      <w:lvlText w:val="%8."/>
      <w:lvlJc w:val="left"/>
      <w:pPr>
        <w:tabs>
          <w:tab w:val="num" w:pos="5296"/>
        </w:tabs>
        <w:ind w:left="5296" w:hanging="283"/>
      </w:pPr>
    </w:lvl>
    <w:lvl w:ilvl="8">
      <w:start w:val="1"/>
      <w:numFmt w:val="decimal"/>
      <w:lvlText w:val="%9."/>
      <w:lvlJc w:val="left"/>
      <w:pPr>
        <w:tabs>
          <w:tab w:val="num" w:pos="6003"/>
        </w:tabs>
        <w:ind w:left="6003" w:hanging="283"/>
      </w:pPr>
    </w:lvl>
  </w:abstractNum>
  <w:abstractNum w:abstractNumId="2">
    <w:nsid w:val="00000003"/>
    <w:multiLevelType w:val="multilevel"/>
    <w:tmpl w:val="00000003"/>
    <w:lvl w:ilvl="0">
      <w:start w:val="1"/>
      <w:numFmt w:val="decimal"/>
      <w:lvlText w:val=" %1."/>
      <w:lvlJc w:val="left"/>
      <w:pPr>
        <w:tabs>
          <w:tab w:val="num" w:pos="361"/>
        </w:tabs>
        <w:ind w:left="361" w:hanging="360"/>
      </w:pPr>
    </w:lvl>
    <w:lvl w:ilvl="1">
      <w:start w:val="1"/>
      <w:numFmt w:val="lowerLetter"/>
      <w:lvlText w:val=" %2)"/>
      <w:lvlJc w:val="left"/>
      <w:pPr>
        <w:tabs>
          <w:tab w:val="num" w:pos="721"/>
        </w:tabs>
        <w:ind w:left="721" w:hanging="360"/>
      </w:pPr>
    </w:lvl>
    <w:lvl w:ilvl="2">
      <w:start w:val="1"/>
      <w:numFmt w:val="bullet"/>
      <w:lvlText w:val=""/>
      <w:lvlJc w:val="left"/>
      <w:pPr>
        <w:tabs>
          <w:tab w:val="num" w:pos="1081"/>
        </w:tabs>
        <w:ind w:left="1081" w:hanging="360"/>
      </w:pPr>
      <w:rPr>
        <w:rFonts w:ascii="Symbol" w:hAnsi="Symbol" w:cs="OpenSymbol"/>
      </w:rPr>
    </w:lvl>
    <w:lvl w:ilvl="3">
      <w:start w:val="1"/>
      <w:numFmt w:val="bullet"/>
      <w:lvlText w:val=""/>
      <w:lvlJc w:val="left"/>
      <w:pPr>
        <w:tabs>
          <w:tab w:val="num" w:pos="1441"/>
        </w:tabs>
        <w:ind w:left="1441" w:hanging="360"/>
      </w:pPr>
      <w:rPr>
        <w:rFonts w:ascii="Symbol" w:hAnsi="Symbol" w:cs="OpenSymbol"/>
      </w:rPr>
    </w:lvl>
    <w:lvl w:ilvl="4">
      <w:start w:val="1"/>
      <w:numFmt w:val="bullet"/>
      <w:lvlText w:val=""/>
      <w:lvlJc w:val="left"/>
      <w:pPr>
        <w:tabs>
          <w:tab w:val="num" w:pos="1801"/>
        </w:tabs>
        <w:ind w:left="1801" w:hanging="360"/>
      </w:pPr>
      <w:rPr>
        <w:rFonts w:ascii="Symbol" w:hAnsi="Symbol" w:cs="OpenSymbol"/>
      </w:rPr>
    </w:lvl>
    <w:lvl w:ilvl="5">
      <w:start w:val="1"/>
      <w:numFmt w:val="bullet"/>
      <w:lvlText w:val=""/>
      <w:lvlJc w:val="left"/>
      <w:pPr>
        <w:tabs>
          <w:tab w:val="num" w:pos="2161"/>
        </w:tabs>
        <w:ind w:left="2161" w:hanging="360"/>
      </w:pPr>
      <w:rPr>
        <w:rFonts w:ascii="Symbol" w:hAnsi="Symbol" w:cs="OpenSymbol"/>
      </w:rPr>
    </w:lvl>
    <w:lvl w:ilvl="6">
      <w:start w:val="1"/>
      <w:numFmt w:val="bullet"/>
      <w:lvlText w:val=""/>
      <w:lvlJc w:val="left"/>
      <w:pPr>
        <w:tabs>
          <w:tab w:val="num" w:pos="2521"/>
        </w:tabs>
        <w:ind w:left="2521" w:hanging="360"/>
      </w:pPr>
      <w:rPr>
        <w:rFonts w:ascii="Symbol" w:hAnsi="Symbol" w:cs="OpenSymbol"/>
      </w:rPr>
    </w:lvl>
    <w:lvl w:ilvl="7">
      <w:start w:val="1"/>
      <w:numFmt w:val="bullet"/>
      <w:lvlText w:val=""/>
      <w:lvlJc w:val="left"/>
      <w:pPr>
        <w:tabs>
          <w:tab w:val="num" w:pos="2881"/>
        </w:tabs>
        <w:ind w:left="2881" w:hanging="360"/>
      </w:pPr>
      <w:rPr>
        <w:rFonts w:ascii="Symbol" w:hAnsi="Symbol" w:cs="OpenSymbol"/>
      </w:rPr>
    </w:lvl>
    <w:lvl w:ilvl="8">
      <w:start w:val="1"/>
      <w:numFmt w:val="bullet"/>
      <w:lvlText w:val=""/>
      <w:lvlJc w:val="left"/>
      <w:pPr>
        <w:tabs>
          <w:tab w:val="num" w:pos="3241"/>
        </w:tabs>
        <w:ind w:left="3241" w:hanging="360"/>
      </w:pPr>
      <w:rPr>
        <w:rFonts w:ascii="Symbol" w:hAnsi="Symbol" w:cs="OpenSymbol"/>
      </w:rPr>
    </w:lvl>
  </w:abstractNum>
  <w:abstractNum w:abstractNumId="3">
    <w:nsid w:val="00000004"/>
    <w:multiLevelType w:val="multilevel"/>
    <w:tmpl w:val="00000004"/>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4">
    <w:nsid w:val="00000005"/>
    <w:multiLevelType w:val="multilevel"/>
    <w:tmpl w:val="0000000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00000006"/>
    <w:multiLevelType w:val="multilevel"/>
    <w:tmpl w:val="0000000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B436A4"/>
    <w:multiLevelType w:val="hybridMultilevel"/>
    <w:tmpl w:val="F6F47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1926F87"/>
    <w:multiLevelType w:val="hybridMultilevel"/>
    <w:tmpl w:val="DA2ECE3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060D5535"/>
    <w:multiLevelType w:val="hybridMultilevel"/>
    <w:tmpl w:val="362EE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7FB58E3"/>
    <w:multiLevelType w:val="hybridMultilevel"/>
    <w:tmpl w:val="A24AA0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AB56C8D"/>
    <w:multiLevelType w:val="hybridMultilevel"/>
    <w:tmpl w:val="58262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C2A5AA3"/>
    <w:multiLevelType w:val="hybridMultilevel"/>
    <w:tmpl w:val="B3A435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100D0242"/>
    <w:multiLevelType w:val="hybridMultilevel"/>
    <w:tmpl w:val="7CCAE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0512211"/>
    <w:multiLevelType w:val="hybridMultilevel"/>
    <w:tmpl w:val="71B234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23B15B9"/>
    <w:multiLevelType w:val="hybridMultilevel"/>
    <w:tmpl w:val="1646F28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nsid w:val="13C10CF8"/>
    <w:multiLevelType w:val="hybridMultilevel"/>
    <w:tmpl w:val="55EA85E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6">
    <w:nsid w:val="14D900B2"/>
    <w:multiLevelType w:val="hybridMultilevel"/>
    <w:tmpl w:val="B23E6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5B33241"/>
    <w:multiLevelType w:val="hybridMultilevel"/>
    <w:tmpl w:val="25720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976015C"/>
    <w:multiLevelType w:val="hybridMultilevel"/>
    <w:tmpl w:val="8F7AC6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AFC7DCC"/>
    <w:multiLevelType w:val="hybridMultilevel"/>
    <w:tmpl w:val="C3F664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1E374A33"/>
    <w:multiLevelType w:val="hybridMultilevel"/>
    <w:tmpl w:val="8FA41E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1FF36015"/>
    <w:multiLevelType w:val="hybridMultilevel"/>
    <w:tmpl w:val="A7144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FF66A1B"/>
    <w:multiLevelType w:val="hybridMultilevel"/>
    <w:tmpl w:val="5F1AC75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201B711B"/>
    <w:multiLevelType w:val="hybridMultilevel"/>
    <w:tmpl w:val="E70419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26E14004"/>
    <w:multiLevelType w:val="hybridMultilevel"/>
    <w:tmpl w:val="278EE9D4"/>
    <w:lvl w:ilvl="0" w:tplc="22D6BAA4">
      <w:start w:val="1"/>
      <w:numFmt w:val="bullet"/>
      <w:lvlText w:val="•"/>
      <w:lvlJc w:val="left"/>
      <w:pPr>
        <w:tabs>
          <w:tab w:val="num" w:pos="720"/>
        </w:tabs>
        <w:ind w:left="720" w:hanging="360"/>
      </w:pPr>
      <w:rPr>
        <w:rFonts w:ascii="Arial" w:hAnsi="Arial" w:hint="default"/>
      </w:rPr>
    </w:lvl>
    <w:lvl w:ilvl="1" w:tplc="C178C2D4">
      <w:numFmt w:val="bullet"/>
      <w:lvlText w:val="–"/>
      <w:lvlJc w:val="left"/>
      <w:pPr>
        <w:tabs>
          <w:tab w:val="num" w:pos="1440"/>
        </w:tabs>
        <w:ind w:left="1440" w:hanging="360"/>
      </w:pPr>
      <w:rPr>
        <w:rFonts w:ascii="Arial" w:hAnsi="Arial" w:hint="default"/>
      </w:rPr>
    </w:lvl>
    <w:lvl w:ilvl="2" w:tplc="CBFC0478">
      <w:numFmt w:val="bullet"/>
      <w:lvlText w:val="•"/>
      <w:lvlJc w:val="left"/>
      <w:pPr>
        <w:tabs>
          <w:tab w:val="num" w:pos="2160"/>
        </w:tabs>
        <w:ind w:left="2160" w:hanging="360"/>
      </w:pPr>
      <w:rPr>
        <w:rFonts w:ascii="Arial" w:hAnsi="Arial" w:hint="default"/>
      </w:rPr>
    </w:lvl>
    <w:lvl w:ilvl="3" w:tplc="C778CEAA" w:tentative="1">
      <w:start w:val="1"/>
      <w:numFmt w:val="bullet"/>
      <w:lvlText w:val="•"/>
      <w:lvlJc w:val="left"/>
      <w:pPr>
        <w:tabs>
          <w:tab w:val="num" w:pos="2880"/>
        </w:tabs>
        <w:ind w:left="2880" w:hanging="360"/>
      </w:pPr>
      <w:rPr>
        <w:rFonts w:ascii="Arial" w:hAnsi="Arial" w:hint="default"/>
      </w:rPr>
    </w:lvl>
    <w:lvl w:ilvl="4" w:tplc="CC22EF16">
      <w:numFmt w:val="bullet"/>
      <w:lvlText w:val="»"/>
      <w:lvlJc w:val="left"/>
      <w:pPr>
        <w:tabs>
          <w:tab w:val="num" w:pos="3600"/>
        </w:tabs>
        <w:ind w:left="3600" w:hanging="360"/>
      </w:pPr>
      <w:rPr>
        <w:rFonts w:ascii="Arial" w:hAnsi="Arial" w:hint="default"/>
      </w:rPr>
    </w:lvl>
    <w:lvl w:ilvl="5" w:tplc="B8ECA6E0" w:tentative="1">
      <w:start w:val="1"/>
      <w:numFmt w:val="bullet"/>
      <w:lvlText w:val="•"/>
      <w:lvlJc w:val="left"/>
      <w:pPr>
        <w:tabs>
          <w:tab w:val="num" w:pos="4320"/>
        </w:tabs>
        <w:ind w:left="4320" w:hanging="360"/>
      </w:pPr>
      <w:rPr>
        <w:rFonts w:ascii="Arial" w:hAnsi="Arial" w:hint="default"/>
      </w:rPr>
    </w:lvl>
    <w:lvl w:ilvl="6" w:tplc="76A8A72A" w:tentative="1">
      <w:start w:val="1"/>
      <w:numFmt w:val="bullet"/>
      <w:lvlText w:val="•"/>
      <w:lvlJc w:val="left"/>
      <w:pPr>
        <w:tabs>
          <w:tab w:val="num" w:pos="5040"/>
        </w:tabs>
        <w:ind w:left="5040" w:hanging="360"/>
      </w:pPr>
      <w:rPr>
        <w:rFonts w:ascii="Arial" w:hAnsi="Arial" w:hint="default"/>
      </w:rPr>
    </w:lvl>
    <w:lvl w:ilvl="7" w:tplc="A2401782" w:tentative="1">
      <w:start w:val="1"/>
      <w:numFmt w:val="bullet"/>
      <w:lvlText w:val="•"/>
      <w:lvlJc w:val="left"/>
      <w:pPr>
        <w:tabs>
          <w:tab w:val="num" w:pos="5760"/>
        </w:tabs>
        <w:ind w:left="5760" w:hanging="360"/>
      </w:pPr>
      <w:rPr>
        <w:rFonts w:ascii="Arial" w:hAnsi="Arial" w:hint="default"/>
      </w:rPr>
    </w:lvl>
    <w:lvl w:ilvl="8" w:tplc="2E827710" w:tentative="1">
      <w:start w:val="1"/>
      <w:numFmt w:val="bullet"/>
      <w:lvlText w:val="•"/>
      <w:lvlJc w:val="left"/>
      <w:pPr>
        <w:tabs>
          <w:tab w:val="num" w:pos="6480"/>
        </w:tabs>
        <w:ind w:left="6480" w:hanging="360"/>
      </w:pPr>
      <w:rPr>
        <w:rFonts w:ascii="Arial" w:hAnsi="Arial" w:hint="default"/>
      </w:rPr>
    </w:lvl>
  </w:abstractNum>
  <w:abstractNum w:abstractNumId="25">
    <w:nsid w:val="2AFC366F"/>
    <w:multiLevelType w:val="hybridMultilevel"/>
    <w:tmpl w:val="218089B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6">
    <w:nsid w:val="2BF169F0"/>
    <w:multiLevelType w:val="hybridMultilevel"/>
    <w:tmpl w:val="DB387D6A"/>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7">
    <w:nsid w:val="2C0037B2"/>
    <w:multiLevelType w:val="hybridMultilevel"/>
    <w:tmpl w:val="BF0E28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2E052661"/>
    <w:multiLevelType w:val="multilevel"/>
    <w:tmpl w:val="37C4C4DE"/>
    <w:styleLink w:val="LS2"/>
    <w:lvl w:ilvl="0">
      <w:numFmt w:val="bullet"/>
      <w:lvlText w:val="●"/>
      <w:lvlJc w:val="left"/>
      <w:pPr>
        <w:ind w:left="720" w:hanging="360"/>
      </w:pPr>
      <w:rPr>
        <w:rFonts w:ascii="Arial" w:eastAsia="Arial" w:hAnsi="Arial" w:cs="Arial"/>
        <w:b w:val="0"/>
        <w:bCs w:val="0"/>
        <w:i w:val="0"/>
        <w:iCs w:val="0"/>
        <w:strike w:val="0"/>
        <w:dstrike w:val="0"/>
        <w:color w:val="000000"/>
        <w:sz w:val="22"/>
        <w:szCs w:val="22"/>
        <w:u w:val="none"/>
      </w:rPr>
    </w:lvl>
    <w:lvl w:ilvl="1">
      <w:numFmt w:val="bullet"/>
      <w:lvlText w:val="○"/>
      <w:lvlJc w:val="left"/>
      <w:pPr>
        <w:ind w:left="1440" w:hanging="360"/>
      </w:pPr>
      <w:rPr>
        <w:rFonts w:ascii="Arial" w:eastAsia="Arial" w:hAnsi="Arial" w:cs="Arial"/>
        <w:b w:val="0"/>
        <w:bCs w:val="0"/>
        <w:i w:val="0"/>
        <w:iCs w:val="0"/>
        <w:strike w:val="0"/>
        <w:dstrike w:val="0"/>
        <w:color w:val="000000"/>
        <w:sz w:val="22"/>
        <w:szCs w:val="22"/>
        <w:u w:val="none"/>
      </w:rPr>
    </w:lvl>
    <w:lvl w:ilvl="2">
      <w:numFmt w:val="bullet"/>
      <w:lvlText w:val="■"/>
      <w:lvlJc w:val="right"/>
      <w:pPr>
        <w:ind w:left="2160" w:hanging="2160"/>
      </w:pPr>
      <w:rPr>
        <w:rFonts w:ascii="Arial" w:eastAsia="Arial" w:hAnsi="Arial" w:cs="Arial"/>
        <w:b w:val="0"/>
        <w:bCs w:val="0"/>
        <w:i w:val="0"/>
        <w:iCs w:val="0"/>
        <w:strike w:val="0"/>
        <w:dstrike w:val="0"/>
        <w:color w:val="000000"/>
        <w:sz w:val="22"/>
        <w:szCs w:val="22"/>
        <w:u w:val="none"/>
      </w:rPr>
    </w:lvl>
    <w:lvl w:ilvl="3">
      <w:numFmt w:val="bullet"/>
      <w:lvlText w:val="●"/>
      <w:lvlJc w:val="left"/>
      <w:pPr>
        <w:ind w:left="2880" w:hanging="360"/>
      </w:pPr>
      <w:rPr>
        <w:rFonts w:ascii="Arial" w:eastAsia="Arial" w:hAnsi="Arial" w:cs="Arial"/>
        <w:b w:val="0"/>
        <w:bCs w:val="0"/>
        <w:i w:val="0"/>
        <w:iCs w:val="0"/>
        <w:strike w:val="0"/>
        <w:dstrike w:val="0"/>
        <w:color w:val="000000"/>
        <w:sz w:val="22"/>
        <w:szCs w:val="22"/>
        <w:u w:val="none"/>
      </w:rPr>
    </w:lvl>
    <w:lvl w:ilvl="4">
      <w:numFmt w:val="bullet"/>
      <w:lvlText w:val="○"/>
      <w:lvlJc w:val="left"/>
      <w:pPr>
        <w:ind w:left="3600" w:hanging="360"/>
      </w:pPr>
      <w:rPr>
        <w:rFonts w:ascii="Arial" w:eastAsia="Arial" w:hAnsi="Arial" w:cs="Arial"/>
        <w:b w:val="0"/>
        <w:bCs w:val="0"/>
        <w:i w:val="0"/>
        <w:iCs w:val="0"/>
        <w:strike w:val="0"/>
        <w:dstrike w:val="0"/>
        <w:color w:val="000000"/>
        <w:sz w:val="22"/>
        <w:szCs w:val="22"/>
        <w:u w:val="none"/>
      </w:rPr>
    </w:lvl>
    <w:lvl w:ilvl="5">
      <w:numFmt w:val="bullet"/>
      <w:lvlText w:val="■"/>
      <w:lvlJc w:val="right"/>
      <w:pPr>
        <w:ind w:left="4320" w:hanging="4320"/>
      </w:pPr>
      <w:rPr>
        <w:rFonts w:ascii="Arial" w:eastAsia="Arial" w:hAnsi="Arial" w:cs="Arial"/>
        <w:b w:val="0"/>
        <w:bCs w:val="0"/>
        <w:i w:val="0"/>
        <w:iCs w:val="0"/>
        <w:strike w:val="0"/>
        <w:dstrike w:val="0"/>
        <w:color w:val="000000"/>
        <w:sz w:val="22"/>
        <w:szCs w:val="22"/>
        <w:u w:val="none"/>
      </w:rPr>
    </w:lvl>
    <w:lvl w:ilvl="6">
      <w:numFmt w:val="bullet"/>
      <w:lvlText w:val="●"/>
      <w:lvlJc w:val="left"/>
      <w:pPr>
        <w:ind w:left="5040" w:hanging="360"/>
      </w:pPr>
      <w:rPr>
        <w:rFonts w:ascii="Arial" w:eastAsia="Arial" w:hAnsi="Arial" w:cs="Arial"/>
        <w:b w:val="0"/>
        <w:bCs w:val="0"/>
        <w:i w:val="0"/>
        <w:iCs w:val="0"/>
        <w:strike w:val="0"/>
        <w:dstrike w:val="0"/>
        <w:color w:val="000000"/>
        <w:sz w:val="22"/>
        <w:szCs w:val="22"/>
        <w:u w:val="none"/>
      </w:rPr>
    </w:lvl>
    <w:lvl w:ilvl="7">
      <w:numFmt w:val="bullet"/>
      <w:lvlText w:val="○"/>
      <w:lvlJc w:val="left"/>
      <w:pPr>
        <w:ind w:left="5760" w:hanging="360"/>
      </w:pPr>
      <w:rPr>
        <w:rFonts w:ascii="Arial" w:eastAsia="Arial" w:hAnsi="Arial" w:cs="Arial"/>
        <w:b w:val="0"/>
        <w:bCs w:val="0"/>
        <w:i w:val="0"/>
        <w:iCs w:val="0"/>
        <w:strike w:val="0"/>
        <w:dstrike w:val="0"/>
        <w:color w:val="000000"/>
        <w:sz w:val="22"/>
        <w:szCs w:val="22"/>
        <w:u w:val="none"/>
      </w:rPr>
    </w:lvl>
    <w:lvl w:ilvl="8">
      <w:numFmt w:val="bullet"/>
      <w:lvlText w:val="■"/>
      <w:lvlJc w:val="right"/>
      <w:pPr>
        <w:ind w:left="6480" w:hanging="6480"/>
      </w:pPr>
      <w:rPr>
        <w:rFonts w:ascii="Arial" w:eastAsia="Arial" w:hAnsi="Arial" w:cs="Arial"/>
        <w:b w:val="0"/>
        <w:bCs w:val="0"/>
        <w:i w:val="0"/>
        <w:iCs w:val="0"/>
        <w:strike w:val="0"/>
        <w:dstrike w:val="0"/>
        <w:color w:val="000000"/>
        <w:sz w:val="22"/>
        <w:szCs w:val="22"/>
        <w:u w:val="none"/>
      </w:rPr>
    </w:lvl>
  </w:abstractNum>
  <w:abstractNum w:abstractNumId="29">
    <w:nsid w:val="33A1771D"/>
    <w:multiLevelType w:val="hybridMultilevel"/>
    <w:tmpl w:val="E5D4784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0">
    <w:nsid w:val="3819606F"/>
    <w:multiLevelType w:val="hybridMultilevel"/>
    <w:tmpl w:val="D5BE98A4"/>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3B57268C"/>
    <w:multiLevelType w:val="hybridMultilevel"/>
    <w:tmpl w:val="F34C34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3C7E6C12"/>
    <w:multiLevelType w:val="hybridMultilevel"/>
    <w:tmpl w:val="71A2B3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3DAA6E22"/>
    <w:multiLevelType w:val="hybridMultilevel"/>
    <w:tmpl w:val="A644F3E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4">
    <w:nsid w:val="3F4915B7"/>
    <w:multiLevelType w:val="hybridMultilevel"/>
    <w:tmpl w:val="D91EEBEE"/>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35">
    <w:nsid w:val="45337FA5"/>
    <w:multiLevelType w:val="hybridMultilevel"/>
    <w:tmpl w:val="7736F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6753E92"/>
    <w:multiLevelType w:val="hybridMultilevel"/>
    <w:tmpl w:val="5AA4A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77E7E70"/>
    <w:multiLevelType w:val="hybridMultilevel"/>
    <w:tmpl w:val="BFC21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A2F39F4"/>
    <w:multiLevelType w:val="multilevel"/>
    <w:tmpl w:val="57AA9788"/>
    <w:lvl w:ilvl="0">
      <w:start w:val="1"/>
      <w:numFmt w:val="decimal"/>
      <w:pStyle w:val="Heading1"/>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1857"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9">
    <w:nsid w:val="4AC10599"/>
    <w:multiLevelType w:val="hybridMultilevel"/>
    <w:tmpl w:val="EC78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AFF67B7"/>
    <w:multiLevelType w:val="hybridMultilevel"/>
    <w:tmpl w:val="70000D8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1">
    <w:nsid w:val="531A6643"/>
    <w:multiLevelType w:val="hybridMultilevel"/>
    <w:tmpl w:val="B52C101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578A097D"/>
    <w:multiLevelType w:val="hybridMultilevel"/>
    <w:tmpl w:val="5992D206"/>
    <w:lvl w:ilvl="0" w:tplc="04160017">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43">
    <w:nsid w:val="59F138DA"/>
    <w:multiLevelType w:val="hybridMultilevel"/>
    <w:tmpl w:val="C4A8E11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44">
    <w:nsid w:val="5BD5465F"/>
    <w:multiLevelType w:val="hybridMultilevel"/>
    <w:tmpl w:val="B920B0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nsid w:val="5FBB523A"/>
    <w:multiLevelType w:val="hybridMultilevel"/>
    <w:tmpl w:val="8B8A941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6">
    <w:nsid w:val="619E4270"/>
    <w:multiLevelType w:val="hybridMultilevel"/>
    <w:tmpl w:val="08BC73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47">
    <w:nsid w:val="631F56CF"/>
    <w:multiLevelType w:val="hybridMultilevel"/>
    <w:tmpl w:val="F5AA2D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nsid w:val="663B3FB8"/>
    <w:multiLevelType w:val="hybridMultilevel"/>
    <w:tmpl w:val="6FCE9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71A17CF"/>
    <w:multiLevelType w:val="hybridMultilevel"/>
    <w:tmpl w:val="3F2CE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93867C8"/>
    <w:multiLevelType w:val="hybridMultilevel"/>
    <w:tmpl w:val="85B885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1">
    <w:nsid w:val="6A173972"/>
    <w:multiLevelType w:val="hybridMultilevel"/>
    <w:tmpl w:val="0388EC1A"/>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52">
    <w:nsid w:val="6C222FC1"/>
    <w:multiLevelType w:val="hybridMultilevel"/>
    <w:tmpl w:val="705C03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DAD4B4C"/>
    <w:multiLevelType w:val="hybridMultilevel"/>
    <w:tmpl w:val="C9CAC51E"/>
    <w:lvl w:ilvl="0" w:tplc="04160001">
      <w:start w:val="1"/>
      <w:numFmt w:val="bullet"/>
      <w:lvlText w:val=""/>
      <w:lvlJc w:val="left"/>
      <w:pPr>
        <w:ind w:left="1428" w:hanging="360"/>
      </w:pPr>
      <w:rPr>
        <w:rFonts w:ascii="Symbol" w:hAnsi="Symbol" w:hint="default"/>
      </w:rPr>
    </w:lvl>
    <w:lvl w:ilvl="1" w:tplc="04160003">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54">
    <w:nsid w:val="6E7708DB"/>
    <w:multiLevelType w:val="multilevel"/>
    <w:tmpl w:val="D9DA0B64"/>
    <w:styleLink w:val="WWOutlineListStyle1"/>
    <w:lvl w:ilvl="0">
      <w:start w:val="1"/>
      <w:numFmt w:val="decimal"/>
      <w:lvlText w:val=" %1 "/>
      <w:lvlJc w:val="left"/>
    </w:lvl>
    <w:lvl w:ilvl="1">
      <w:start w:val="1"/>
      <w:numFmt w:val="decimal"/>
      <w:lvlText w:val=" %1.%2 "/>
      <w:lvlJc w:val="left"/>
    </w:lvl>
    <w:lvl w:ilvl="2">
      <w:start w:val="1"/>
      <w:numFmt w:val="decimal"/>
      <w:lvlText w:val=" %1.%2.%3 "/>
      <w:lvlJc w:val="left"/>
    </w:lvl>
    <w:lvl w:ilvl="3">
      <w:start w:val="1"/>
      <w:numFmt w:val="decimal"/>
      <w:lvlText w:val=" %1.%2.%3.%4 "/>
      <w:lvlJc w:val="left"/>
    </w:lvl>
    <w:lvl w:ilvl="4">
      <w:start w:val="1"/>
      <w:numFmt w:val="decimal"/>
      <w:lvlText w:val=" %1.%2.%3.%4.%5 "/>
      <w:lvlJc w:val="left"/>
    </w:lvl>
    <w:lvl w:ilvl="5">
      <w:start w:val="1"/>
      <w:numFmt w:val="decimal"/>
      <w:lvlText w:val=" %1.%2.%3.%4.%5.%6 "/>
      <w:lvlJc w:val="left"/>
    </w:lvl>
    <w:lvl w:ilvl="6">
      <w:start w:val="1"/>
      <w:numFmt w:val="decimal"/>
      <w:lvlText w:val=" %1.%2.%3.%4.%5.%6.%7 "/>
      <w:lvlJc w:val="left"/>
    </w:lvl>
    <w:lvl w:ilvl="7">
      <w:start w:val="1"/>
      <w:numFmt w:val="decimal"/>
      <w:lvlText w:val=" %1.%2.%3.%4.%5.%6.%7.%8 "/>
      <w:lvlJc w:val="left"/>
    </w:lvl>
    <w:lvl w:ilvl="8">
      <w:start w:val="1"/>
      <w:numFmt w:val="decimal"/>
      <w:lvlText w:val=" %1.%2.%3.%4.%5.%6.%7.%8.%9 "/>
      <w:lvlJc w:val="left"/>
    </w:lvl>
  </w:abstractNum>
  <w:abstractNum w:abstractNumId="55">
    <w:nsid w:val="6EE05C8E"/>
    <w:multiLevelType w:val="hybridMultilevel"/>
    <w:tmpl w:val="FD6CB1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F9D206B"/>
    <w:multiLevelType w:val="hybridMultilevel"/>
    <w:tmpl w:val="9E84C4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7">
    <w:nsid w:val="6FFE3434"/>
    <w:multiLevelType w:val="multilevel"/>
    <w:tmpl w:val="2D72DF62"/>
    <w:lvl w:ilvl="0">
      <w:start w:val="1"/>
      <w:numFmt w:val="decimal"/>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none"/>
      <w:lvlText w:val=""/>
      <w:lvlJc w:val="left"/>
      <w:pPr>
        <w:ind w:left="1857"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nsid w:val="728111A3"/>
    <w:multiLevelType w:val="hybridMultilevel"/>
    <w:tmpl w:val="ACBE7B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9">
    <w:nsid w:val="74F53922"/>
    <w:multiLevelType w:val="hybridMultilevel"/>
    <w:tmpl w:val="08B08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57F6560"/>
    <w:multiLevelType w:val="hybridMultilevel"/>
    <w:tmpl w:val="AB74271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1">
    <w:nsid w:val="788F5862"/>
    <w:multiLevelType w:val="hybridMultilevel"/>
    <w:tmpl w:val="DFE85C0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62">
    <w:nsid w:val="7F98328F"/>
    <w:multiLevelType w:val="hybridMultilevel"/>
    <w:tmpl w:val="C08068B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57"/>
  </w:num>
  <w:num w:numId="2">
    <w:abstractNumId w:val="48"/>
  </w:num>
  <w:num w:numId="3">
    <w:abstractNumId w:val="7"/>
  </w:num>
  <w:num w:numId="4">
    <w:abstractNumId w:val="45"/>
  </w:num>
  <w:num w:numId="5">
    <w:abstractNumId w:val="44"/>
  </w:num>
  <w:num w:numId="6">
    <w:abstractNumId w:val="61"/>
  </w:num>
  <w:num w:numId="7">
    <w:abstractNumId w:val="51"/>
  </w:num>
  <w:num w:numId="8">
    <w:abstractNumId w:val="26"/>
  </w:num>
  <w:num w:numId="9">
    <w:abstractNumId w:val="29"/>
  </w:num>
  <w:num w:numId="10">
    <w:abstractNumId w:val="54"/>
  </w:num>
  <w:num w:numId="11">
    <w:abstractNumId w:val="39"/>
  </w:num>
  <w:num w:numId="12">
    <w:abstractNumId w:val="6"/>
  </w:num>
  <w:num w:numId="13">
    <w:abstractNumId w:val="49"/>
  </w:num>
  <w:num w:numId="14">
    <w:abstractNumId w:val="52"/>
  </w:num>
  <w:num w:numId="15">
    <w:abstractNumId w:val="37"/>
  </w:num>
  <w:num w:numId="16">
    <w:abstractNumId w:val="21"/>
  </w:num>
  <w:num w:numId="17">
    <w:abstractNumId w:val="55"/>
  </w:num>
  <w:num w:numId="18">
    <w:abstractNumId w:val="16"/>
  </w:num>
  <w:num w:numId="19">
    <w:abstractNumId w:val="17"/>
  </w:num>
  <w:num w:numId="20">
    <w:abstractNumId w:val="12"/>
  </w:num>
  <w:num w:numId="21">
    <w:abstractNumId w:val="10"/>
  </w:num>
  <w:num w:numId="22">
    <w:abstractNumId w:val="59"/>
  </w:num>
  <w:num w:numId="23">
    <w:abstractNumId w:val="9"/>
  </w:num>
  <w:num w:numId="24">
    <w:abstractNumId w:val="30"/>
  </w:num>
  <w:num w:numId="25">
    <w:abstractNumId w:val="42"/>
  </w:num>
  <w:num w:numId="26">
    <w:abstractNumId w:val="18"/>
  </w:num>
  <w:num w:numId="27">
    <w:abstractNumId w:val="46"/>
  </w:num>
  <w:num w:numId="28">
    <w:abstractNumId w:val="1"/>
  </w:num>
  <w:num w:numId="29">
    <w:abstractNumId w:val="2"/>
  </w:num>
  <w:num w:numId="30">
    <w:abstractNumId w:val="3"/>
  </w:num>
  <w:num w:numId="31">
    <w:abstractNumId w:val="4"/>
  </w:num>
  <w:num w:numId="32">
    <w:abstractNumId w:val="5"/>
  </w:num>
  <w:num w:numId="33">
    <w:abstractNumId w:val="40"/>
  </w:num>
  <w:num w:numId="34">
    <w:abstractNumId w:val="41"/>
  </w:num>
  <w:num w:numId="35">
    <w:abstractNumId w:val="47"/>
  </w:num>
  <w:num w:numId="36">
    <w:abstractNumId w:val="27"/>
  </w:num>
  <w:num w:numId="37">
    <w:abstractNumId w:val="60"/>
  </w:num>
  <w:num w:numId="38">
    <w:abstractNumId w:val="31"/>
  </w:num>
  <w:num w:numId="39">
    <w:abstractNumId w:val="20"/>
  </w:num>
  <w:num w:numId="40">
    <w:abstractNumId w:val="19"/>
  </w:num>
  <w:num w:numId="41">
    <w:abstractNumId w:val="32"/>
  </w:num>
  <w:num w:numId="42">
    <w:abstractNumId w:val="50"/>
  </w:num>
  <w:num w:numId="43">
    <w:abstractNumId w:val="23"/>
  </w:num>
  <w:num w:numId="44">
    <w:abstractNumId w:val="62"/>
  </w:num>
  <w:num w:numId="45">
    <w:abstractNumId w:val="58"/>
  </w:num>
  <w:num w:numId="46">
    <w:abstractNumId w:val="22"/>
  </w:num>
  <w:num w:numId="47">
    <w:abstractNumId w:val="36"/>
  </w:num>
  <w:num w:numId="48">
    <w:abstractNumId w:val="13"/>
  </w:num>
  <w:num w:numId="49">
    <w:abstractNumId w:val="34"/>
  </w:num>
  <w:num w:numId="50">
    <w:abstractNumId w:val="8"/>
  </w:num>
  <w:num w:numId="51">
    <w:abstractNumId w:val="28"/>
  </w:num>
  <w:num w:numId="52">
    <w:abstractNumId w:val="28"/>
  </w:num>
  <w:num w:numId="53">
    <w:abstractNumId w:val="35"/>
  </w:num>
  <w:num w:numId="54">
    <w:abstractNumId w:val="0"/>
  </w:num>
  <w:num w:numId="55">
    <w:abstractNumId w:val="14"/>
  </w:num>
  <w:num w:numId="56">
    <w:abstractNumId w:val="38"/>
  </w:num>
  <w:num w:numId="57">
    <w:abstractNumId w:val="11"/>
  </w:num>
  <w:num w:numId="58">
    <w:abstractNumId w:val="15"/>
  </w:num>
  <w:num w:numId="59">
    <w:abstractNumId w:val="33"/>
  </w:num>
  <w:num w:numId="60">
    <w:abstractNumId w:val="25"/>
  </w:num>
  <w:num w:numId="61">
    <w:abstractNumId w:val="43"/>
  </w:num>
  <w:num w:numId="62">
    <w:abstractNumId w:val="56"/>
  </w:num>
  <w:num w:numId="63">
    <w:abstractNumId w:val="24"/>
  </w:num>
  <w:num w:numId="64">
    <w:abstractNumId w:val="53"/>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SpellingErrors/>
  <w:hideGrammaticalErrors/>
  <w:proofState w:grammar="clean"/>
  <w:doNotTrackMoves/>
  <w:defaultTabStop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224"/>
    <w:rsid w:val="0000140F"/>
    <w:rsid w:val="00002C57"/>
    <w:rsid w:val="00002CEB"/>
    <w:rsid w:val="00002D7D"/>
    <w:rsid w:val="00004B10"/>
    <w:rsid w:val="00006483"/>
    <w:rsid w:val="000115DB"/>
    <w:rsid w:val="00012F1F"/>
    <w:rsid w:val="00014716"/>
    <w:rsid w:val="00017587"/>
    <w:rsid w:val="00017748"/>
    <w:rsid w:val="00017879"/>
    <w:rsid w:val="00017E7E"/>
    <w:rsid w:val="00022A34"/>
    <w:rsid w:val="00023BB1"/>
    <w:rsid w:val="00024773"/>
    <w:rsid w:val="000305AC"/>
    <w:rsid w:val="00031CD7"/>
    <w:rsid w:val="000332BB"/>
    <w:rsid w:val="00034B45"/>
    <w:rsid w:val="00036A64"/>
    <w:rsid w:val="000412E8"/>
    <w:rsid w:val="00042692"/>
    <w:rsid w:val="00046AC7"/>
    <w:rsid w:val="00046E8B"/>
    <w:rsid w:val="000473B5"/>
    <w:rsid w:val="00047B46"/>
    <w:rsid w:val="00050340"/>
    <w:rsid w:val="00050C4D"/>
    <w:rsid w:val="00050EF7"/>
    <w:rsid w:val="00051B45"/>
    <w:rsid w:val="00051CF5"/>
    <w:rsid w:val="000521B0"/>
    <w:rsid w:val="00052207"/>
    <w:rsid w:val="00053824"/>
    <w:rsid w:val="00057430"/>
    <w:rsid w:val="000613F0"/>
    <w:rsid w:val="0006146D"/>
    <w:rsid w:val="0006180B"/>
    <w:rsid w:val="00062F3D"/>
    <w:rsid w:val="0006395E"/>
    <w:rsid w:val="00063AE7"/>
    <w:rsid w:val="000643B8"/>
    <w:rsid w:val="00066950"/>
    <w:rsid w:val="0007154D"/>
    <w:rsid w:val="00074ADD"/>
    <w:rsid w:val="00074B7D"/>
    <w:rsid w:val="0007531B"/>
    <w:rsid w:val="00076BDB"/>
    <w:rsid w:val="000865BA"/>
    <w:rsid w:val="00087FB8"/>
    <w:rsid w:val="000900C7"/>
    <w:rsid w:val="00090720"/>
    <w:rsid w:val="0009100B"/>
    <w:rsid w:val="00091C4B"/>
    <w:rsid w:val="00093DD2"/>
    <w:rsid w:val="0009567D"/>
    <w:rsid w:val="0009577F"/>
    <w:rsid w:val="0009601D"/>
    <w:rsid w:val="00096486"/>
    <w:rsid w:val="00096C45"/>
    <w:rsid w:val="00097C6D"/>
    <w:rsid w:val="000A1F95"/>
    <w:rsid w:val="000A5C95"/>
    <w:rsid w:val="000A6C98"/>
    <w:rsid w:val="000A70A4"/>
    <w:rsid w:val="000B2481"/>
    <w:rsid w:val="000B25AB"/>
    <w:rsid w:val="000B2CAB"/>
    <w:rsid w:val="000B2D2A"/>
    <w:rsid w:val="000B2DAB"/>
    <w:rsid w:val="000B2DAD"/>
    <w:rsid w:val="000B42A0"/>
    <w:rsid w:val="000B491A"/>
    <w:rsid w:val="000C0114"/>
    <w:rsid w:val="000C0D92"/>
    <w:rsid w:val="000C0FAB"/>
    <w:rsid w:val="000C159C"/>
    <w:rsid w:val="000C184D"/>
    <w:rsid w:val="000C1C5E"/>
    <w:rsid w:val="000C3C75"/>
    <w:rsid w:val="000C4682"/>
    <w:rsid w:val="000C4930"/>
    <w:rsid w:val="000C670A"/>
    <w:rsid w:val="000C7589"/>
    <w:rsid w:val="000D179A"/>
    <w:rsid w:val="000D5E8F"/>
    <w:rsid w:val="000D6643"/>
    <w:rsid w:val="000E0069"/>
    <w:rsid w:val="000E08E8"/>
    <w:rsid w:val="000E15DB"/>
    <w:rsid w:val="000E1A28"/>
    <w:rsid w:val="000E37C0"/>
    <w:rsid w:val="000E498F"/>
    <w:rsid w:val="000E5027"/>
    <w:rsid w:val="000E5E69"/>
    <w:rsid w:val="000F27A5"/>
    <w:rsid w:val="000F27A7"/>
    <w:rsid w:val="000F35F7"/>
    <w:rsid w:val="000F450E"/>
    <w:rsid w:val="000F5E36"/>
    <w:rsid w:val="000F769A"/>
    <w:rsid w:val="00101204"/>
    <w:rsid w:val="001016C8"/>
    <w:rsid w:val="0010192F"/>
    <w:rsid w:val="00103BA8"/>
    <w:rsid w:val="00103BBB"/>
    <w:rsid w:val="00104BE2"/>
    <w:rsid w:val="0010526E"/>
    <w:rsid w:val="001061F1"/>
    <w:rsid w:val="00106C35"/>
    <w:rsid w:val="0010711F"/>
    <w:rsid w:val="001103A5"/>
    <w:rsid w:val="0011233B"/>
    <w:rsid w:val="00113383"/>
    <w:rsid w:val="00114325"/>
    <w:rsid w:val="001167AE"/>
    <w:rsid w:val="00121458"/>
    <w:rsid w:val="00121585"/>
    <w:rsid w:val="00121B2A"/>
    <w:rsid w:val="00122CB1"/>
    <w:rsid w:val="00126AF6"/>
    <w:rsid w:val="0013086A"/>
    <w:rsid w:val="00134822"/>
    <w:rsid w:val="001368A4"/>
    <w:rsid w:val="001368AA"/>
    <w:rsid w:val="00140432"/>
    <w:rsid w:val="00140781"/>
    <w:rsid w:val="00141C33"/>
    <w:rsid w:val="00142702"/>
    <w:rsid w:val="00143ACB"/>
    <w:rsid w:val="00143E8A"/>
    <w:rsid w:val="00145493"/>
    <w:rsid w:val="001456BE"/>
    <w:rsid w:val="00146C33"/>
    <w:rsid w:val="0015065A"/>
    <w:rsid w:val="001507DC"/>
    <w:rsid w:val="00150D18"/>
    <w:rsid w:val="00151454"/>
    <w:rsid w:val="001530ED"/>
    <w:rsid w:val="0015610D"/>
    <w:rsid w:val="001566D0"/>
    <w:rsid w:val="00164A7D"/>
    <w:rsid w:val="0016633E"/>
    <w:rsid w:val="001675AF"/>
    <w:rsid w:val="00167879"/>
    <w:rsid w:val="00170472"/>
    <w:rsid w:val="00170E7C"/>
    <w:rsid w:val="00171F33"/>
    <w:rsid w:val="00171FCA"/>
    <w:rsid w:val="001734CB"/>
    <w:rsid w:val="00174AA9"/>
    <w:rsid w:val="00175A9A"/>
    <w:rsid w:val="0017650C"/>
    <w:rsid w:val="00176DCC"/>
    <w:rsid w:val="00177CE2"/>
    <w:rsid w:val="0018057D"/>
    <w:rsid w:val="00180F1B"/>
    <w:rsid w:val="0018464A"/>
    <w:rsid w:val="001849BB"/>
    <w:rsid w:val="00190A0D"/>
    <w:rsid w:val="00190A7E"/>
    <w:rsid w:val="00190E6C"/>
    <w:rsid w:val="0019256C"/>
    <w:rsid w:val="00193DD9"/>
    <w:rsid w:val="001A03B4"/>
    <w:rsid w:val="001A114E"/>
    <w:rsid w:val="001A28A8"/>
    <w:rsid w:val="001A4C1F"/>
    <w:rsid w:val="001A5A51"/>
    <w:rsid w:val="001A5ADA"/>
    <w:rsid w:val="001A6D44"/>
    <w:rsid w:val="001A76BB"/>
    <w:rsid w:val="001A7CAF"/>
    <w:rsid w:val="001B12B4"/>
    <w:rsid w:val="001B3DE8"/>
    <w:rsid w:val="001B431B"/>
    <w:rsid w:val="001B43E3"/>
    <w:rsid w:val="001C0D88"/>
    <w:rsid w:val="001C26B8"/>
    <w:rsid w:val="001C2A3E"/>
    <w:rsid w:val="001C2BA9"/>
    <w:rsid w:val="001C2C3C"/>
    <w:rsid w:val="001C4293"/>
    <w:rsid w:val="001C4F6B"/>
    <w:rsid w:val="001C5240"/>
    <w:rsid w:val="001C590E"/>
    <w:rsid w:val="001C7D2B"/>
    <w:rsid w:val="001D042F"/>
    <w:rsid w:val="001D0DF0"/>
    <w:rsid w:val="001D6495"/>
    <w:rsid w:val="001D6D3E"/>
    <w:rsid w:val="001D6FE2"/>
    <w:rsid w:val="001D76A9"/>
    <w:rsid w:val="001D76B1"/>
    <w:rsid w:val="001E12DE"/>
    <w:rsid w:val="001E36AE"/>
    <w:rsid w:val="001E3F64"/>
    <w:rsid w:val="001E5274"/>
    <w:rsid w:val="001E5292"/>
    <w:rsid w:val="001F2737"/>
    <w:rsid w:val="001F4714"/>
    <w:rsid w:val="001F5DAE"/>
    <w:rsid w:val="001F5E8A"/>
    <w:rsid w:val="002004D9"/>
    <w:rsid w:val="0020055A"/>
    <w:rsid w:val="002008D1"/>
    <w:rsid w:val="00200941"/>
    <w:rsid w:val="0020144A"/>
    <w:rsid w:val="00202229"/>
    <w:rsid w:val="00204846"/>
    <w:rsid w:val="0020557E"/>
    <w:rsid w:val="002066E3"/>
    <w:rsid w:val="00206A1A"/>
    <w:rsid w:val="00207049"/>
    <w:rsid w:val="0021625C"/>
    <w:rsid w:val="00216A67"/>
    <w:rsid w:val="00221915"/>
    <w:rsid w:val="002220E7"/>
    <w:rsid w:val="00222CCC"/>
    <w:rsid w:val="002232C2"/>
    <w:rsid w:val="00225695"/>
    <w:rsid w:val="00226153"/>
    <w:rsid w:val="00230F22"/>
    <w:rsid w:val="00230FCA"/>
    <w:rsid w:val="00231D44"/>
    <w:rsid w:val="00232104"/>
    <w:rsid w:val="0023325E"/>
    <w:rsid w:val="002332DC"/>
    <w:rsid w:val="0023383F"/>
    <w:rsid w:val="002348BB"/>
    <w:rsid w:val="00236809"/>
    <w:rsid w:val="00237172"/>
    <w:rsid w:val="00246595"/>
    <w:rsid w:val="0024755A"/>
    <w:rsid w:val="00247A6B"/>
    <w:rsid w:val="0025048A"/>
    <w:rsid w:val="00250A01"/>
    <w:rsid w:val="00250FAA"/>
    <w:rsid w:val="0025100F"/>
    <w:rsid w:val="00253F30"/>
    <w:rsid w:val="00255FD2"/>
    <w:rsid w:val="00256670"/>
    <w:rsid w:val="002601BD"/>
    <w:rsid w:val="00261579"/>
    <w:rsid w:val="0026251D"/>
    <w:rsid w:val="00263481"/>
    <w:rsid w:val="002638C9"/>
    <w:rsid w:val="002643B8"/>
    <w:rsid w:val="00266C9A"/>
    <w:rsid w:val="0026783C"/>
    <w:rsid w:val="00272494"/>
    <w:rsid w:val="00272F02"/>
    <w:rsid w:val="002734E0"/>
    <w:rsid w:val="00274E9F"/>
    <w:rsid w:val="0027534B"/>
    <w:rsid w:val="00275D4F"/>
    <w:rsid w:val="00277C88"/>
    <w:rsid w:val="00280777"/>
    <w:rsid w:val="00283EE9"/>
    <w:rsid w:val="00284FD1"/>
    <w:rsid w:val="002859A6"/>
    <w:rsid w:val="00286EEC"/>
    <w:rsid w:val="002878E5"/>
    <w:rsid w:val="0029511A"/>
    <w:rsid w:val="0029631A"/>
    <w:rsid w:val="002966DF"/>
    <w:rsid w:val="00296FF1"/>
    <w:rsid w:val="002A16EA"/>
    <w:rsid w:val="002A2261"/>
    <w:rsid w:val="002A24C6"/>
    <w:rsid w:val="002A4EDC"/>
    <w:rsid w:val="002A5851"/>
    <w:rsid w:val="002A5A11"/>
    <w:rsid w:val="002A76E9"/>
    <w:rsid w:val="002B0906"/>
    <w:rsid w:val="002B0C77"/>
    <w:rsid w:val="002B41AD"/>
    <w:rsid w:val="002B691C"/>
    <w:rsid w:val="002B7570"/>
    <w:rsid w:val="002C0854"/>
    <w:rsid w:val="002C0A33"/>
    <w:rsid w:val="002C20E0"/>
    <w:rsid w:val="002C4E86"/>
    <w:rsid w:val="002C5580"/>
    <w:rsid w:val="002C5EE4"/>
    <w:rsid w:val="002C7280"/>
    <w:rsid w:val="002D09C2"/>
    <w:rsid w:val="002D2EE8"/>
    <w:rsid w:val="002D39B8"/>
    <w:rsid w:val="002D7760"/>
    <w:rsid w:val="002E3274"/>
    <w:rsid w:val="002E5437"/>
    <w:rsid w:val="002E6CE2"/>
    <w:rsid w:val="002F197D"/>
    <w:rsid w:val="002F2D8B"/>
    <w:rsid w:val="002F3194"/>
    <w:rsid w:val="0030098C"/>
    <w:rsid w:val="00300CAF"/>
    <w:rsid w:val="00301F22"/>
    <w:rsid w:val="0030434C"/>
    <w:rsid w:val="00307D53"/>
    <w:rsid w:val="003116D1"/>
    <w:rsid w:val="003154E0"/>
    <w:rsid w:val="00320674"/>
    <w:rsid w:val="00323D11"/>
    <w:rsid w:val="00324291"/>
    <w:rsid w:val="003275F7"/>
    <w:rsid w:val="00327B5F"/>
    <w:rsid w:val="00327D12"/>
    <w:rsid w:val="00330E5D"/>
    <w:rsid w:val="0033148A"/>
    <w:rsid w:val="00333B68"/>
    <w:rsid w:val="003348A2"/>
    <w:rsid w:val="0033590F"/>
    <w:rsid w:val="003360DA"/>
    <w:rsid w:val="00336B18"/>
    <w:rsid w:val="00336C3D"/>
    <w:rsid w:val="003413C6"/>
    <w:rsid w:val="00342584"/>
    <w:rsid w:val="00343842"/>
    <w:rsid w:val="00343C0B"/>
    <w:rsid w:val="003462FB"/>
    <w:rsid w:val="00346A6D"/>
    <w:rsid w:val="00346E37"/>
    <w:rsid w:val="00351AD8"/>
    <w:rsid w:val="00352C92"/>
    <w:rsid w:val="00353B68"/>
    <w:rsid w:val="00357BD1"/>
    <w:rsid w:val="00361E13"/>
    <w:rsid w:val="00363716"/>
    <w:rsid w:val="00365241"/>
    <w:rsid w:val="0037064D"/>
    <w:rsid w:val="00372836"/>
    <w:rsid w:val="00372936"/>
    <w:rsid w:val="003737BE"/>
    <w:rsid w:val="00373D66"/>
    <w:rsid w:val="00373F08"/>
    <w:rsid w:val="0037538D"/>
    <w:rsid w:val="003817CF"/>
    <w:rsid w:val="003819D8"/>
    <w:rsid w:val="003820AB"/>
    <w:rsid w:val="0038237E"/>
    <w:rsid w:val="0038324F"/>
    <w:rsid w:val="00384E02"/>
    <w:rsid w:val="00386AAC"/>
    <w:rsid w:val="00390120"/>
    <w:rsid w:val="00393A13"/>
    <w:rsid w:val="00393D70"/>
    <w:rsid w:val="00394F5D"/>
    <w:rsid w:val="00395A60"/>
    <w:rsid w:val="00395C9E"/>
    <w:rsid w:val="00397877"/>
    <w:rsid w:val="003A07B0"/>
    <w:rsid w:val="003A1AF0"/>
    <w:rsid w:val="003A2435"/>
    <w:rsid w:val="003A2476"/>
    <w:rsid w:val="003A538C"/>
    <w:rsid w:val="003A5ABA"/>
    <w:rsid w:val="003A5DB1"/>
    <w:rsid w:val="003A6C81"/>
    <w:rsid w:val="003A79A7"/>
    <w:rsid w:val="003B072F"/>
    <w:rsid w:val="003B17F5"/>
    <w:rsid w:val="003B271D"/>
    <w:rsid w:val="003B2C04"/>
    <w:rsid w:val="003B3B90"/>
    <w:rsid w:val="003C0591"/>
    <w:rsid w:val="003C1A6D"/>
    <w:rsid w:val="003C23F7"/>
    <w:rsid w:val="003C64A3"/>
    <w:rsid w:val="003C7304"/>
    <w:rsid w:val="003D04E6"/>
    <w:rsid w:val="003D06BE"/>
    <w:rsid w:val="003D4CEB"/>
    <w:rsid w:val="003D507C"/>
    <w:rsid w:val="003D5426"/>
    <w:rsid w:val="003D65CA"/>
    <w:rsid w:val="003E1822"/>
    <w:rsid w:val="003E3129"/>
    <w:rsid w:val="003E4606"/>
    <w:rsid w:val="003E72A1"/>
    <w:rsid w:val="003F10B7"/>
    <w:rsid w:val="003F1968"/>
    <w:rsid w:val="00401BD4"/>
    <w:rsid w:val="00403345"/>
    <w:rsid w:val="004038CC"/>
    <w:rsid w:val="004055D2"/>
    <w:rsid w:val="00406C50"/>
    <w:rsid w:val="00406E29"/>
    <w:rsid w:val="00413086"/>
    <w:rsid w:val="004137B4"/>
    <w:rsid w:val="004146BA"/>
    <w:rsid w:val="004178A1"/>
    <w:rsid w:val="004207CC"/>
    <w:rsid w:val="00421DB2"/>
    <w:rsid w:val="0042368E"/>
    <w:rsid w:val="00424057"/>
    <w:rsid w:val="00424955"/>
    <w:rsid w:val="00433933"/>
    <w:rsid w:val="00435E0A"/>
    <w:rsid w:val="00436A49"/>
    <w:rsid w:val="00437455"/>
    <w:rsid w:val="00440176"/>
    <w:rsid w:val="00440AA2"/>
    <w:rsid w:val="004418B5"/>
    <w:rsid w:val="00442A53"/>
    <w:rsid w:val="00442E66"/>
    <w:rsid w:val="00442ED6"/>
    <w:rsid w:val="0045030D"/>
    <w:rsid w:val="00450A58"/>
    <w:rsid w:val="00450E51"/>
    <w:rsid w:val="004568E7"/>
    <w:rsid w:val="00457766"/>
    <w:rsid w:val="00457914"/>
    <w:rsid w:val="00457F6B"/>
    <w:rsid w:val="004651E9"/>
    <w:rsid w:val="00466A97"/>
    <w:rsid w:val="00470826"/>
    <w:rsid w:val="00470B3E"/>
    <w:rsid w:val="00470BEF"/>
    <w:rsid w:val="00470C90"/>
    <w:rsid w:val="004714E0"/>
    <w:rsid w:val="00475092"/>
    <w:rsid w:val="004754A7"/>
    <w:rsid w:val="00475566"/>
    <w:rsid w:val="00475B99"/>
    <w:rsid w:val="00476017"/>
    <w:rsid w:val="0047727A"/>
    <w:rsid w:val="00480DBF"/>
    <w:rsid w:val="00481BC2"/>
    <w:rsid w:val="004841E0"/>
    <w:rsid w:val="00485DDD"/>
    <w:rsid w:val="0049067A"/>
    <w:rsid w:val="0049076B"/>
    <w:rsid w:val="004913FB"/>
    <w:rsid w:val="00492030"/>
    <w:rsid w:val="00493C72"/>
    <w:rsid w:val="00494C97"/>
    <w:rsid w:val="004A097E"/>
    <w:rsid w:val="004A33A0"/>
    <w:rsid w:val="004A345A"/>
    <w:rsid w:val="004B1F06"/>
    <w:rsid w:val="004B1FEC"/>
    <w:rsid w:val="004B3952"/>
    <w:rsid w:val="004B417D"/>
    <w:rsid w:val="004B5552"/>
    <w:rsid w:val="004B5C46"/>
    <w:rsid w:val="004C03EB"/>
    <w:rsid w:val="004C0502"/>
    <w:rsid w:val="004C1451"/>
    <w:rsid w:val="004C1575"/>
    <w:rsid w:val="004C1E8F"/>
    <w:rsid w:val="004C2B53"/>
    <w:rsid w:val="004C2C1A"/>
    <w:rsid w:val="004C63F9"/>
    <w:rsid w:val="004C670E"/>
    <w:rsid w:val="004C6B48"/>
    <w:rsid w:val="004C6E42"/>
    <w:rsid w:val="004D2266"/>
    <w:rsid w:val="004D30E4"/>
    <w:rsid w:val="004D4847"/>
    <w:rsid w:val="004D683E"/>
    <w:rsid w:val="004D68C1"/>
    <w:rsid w:val="004D6E83"/>
    <w:rsid w:val="004E68F9"/>
    <w:rsid w:val="004E6911"/>
    <w:rsid w:val="004E706C"/>
    <w:rsid w:val="004E7800"/>
    <w:rsid w:val="004F1403"/>
    <w:rsid w:val="004F45E7"/>
    <w:rsid w:val="004F4A2E"/>
    <w:rsid w:val="004F5AAA"/>
    <w:rsid w:val="004F5F6B"/>
    <w:rsid w:val="004F6026"/>
    <w:rsid w:val="004F60DD"/>
    <w:rsid w:val="004F6518"/>
    <w:rsid w:val="004F7843"/>
    <w:rsid w:val="00502664"/>
    <w:rsid w:val="00505DBE"/>
    <w:rsid w:val="00506F6F"/>
    <w:rsid w:val="0050718F"/>
    <w:rsid w:val="00511EEE"/>
    <w:rsid w:val="00512422"/>
    <w:rsid w:val="00512DDC"/>
    <w:rsid w:val="005137B0"/>
    <w:rsid w:val="00515AFC"/>
    <w:rsid w:val="00516BA1"/>
    <w:rsid w:val="0052147A"/>
    <w:rsid w:val="00524A99"/>
    <w:rsid w:val="00524D9B"/>
    <w:rsid w:val="00526B31"/>
    <w:rsid w:val="00526BCE"/>
    <w:rsid w:val="00526CC6"/>
    <w:rsid w:val="00527620"/>
    <w:rsid w:val="0053045A"/>
    <w:rsid w:val="00532DE9"/>
    <w:rsid w:val="00532FA4"/>
    <w:rsid w:val="005338F4"/>
    <w:rsid w:val="00534442"/>
    <w:rsid w:val="00534484"/>
    <w:rsid w:val="005359E6"/>
    <w:rsid w:val="00540183"/>
    <w:rsid w:val="0054069F"/>
    <w:rsid w:val="00541DCC"/>
    <w:rsid w:val="00543FC3"/>
    <w:rsid w:val="00544B22"/>
    <w:rsid w:val="00546772"/>
    <w:rsid w:val="00546D93"/>
    <w:rsid w:val="00552FB8"/>
    <w:rsid w:val="0055411A"/>
    <w:rsid w:val="005548C0"/>
    <w:rsid w:val="0055585A"/>
    <w:rsid w:val="00556E5B"/>
    <w:rsid w:val="00557163"/>
    <w:rsid w:val="0055752E"/>
    <w:rsid w:val="00560236"/>
    <w:rsid w:val="00560C52"/>
    <w:rsid w:val="005612E8"/>
    <w:rsid w:val="005635A7"/>
    <w:rsid w:val="0056393E"/>
    <w:rsid w:val="00563A5B"/>
    <w:rsid w:val="005656C9"/>
    <w:rsid w:val="00567322"/>
    <w:rsid w:val="00570EBA"/>
    <w:rsid w:val="00572F49"/>
    <w:rsid w:val="0057357B"/>
    <w:rsid w:val="005736E3"/>
    <w:rsid w:val="005739A1"/>
    <w:rsid w:val="005752AD"/>
    <w:rsid w:val="00577391"/>
    <w:rsid w:val="00577399"/>
    <w:rsid w:val="00580384"/>
    <w:rsid w:val="005850DE"/>
    <w:rsid w:val="0058762B"/>
    <w:rsid w:val="00587D06"/>
    <w:rsid w:val="00590CC3"/>
    <w:rsid w:val="00591038"/>
    <w:rsid w:val="0059559E"/>
    <w:rsid w:val="00596E9D"/>
    <w:rsid w:val="005A2A7D"/>
    <w:rsid w:val="005A325B"/>
    <w:rsid w:val="005A487C"/>
    <w:rsid w:val="005A4BAA"/>
    <w:rsid w:val="005A578A"/>
    <w:rsid w:val="005A57EB"/>
    <w:rsid w:val="005A7577"/>
    <w:rsid w:val="005A7B95"/>
    <w:rsid w:val="005B0539"/>
    <w:rsid w:val="005B435F"/>
    <w:rsid w:val="005B5B1B"/>
    <w:rsid w:val="005C0AFB"/>
    <w:rsid w:val="005C0D96"/>
    <w:rsid w:val="005C0F10"/>
    <w:rsid w:val="005C20DF"/>
    <w:rsid w:val="005C2AFF"/>
    <w:rsid w:val="005C427C"/>
    <w:rsid w:val="005C4AFA"/>
    <w:rsid w:val="005C6222"/>
    <w:rsid w:val="005C6E09"/>
    <w:rsid w:val="005D2865"/>
    <w:rsid w:val="005D3A79"/>
    <w:rsid w:val="005D3E4C"/>
    <w:rsid w:val="005D4ECD"/>
    <w:rsid w:val="005D572D"/>
    <w:rsid w:val="005D5815"/>
    <w:rsid w:val="005D75CB"/>
    <w:rsid w:val="005E016C"/>
    <w:rsid w:val="005E0E1B"/>
    <w:rsid w:val="005E1D41"/>
    <w:rsid w:val="005E4045"/>
    <w:rsid w:val="005E53D2"/>
    <w:rsid w:val="005E63EC"/>
    <w:rsid w:val="005E6951"/>
    <w:rsid w:val="005E785C"/>
    <w:rsid w:val="005F0719"/>
    <w:rsid w:val="005F11C0"/>
    <w:rsid w:val="005F1708"/>
    <w:rsid w:val="005F370A"/>
    <w:rsid w:val="005F37B5"/>
    <w:rsid w:val="005F39C7"/>
    <w:rsid w:val="005F4EB5"/>
    <w:rsid w:val="005F7DDD"/>
    <w:rsid w:val="00601155"/>
    <w:rsid w:val="00603D93"/>
    <w:rsid w:val="00607BC2"/>
    <w:rsid w:val="00610363"/>
    <w:rsid w:val="00612825"/>
    <w:rsid w:val="00614F0D"/>
    <w:rsid w:val="006213AA"/>
    <w:rsid w:val="0062145A"/>
    <w:rsid w:val="0062193C"/>
    <w:rsid w:val="006223F3"/>
    <w:rsid w:val="006228D0"/>
    <w:rsid w:val="00623985"/>
    <w:rsid w:val="00627153"/>
    <w:rsid w:val="00630077"/>
    <w:rsid w:val="006310F6"/>
    <w:rsid w:val="006320CB"/>
    <w:rsid w:val="00633362"/>
    <w:rsid w:val="006362BE"/>
    <w:rsid w:val="006377ED"/>
    <w:rsid w:val="00637C31"/>
    <w:rsid w:val="00640E4A"/>
    <w:rsid w:val="0064324F"/>
    <w:rsid w:val="00644FD8"/>
    <w:rsid w:val="006456FB"/>
    <w:rsid w:val="00646472"/>
    <w:rsid w:val="0064781D"/>
    <w:rsid w:val="006478F3"/>
    <w:rsid w:val="00647B56"/>
    <w:rsid w:val="0065197C"/>
    <w:rsid w:val="00652AF9"/>
    <w:rsid w:val="00652EDF"/>
    <w:rsid w:val="00653991"/>
    <w:rsid w:val="00654382"/>
    <w:rsid w:val="006564F8"/>
    <w:rsid w:val="00656751"/>
    <w:rsid w:val="00656DE7"/>
    <w:rsid w:val="00657606"/>
    <w:rsid w:val="00657C6B"/>
    <w:rsid w:val="00657FAF"/>
    <w:rsid w:val="006615B1"/>
    <w:rsid w:val="00661626"/>
    <w:rsid w:val="00662BC9"/>
    <w:rsid w:val="006633C2"/>
    <w:rsid w:val="00665B80"/>
    <w:rsid w:val="006669CA"/>
    <w:rsid w:val="006673FD"/>
    <w:rsid w:val="00670E83"/>
    <w:rsid w:val="006720D9"/>
    <w:rsid w:val="0067285B"/>
    <w:rsid w:val="00672E42"/>
    <w:rsid w:val="0067459C"/>
    <w:rsid w:val="00681515"/>
    <w:rsid w:val="0068159A"/>
    <w:rsid w:val="00682101"/>
    <w:rsid w:val="00682AAF"/>
    <w:rsid w:val="00683394"/>
    <w:rsid w:val="00683FCF"/>
    <w:rsid w:val="00684CE5"/>
    <w:rsid w:val="0068798F"/>
    <w:rsid w:val="0069010F"/>
    <w:rsid w:val="006904F5"/>
    <w:rsid w:val="00691A27"/>
    <w:rsid w:val="006951DD"/>
    <w:rsid w:val="0069593E"/>
    <w:rsid w:val="006972F9"/>
    <w:rsid w:val="006A0AF9"/>
    <w:rsid w:val="006A49D4"/>
    <w:rsid w:val="006B1B3F"/>
    <w:rsid w:val="006B4323"/>
    <w:rsid w:val="006B4693"/>
    <w:rsid w:val="006B7719"/>
    <w:rsid w:val="006B7F2E"/>
    <w:rsid w:val="006C06BC"/>
    <w:rsid w:val="006C0762"/>
    <w:rsid w:val="006C0A9A"/>
    <w:rsid w:val="006C1A17"/>
    <w:rsid w:val="006C3270"/>
    <w:rsid w:val="006C641D"/>
    <w:rsid w:val="006C70B4"/>
    <w:rsid w:val="006C7EE3"/>
    <w:rsid w:val="006D00F5"/>
    <w:rsid w:val="006D0EC3"/>
    <w:rsid w:val="006D183D"/>
    <w:rsid w:val="006D2E1C"/>
    <w:rsid w:val="006D4494"/>
    <w:rsid w:val="006D4F63"/>
    <w:rsid w:val="006D5C92"/>
    <w:rsid w:val="006D64E8"/>
    <w:rsid w:val="006D6B79"/>
    <w:rsid w:val="006D767E"/>
    <w:rsid w:val="006E05CD"/>
    <w:rsid w:val="006E1825"/>
    <w:rsid w:val="006E1B20"/>
    <w:rsid w:val="006E2EDF"/>
    <w:rsid w:val="006E339E"/>
    <w:rsid w:val="006E489F"/>
    <w:rsid w:val="006E51C6"/>
    <w:rsid w:val="006E631A"/>
    <w:rsid w:val="006F0F1B"/>
    <w:rsid w:val="006F4AA8"/>
    <w:rsid w:val="006F69DB"/>
    <w:rsid w:val="00701C9F"/>
    <w:rsid w:val="007048D9"/>
    <w:rsid w:val="00704BDD"/>
    <w:rsid w:val="007068A5"/>
    <w:rsid w:val="00710CC9"/>
    <w:rsid w:val="00710F99"/>
    <w:rsid w:val="00712172"/>
    <w:rsid w:val="007126E2"/>
    <w:rsid w:val="00715526"/>
    <w:rsid w:val="00715F84"/>
    <w:rsid w:val="00723EEF"/>
    <w:rsid w:val="00724742"/>
    <w:rsid w:val="00725D3D"/>
    <w:rsid w:val="00730CF0"/>
    <w:rsid w:val="007350B7"/>
    <w:rsid w:val="007364EC"/>
    <w:rsid w:val="007372C5"/>
    <w:rsid w:val="007379FA"/>
    <w:rsid w:val="00741423"/>
    <w:rsid w:val="00742828"/>
    <w:rsid w:val="00742D8B"/>
    <w:rsid w:val="00743DB6"/>
    <w:rsid w:val="00744BC1"/>
    <w:rsid w:val="00747923"/>
    <w:rsid w:val="007526D4"/>
    <w:rsid w:val="0075313E"/>
    <w:rsid w:val="00756FD9"/>
    <w:rsid w:val="00762275"/>
    <w:rsid w:val="0076237D"/>
    <w:rsid w:val="0076608D"/>
    <w:rsid w:val="00773D6E"/>
    <w:rsid w:val="00775703"/>
    <w:rsid w:val="007765B8"/>
    <w:rsid w:val="007769BF"/>
    <w:rsid w:val="00777C6A"/>
    <w:rsid w:val="00777D70"/>
    <w:rsid w:val="00777DFB"/>
    <w:rsid w:val="007808E0"/>
    <w:rsid w:val="00780BD9"/>
    <w:rsid w:val="0078144A"/>
    <w:rsid w:val="00781C4B"/>
    <w:rsid w:val="00785BB3"/>
    <w:rsid w:val="007863D9"/>
    <w:rsid w:val="00790791"/>
    <w:rsid w:val="00791C31"/>
    <w:rsid w:val="00792570"/>
    <w:rsid w:val="00793F15"/>
    <w:rsid w:val="00794957"/>
    <w:rsid w:val="00795455"/>
    <w:rsid w:val="007954D9"/>
    <w:rsid w:val="00795D1B"/>
    <w:rsid w:val="007A011A"/>
    <w:rsid w:val="007A0772"/>
    <w:rsid w:val="007A0C54"/>
    <w:rsid w:val="007A2046"/>
    <w:rsid w:val="007A4C69"/>
    <w:rsid w:val="007B11EB"/>
    <w:rsid w:val="007B1501"/>
    <w:rsid w:val="007B321B"/>
    <w:rsid w:val="007B3F98"/>
    <w:rsid w:val="007B6380"/>
    <w:rsid w:val="007B6D27"/>
    <w:rsid w:val="007C004B"/>
    <w:rsid w:val="007C0373"/>
    <w:rsid w:val="007C10D3"/>
    <w:rsid w:val="007C1250"/>
    <w:rsid w:val="007C136F"/>
    <w:rsid w:val="007C19D2"/>
    <w:rsid w:val="007C23A7"/>
    <w:rsid w:val="007C2E53"/>
    <w:rsid w:val="007C3CEB"/>
    <w:rsid w:val="007C4918"/>
    <w:rsid w:val="007C6ABA"/>
    <w:rsid w:val="007C786C"/>
    <w:rsid w:val="007D1397"/>
    <w:rsid w:val="007D4C8B"/>
    <w:rsid w:val="007D4F03"/>
    <w:rsid w:val="007D59CB"/>
    <w:rsid w:val="007E0925"/>
    <w:rsid w:val="007E1084"/>
    <w:rsid w:val="007E258E"/>
    <w:rsid w:val="007E2C44"/>
    <w:rsid w:val="007E2CB3"/>
    <w:rsid w:val="007E35A8"/>
    <w:rsid w:val="007E449C"/>
    <w:rsid w:val="007E649C"/>
    <w:rsid w:val="007F212B"/>
    <w:rsid w:val="007F2DAF"/>
    <w:rsid w:val="007F3C37"/>
    <w:rsid w:val="007F73D0"/>
    <w:rsid w:val="007F7F18"/>
    <w:rsid w:val="00800FDE"/>
    <w:rsid w:val="008018FC"/>
    <w:rsid w:val="00804B66"/>
    <w:rsid w:val="00805B58"/>
    <w:rsid w:val="00806093"/>
    <w:rsid w:val="00806879"/>
    <w:rsid w:val="00811401"/>
    <w:rsid w:val="00811724"/>
    <w:rsid w:val="0081374E"/>
    <w:rsid w:val="0081444E"/>
    <w:rsid w:val="0081621E"/>
    <w:rsid w:val="00816224"/>
    <w:rsid w:val="008164F1"/>
    <w:rsid w:val="00816597"/>
    <w:rsid w:val="008200F8"/>
    <w:rsid w:val="00820674"/>
    <w:rsid w:val="00821B94"/>
    <w:rsid w:val="00824A06"/>
    <w:rsid w:val="00827E2C"/>
    <w:rsid w:val="00830C3E"/>
    <w:rsid w:val="008320AC"/>
    <w:rsid w:val="008328BF"/>
    <w:rsid w:val="00836363"/>
    <w:rsid w:val="00837224"/>
    <w:rsid w:val="0084160F"/>
    <w:rsid w:val="00841F51"/>
    <w:rsid w:val="00843183"/>
    <w:rsid w:val="00843848"/>
    <w:rsid w:val="00843BAF"/>
    <w:rsid w:val="00846215"/>
    <w:rsid w:val="008467AB"/>
    <w:rsid w:val="00846C0E"/>
    <w:rsid w:val="00846FC4"/>
    <w:rsid w:val="00850494"/>
    <w:rsid w:val="00850CB8"/>
    <w:rsid w:val="008513B7"/>
    <w:rsid w:val="00855D93"/>
    <w:rsid w:val="0085752A"/>
    <w:rsid w:val="00857616"/>
    <w:rsid w:val="0085765A"/>
    <w:rsid w:val="00857A1F"/>
    <w:rsid w:val="00860CD7"/>
    <w:rsid w:val="00860DE4"/>
    <w:rsid w:val="008623F1"/>
    <w:rsid w:val="008628BA"/>
    <w:rsid w:val="00863207"/>
    <w:rsid w:val="008642DE"/>
    <w:rsid w:val="0086430B"/>
    <w:rsid w:val="00867250"/>
    <w:rsid w:val="00872A81"/>
    <w:rsid w:val="008734D6"/>
    <w:rsid w:val="00873537"/>
    <w:rsid w:val="008742CA"/>
    <w:rsid w:val="0087539A"/>
    <w:rsid w:val="008758A5"/>
    <w:rsid w:val="00875D9C"/>
    <w:rsid w:val="008761B8"/>
    <w:rsid w:val="00876536"/>
    <w:rsid w:val="00877B05"/>
    <w:rsid w:val="00880252"/>
    <w:rsid w:val="00880826"/>
    <w:rsid w:val="00880EAB"/>
    <w:rsid w:val="008839AB"/>
    <w:rsid w:val="00887A12"/>
    <w:rsid w:val="0089226E"/>
    <w:rsid w:val="008931C2"/>
    <w:rsid w:val="00894F2D"/>
    <w:rsid w:val="0089635C"/>
    <w:rsid w:val="00897367"/>
    <w:rsid w:val="008A0152"/>
    <w:rsid w:val="008A06E3"/>
    <w:rsid w:val="008A12A4"/>
    <w:rsid w:val="008A18BE"/>
    <w:rsid w:val="008A3459"/>
    <w:rsid w:val="008A395A"/>
    <w:rsid w:val="008A39FB"/>
    <w:rsid w:val="008A3E74"/>
    <w:rsid w:val="008A5036"/>
    <w:rsid w:val="008A7EBA"/>
    <w:rsid w:val="008B0265"/>
    <w:rsid w:val="008B1E68"/>
    <w:rsid w:val="008B435F"/>
    <w:rsid w:val="008B708C"/>
    <w:rsid w:val="008B7457"/>
    <w:rsid w:val="008C13A8"/>
    <w:rsid w:val="008C3BA6"/>
    <w:rsid w:val="008C3D34"/>
    <w:rsid w:val="008C7357"/>
    <w:rsid w:val="008D011B"/>
    <w:rsid w:val="008D087B"/>
    <w:rsid w:val="008D1096"/>
    <w:rsid w:val="008D2711"/>
    <w:rsid w:val="008D360B"/>
    <w:rsid w:val="008D39C5"/>
    <w:rsid w:val="008D3A8D"/>
    <w:rsid w:val="008D4362"/>
    <w:rsid w:val="008D441D"/>
    <w:rsid w:val="008D5636"/>
    <w:rsid w:val="008D564F"/>
    <w:rsid w:val="008D6ECD"/>
    <w:rsid w:val="008E132B"/>
    <w:rsid w:val="008E267B"/>
    <w:rsid w:val="008E2D9F"/>
    <w:rsid w:val="008E3F1D"/>
    <w:rsid w:val="008E4C69"/>
    <w:rsid w:val="008E4DAA"/>
    <w:rsid w:val="008E5D5F"/>
    <w:rsid w:val="008E64C4"/>
    <w:rsid w:val="008F0DB2"/>
    <w:rsid w:val="008F1EA9"/>
    <w:rsid w:val="008F2D12"/>
    <w:rsid w:val="008F33B7"/>
    <w:rsid w:val="008F3D47"/>
    <w:rsid w:val="008F5198"/>
    <w:rsid w:val="00900606"/>
    <w:rsid w:val="009009DF"/>
    <w:rsid w:val="00902E58"/>
    <w:rsid w:val="009030D6"/>
    <w:rsid w:val="00903260"/>
    <w:rsid w:val="009046F4"/>
    <w:rsid w:val="00904DE4"/>
    <w:rsid w:val="00905B22"/>
    <w:rsid w:val="00905CD9"/>
    <w:rsid w:val="009065CC"/>
    <w:rsid w:val="00912A25"/>
    <w:rsid w:val="00924842"/>
    <w:rsid w:val="00926CD3"/>
    <w:rsid w:val="00927566"/>
    <w:rsid w:val="009325D4"/>
    <w:rsid w:val="00940EDE"/>
    <w:rsid w:val="00941C40"/>
    <w:rsid w:val="009426B4"/>
    <w:rsid w:val="00943325"/>
    <w:rsid w:val="00944E7B"/>
    <w:rsid w:val="00945155"/>
    <w:rsid w:val="009454DD"/>
    <w:rsid w:val="00946C59"/>
    <w:rsid w:val="009471AF"/>
    <w:rsid w:val="00947B8F"/>
    <w:rsid w:val="00947BCA"/>
    <w:rsid w:val="00951649"/>
    <w:rsid w:val="00951F3D"/>
    <w:rsid w:val="00952532"/>
    <w:rsid w:val="00952DA2"/>
    <w:rsid w:val="009539C3"/>
    <w:rsid w:val="009547D8"/>
    <w:rsid w:val="00954CF7"/>
    <w:rsid w:val="009562FB"/>
    <w:rsid w:val="009565F3"/>
    <w:rsid w:val="00960596"/>
    <w:rsid w:val="009640A6"/>
    <w:rsid w:val="009708B2"/>
    <w:rsid w:val="00971FBD"/>
    <w:rsid w:val="00972A2C"/>
    <w:rsid w:val="009754E5"/>
    <w:rsid w:val="009769B1"/>
    <w:rsid w:val="009778B5"/>
    <w:rsid w:val="0098023B"/>
    <w:rsid w:val="009853B0"/>
    <w:rsid w:val="00985CB4"/>
    <w:rsid w:val="00986154"/>
    <w:rsid w:val="00986A8C"/>
    <w:rsid w:val="0099007C"/>
    <w:rsid w:val="009912A5"/>
    <w:rsid w:val="0099161B"/>
    <w:rsid w:val="00993367"/>
    <w:rsid w:val="009955D2"/>
    <w:rsid w:val="00996650"/>
    <w:rsid w:val="009972B7"/>
    <w:rsid w:val="00997ACC"/>
    <w:rsid w:val="009A019E"/>
    <w:rsid w:val="009A11E1"/>
    <w:rsid w:val="009A26FE"/>
    <w:rsid w:val="009A2D0A"/>
    <w:rsid w:val="009A3266"/>
    <w:rsid w:val="009A3751"/>
    <w:rsid w:val="009A4531"/>
    <w:rsid w:val="009B0BF5"/>
    <w:rsid w:val="009B4A6F"/>
    <w:rsid w:val="009B7521"/>
    <w:rsid w:val="009B7CC0"/>
    <w:rsid w:val="009C25AB"/>
    <w:rsid w:val="009C27D0"/>
    <w:rsid w:val="009C4337"/>
    <w:rsid w:val="009C4C63"/>
    <w:rsid w:val="009C5720"/>
    <w:rsid w:val="009C5CEA"/>
    <w:rsid w:val="009C75CA"/>
    <w:rsid w:val="009C7BAE"/>
    <w:rsid w:val="009D0C98"/>
    <w:rsid w:val="009D1787"/>
    <w:rsid w:val="009D286D"/>
    <w:rsid w:val="009D37A8"/>
    <w:rsid w:val="009D3963"/>
    <w:rsid w:val="009D6E44"/>
    <w:rsid w:val="009E1F09"/>
    <w:rsid w:val="009E7B24"/>
    <w:rsid w:val="009F04D2"/>
    <w:rsid w:val="009F3121"/>
    <w:rsid w:val="009F328D"/>
    <w:rsid w:val="009F6DA5"/>
    <w:rsid w:val="00A0176E"/>
    <w:rsid w:val="00A01783"/>
    <w:rsid w:val="00A0400A"/>
    <w:rsid w:val="00A04FEB"/>
    <w:rsid w:val="00A059FA"/>
    <w:rsid w:val="00A067D4"/>
    <w:rsid w:val="00A074EB"/>
    <w:rsid w:val="00A1211F"/>
    <w:rsid w:val="00A122F9"/>
    <w:rsid w:val="00A12516"/>
    <w:rsid w:val="00A12E23"/>
    <w:rsid w:val="00A13734"/>
    <w:rsid w:val="00A156A5"/>
    <w:rsid w:val="00A15EEF"/>
    <w:rsid w:val="00A16628"/>
    <w:rsid w:val="00A16A49"/>
    <w:rsid w:val="00A172F6"/>
    <w:rsid w:val="00A20BCE"/>
    <w:rsid w:val="00A24036"/>
    <w:rsid w:val="00A265DD"/>
    <w:rsid w:val="00A27051"/>
    <w:rsid w:val="00A27A99"/>
    <w:rsid w:val="00A32530"/>
    <w:rsid w:val="00A32B3A"/>
    <w:rsid w:val="00A332E4"/>
    <w:rsid w:val="00A334FE"/>
    <w:rsid w:val="00A33ADB"/>
    <w:rsid w:val="00A353CC"/>
    <w:rsid w:val="00A355CB"/>
    <w:rsid w:val="00A35C24"/>
    <w:rsid w:val="00A37F9F"/>
    <w:rsid w:val="00A40766"/>
    <w:rsid w:val="00A40866"/>
    <w:rsid w:val="00A42E71"/>
    <w:rsid w:val="00A43262"/>
    <w:rsid w:val="00A473EC"/>
    <w:rsid w:val="00A47CB0"/>
    <w:rsid w:val="00A512E1"/>
    <w:rsid w:val="00A53808"/>
    <w:rsid w:val="00A53F73"/>
    <w:rsid w:val="00A5404E"/>
    <w:rsid w:val="00A55E5B"/>
    <w:rsid w:val="00A64B42"/>
    <w:rsid w:val="00A655FD"/>
    <w:rsid w:val="00A669E1"/>
    <w:rsid w:val="00A67078"/>
    <w:rsid w:val="00A70434"/>
    <w:rsid w:val="00A705A2"/>
    <w:rsid w:val="00A725D8"/>
    <w:rsid w:val="00A74751"/>
    <w:rsid w:val="00A74DCE"/>
    <w:rsid w:val="00A75BB8"/>
    <w:rsid w:val="00A77409"/>
    <w:rsid w:val="00A8037A"/>
    <w:rsid w:val="00A80EE4"/>
    <w:rsid w:val="00A829DB"/>
    <w:rsid w:val="00A82B30"/>
    <w:rsid w:val="00A82E56"/>
    <w:rsid w:val="00A85FC1"/>
    <w:rsid w:val="00A8615B"/>
    <w:rsid w:val="00A86EF7"/>
    <w:rsid w:val="00A87964"/>
    <w:rsid w:val="00A87E11"/>
    <w:rsid w:val="00A90D14"/>
    <w:rsid w:val="00A92651"/>
    <w:rsid w:val="00A960F3"/>
    <w:rsid w:val="00A96A80"/>
    <w:rsid w:val="00AA2172"/>
    <w:rsid w:val="00AA326E"/>
    <w:rsid w:val="00AA32C4"/>
    <w:rsid w:val="00AA4C24"/>
    <w:rsid w:val="00AA7326"/>
    <w:rsid w:val="00AB0FDE"/>
    <w:rsid w:val="00AB1663"/>
    <w:rsid w:val="00AB2C40"/>
    <w:rsid w:val="00AB3664"/>
    <w:rsid w:val="00AB3A0E"/>
    <w:rsid w:val="00AB4DC2"/>
    <w:rsid w:val="00AB7E91"/>
    <w:rsid w:val="00AC3B36"/>
    <w:rsid w:val="00AC48F2"/>
    <w:rsid w:val="00AC6544"/>
    <w:rsid w:val="00AC65E4"/>
    <w:rsid w:val="00AC6A63"/>
    <w:rsid w:val="00AC6F06"/>
    <w:rsid w:val="00AC733A"/>
    <w:rsid w:val="00AD06D9"/>
    <w:rsid w:val="00AD1A5A"/>
    <w:rsid w:val="00AD2366"/>
    <w:rsid w:val="00AD2E78"/>
    <w:rsid w:val="00AD2E9C"/>
    <w:rsid w:val="00AD2EA6"/>
    <w:rsid w:val="00AD371F"/>
    <w:rsid w:val="00AD4741"/>
    <w:rsid w:val="00AD6611"/>
    <w:rsid w:val="00AD778C"/>
    <w:rsid w:val="00AD7E24"/>
    <w:rsid w:val="00AE03A2"/>
    <w:rsid w:val="00AE0915"/>
    <w:rsid w:val="00AE18F7"/>
    <w:rsid w:val="00AE23C9"/>
    <w:rsid w:val="00AE33BB"/>
    <w:rsid w:val="00AE33F4"/>
    <w:rsid w:val="00AE61A0"/>
    <w:rsid w:val="00AE706C"/>
    <w:rsid w:val="00AE7D44"/>
    <w:rsid w:val="00AF00E6"/>
    <w:rsid w:val="00AF1665"/>
    <w:rsid w:val="00AF1EB6"/>
    <w:rsid w:val="00AF22C0"/>
    <w:rsid w:val="00AF29C2"/>
    <w:rsid w:val="00AF682D"/>
    <w:rsid w:val="00AF699C"/>
    <w:rsid w:val="00B019E7"/>
    <w:rsid w:val="00B04137"/>
    <w:rsid w:val="00B050A2"/>
    <w:rsid w:val="00B06131"/>
    <w:rsid w:val="00B071F7"/>
    <w:rsid w:val="00B07449"/>
    <w:rsid w:val="00B13C58"/>
    <w:rsid w:val="00B13E1F"/>
    <w:rsid w:val="00B16948"/>
    <w:rsid w:val="00B16EC1"/>
    <w:rsid w:val="00B17AA7"/>
    <w:rsid w:val="00B17EDF"/>
    <w:rsid w:val="00B2112A"/>
    <w:rsid w:val="00B21C02"/>
    <w:rsid w:val="00B22519"/>
    <w:rsid w:val="00B23D31"/>
    <w:rsid w:val="00B24313"/>
    <w:rsid w:val="00B2458D"/>
    <w:rsid w:val="00B256F5"/>
    <w:rsid w:val="00B26EFE"/>
    <w:rsid w:val="00B27048"/>
    <w:rsid w:val="00B30772"/>
    <w:rsid w:val="00B3111F"/>
    <w:rsid w:val="00B31318"/>
    <w:rsid w:val="00B31648"/>
    <w:rsid w:val="00B31E6B"/>
    <w:rsid w:val="00B33989"/>
    <w:rsid w:val="00B40C41"/>
    <w:rsid w:val="00B40F38"/>
    <w:rsid w:val="00B41C84"/>
    <w:rsid w:val="00B426F6"/>
    <w:rsid w:val="00B43563"/>
    <w:rsid w:val="00B4394B"/>
    <w:rsid w:val="00B44058"/>
    <w:rsid w:val="00B441DF"/>
    <w:rsid w:val="00B44CD3"/>
    <w:rsid w:val="00B44D27"/>
    <w:rsid w:val="00B46B61"/>
    <w:rsid w:val="00B47893"/>
    <w:rsid w:val="00B50C6D"/>
    <w:rsid w:val="00B50CC6"/>
    <w:rsid w:val="00B5168A"/>
    <w:rsid w:val="00B521CA"/>
    <w:rsid w:val="00B55045"/>
    <w:rsid w:val="00B55DBD"/>
    <w:rsid w:val="00B5698E"/>
    <w:rsid w:val="00B577CC"/>
    <w:rsid w:val="00B606FB"/>
    <w:rsid w:val="00B6176B"/>
    <w:rsid w:val="00B61CE1"/>
    <w:rsid w:val="00B640BC"/>
    <w:rsid w:val="00B664FB"/>
    <w:rsid w:val="00B73B0B"/>
    <w:rsid w:val="00B74280"/>
    <w:rsid w:val="00B75238"/>
    <w:rsid w:val="00B75C9A"/>
    <w:rsid w:val="00B77ADA"/>
    <w:rsid w:val="00B80AF5"/>
    <w:rsid w:val="00B82A45"/>
    <w:rsid w:val="00B84D98"/>
    <w:rsid w:val="00B876AB"/>
    <w:rsid w:val="00B90B0D"/>
    <w:rsid w:val="00B917F5"/>
    <w:rsid w:val="00B95F5A"/>
    <w:rsid w:val="00B97447"/>
    <w:rsid w:val="00BA48DF"/>
    <w:rsid w:val="00BA53AA"/>
    <w:rsid w:val="00BA5B3D"/>
    <w:rsid w:val="00BA64B1"/>
    <w:rsid w:val="00BA6796"/>
    <w:rsid w:val="00BA7F05"/>
    <w:rsid w:val="00BB0DED"/>
    <w:rsid w:val="00BB2818"/>
    <w:rsid w:val="00BB722B"/>
    <w:rsid w:val="00BC02A1"/>
    <w:rsid w:val="00BC0B18"/>
    <w:rsid w:val="00BC0C56"/>
    <w:rsid w:val="00BC0D20"/>
    <w:rsid w:val="00BC1DDE"/>
    <w:rsid w:val="00BC2F0C"/>
    <w:rsid w:val="00BC3807"/>
    <w:rsid w:val="00BC4214"/>
    <w:rsid w:val="00BC587F"/>
    <w:rsid w:val="00BC66EF"/>
    <w:rsid w:val="00BD034A"/>
    <w:rsid w:val="00BD3259"/>
    <w:rsid w:val="00BD32D9"/>
    <w:rsid w:val="00BD4812"/>
    <w:rsid w:val="00BD5D44"/>
    <w:rsid w:val="00BD632F"/>
    <w:rsid w:val="00BD7B5A"/>
    <w:rsid w:val="00BE014D"/>
    <w:rsid w:val="00BE1C1C"/>
    <w:rsid w:val="00BE2A94"/>
    <w:rsid w:val="00BE5A05"/>
    <w:rsid w:val="00BE6E46"/>
    <w:rsid w:val="00BE798F"/>
    <w:rsid w:val="00BE7F9C"/>
    <w:rsid w:val="00BF3CDB"/>
    <w:rsid w:val="00BF3FCB"/>
    <w:rsid w:val="00BF5D28"/>
    <w:rsid w:val="00BF679E"/>
    <w:rsid w:val="00C00A29"/>
    <w:rsid w:val="00C03842"/>
    <w:rsid w:val="00C05FFE"/>
    <w:rsid w:val="00C076EE"/>
    <w:rsid w:val="00C07D0D"/>
    <w:rsid w:val="00C1319F"/>
    <w:rsid w:val="00C136F5"/>
    <w:rsid w:val="00C16B81"/>
    <w:rsid w:val="00C17393"/>
    <w:rsid w:val="00C206F0"/>
    <w:rsid w:val="00C20807"/>
    <w:rsid w:val="00C2192F"/>
    <w:rsid w:val="00C23CFA"/>
    <w:rsid w:val="00C23FBA"/>
    <w:rsid w:val="00C24B66"/>
    <w:rsid w:val="00C31E8C"/>
    <w:rsid w:val="00C31E9D"/>
    <w:rsid w:val="00C36501"/>
    <w:rsid w:val="00C400D8"/>
    <w:rsid w:val="00C40784"/>
    <w:rsid w:val="00C43DC1"/>
    <w:rsid w:val="00C44177"/>
    <w:rsid w:val="00C442CD"/>
    <w:rsid w:val="00C44332"/>
    <w:rsid w:val="00C45048"/>
    <w:rsid w:val="00C45EFC"/>
    <w:rsid w:val="00C4722A"/>
    <w:rsid w:val="00C4789E"/>
    <w:rsid w:val="00C47F56"/>
    <w:rsid w:val="00C50449"/>
    <w:rsid w:val="00C51191"/>
    <w:rsid w:val="00C514A3"/>
    <w:rsid w:val="00C52139"/>
    <w:rsid w:val="00C530B3"/>
    <w:rsid w:val="00C5405E"/>
    <w:rsid w:val="00C54163"/>
    <w:rsid w:val="00C549BE"/>
    <w:rsid w:val="00C57A3B"/>
    <w:rsid w:val="00C60708"/>
    <w:rsid w:val="00C612DB"/>
    <w:rsid w:val="00C626E2"/>
    <w:rsid w:val="00C64CBC"/>
    <w:rsid w:val="00C669F3"/>
    <w:rsid w:val="00C70DA0"/>
    <w:rsid w:val="00C721EC"/>
    <w:rsid w:val="00C75704"/>
    <w:rsid w:val="00C76E19"/>
    <w:rsid w:val="00C77041"/>
    <w:rsid w:val="00C83EAD"/>
    <w:rsid w:val="00C8406B"/>
    <w:rsid w:val="00C8434C"/>
    <w:rsid w:val="00C87C7A"/>
    <w:rsid w:val="00C87F8D"/>
    <w:rsid w:val="00C91C7D"/>
    <w:rsid w:val="00C93E84"/>
    <w:rsid w:val="00C94D7D"/>
    <w:rsid w:val="00C94D80"/>
    <w:rsid w:val="00C95E9F"/>
    <w:rsid w:val="00CA4460"/>
    <w:rsid w:val="00CA47D6"/>
    <w:rsid w:val="00CA4D07"/>
    <w:rsid w:val="00CA5196"/>
    <w:rsid w:val="00CA5449"/>
    <w:rsid w:val="00CA57E7"/>
    <w:rsid w:val="00CB07C7"/>
    <w:rsid w:val="00CB0C97"/>
    <w:rsid w:val="00CB0D9B"/>
    <w:rsid w:val="00CB0E1C"/>
    <w:rsid w:val="00CB116F"/>
    <w:rsid w:val="00CB32B0"/>
    <w:rsid w:val="00CB4A7C"/>
    <w:rsid w:val="00CB4CCA"/>
    <w:rsid w:val="00CB54BF"/>
    <w:rsid w:val="00CB5EB0"/>
    <w:rsid w:val="00CB7E33"/>
    <w:rsid w:val="00CC05C9"/>
    <w:rsid w:val="00CC0C4F"/>
    <w:rsid w:val="00CC32A0"/>
    <w:rsid w:val="00CC56CB"/>
    <w:rsid w:val="00CC6C80"/>
    <w:rsid w:val="00CD0787"/>
    <w:rsid w:val="00CD3984"/>
    <w:rsid w:val="00CD3B38"/>
    <w:rsid w:val="00CD3C1A"/>
    <w:rsid w:val="00CD4FC6"/>
    <w:rsid w:val="00CD5616"/>
    <w:rsid w:val="00CE1540"/>
    <w:rsid w:val="00CE218E"/>
    <w:rsid w:val="00CE4CE0"/>
    <w:rsid w:val="00CE6F99"/>
    <w:rsid w:val="00CF0751"/>
    <w:rsid w:val="00CF2FFC"/>
    <w:rsid w:val="00CF4C16"/>
    <w:rsid w:val="00CF63F3"/>
    <w:rsid w:val="00D007D4"/>
    <w:rsid w:val="00D038BC"/>
    <w:rsid w:val="00D0525C"/>
    <w:rsid w:val="00D0599B"/>
    <w:rsid w:val="00D062F5"/>
    <w:rsid w:val="00D06329"/>
    <w:rsid w:val="00D079AC"/>
    <w:rsid w:val="00D07E5C"/>
    <w:rsid w:val="00D1186C"/>
    <w:rsid w:val="00D12132"/>
    <w:rsid w:val="00D13002"/>
    <w:rsid w:val="00D13544"/>
    <w:rsid w:val="00D154E6"/>
    <w:rsid w:val="00D17AC2"/>
    <w:rsid w:val="00D2117B"/>
    <w:rsid w:val="00D23DDB"/>
    <w:rsid w:val="00D2512B"/>
    <w:rsid w:val="00D2612B"/>
    <w:rsid w:val="00D26645"/>
    <w:rsid w:val="00D319CB"/>
    <w:rsid w:val="00D31D1B"/>
    <w:rsid w:val="00D3224C"/>
    <w:rsid w:val="00D35CA1"/>
    <w:rsid w:val="00D36003"/>
    <w:rsid w:val="00D365BA"/>
    <w:rsid w:val="00D36FD8"/>
    <w:rsid w:val="00D372F7"/>
    <w:rsid w:val="00D37DCE"/>
    <w:rsid w:val="00D41AFB"/>
    <w:rsid w:val="00D42E51"/>
    <w:rsid w:val="00D43332"/>
    <w:rsid w:val="00D44233"/>
    <w:rsid w:val="00D44C3B"/>
    <w:rsid w:val="00D44F1C"/>
    <w:rsid w:val="00D45916"/>
    <w:rsid w:val="00D45A86"/>
    <w:rsid w:val="00D45BD8"/>
    <w:rsid w:val="00D474F4"/>
    <w:rsid w:val="00D5124F"/>
    <w:rsid w:val="00D51D73"/>
    <w:rsid w:val="00D536BA"/>
    <w:rsid w:val="00D538BC"/>
    <w:rsid w:val="00D560F1"/>
    <w:rsid w:val="00D617EB"/>
    <w:rsid w:val="00D6193B"/>
    <w:rsid w:val="00D62789"/>
    <w:rsid w:val="00D633CB"/>
    <w:rsid w:val="00D63CD3"/>
    <w:rsid w:val="00D65ACC"/>
    <w:rsid w:val="00D66138"/>
    <w:rsid w:val="00D70FF9"/>
    <w:rsid w:val="00D739B3"/>
    <w:rsid w:val="00D76AA5"/>
    <w:rsid w:val="00D7749E"/>
    <w:rsid w:val="00D77F52"/>
    <w:rsid w:val="00D82B60"/>
    <w:rsid w:val="00D82D9D"/>
    <w:rsid w:val="00D831FF"/>
    <w:rsid w:val="00D86F56"/>
    <w:rsid w:val="00D87401"/>
    <w:rsid w:val="00D9075D"/>
    <w:rsid w:val="00D909AE"/>
    <w:rsid w:val="00D90D07"/>
    <w:rsid w:val="00D91068"/>
    <w:rsid w:val="00D9155B"/>
    <w:rsid w:val="00D91A16"/>
    <w:rsid w:val="00D92088"/>
    <w:rsid w:val="00D93916"/>
    <w:rsid w:val="00D946ED"/>
    <w:rsid w:val="00D95430"/>
    <w:rsid w:val="00D95AD5"/>
    <w:rsid w:val="00D9631F"/>
    <w:rsid w:val="00DA12DE"/>
    <w:rsid w:val="00DA1AA7"/>
    <w:rsid w:val="00DA2167"/>
    <w:rsid w:val="00DA2843"/>
    <w:rsid w:val="00DA38EE"/>
    <w:rsid w:val="00DA3D50"/>
    <w:rsid w:val="00DA4106"/>
    <w:rsid w:val="00DA44BB"/>
    <w:rsid w:val="00DA45FC"/>
    <w:rsid w:val="00DA5DDF"/>
    <w:rsid w:val="00DA6F2D"/>
    <w:rsid w:val="00DB051D"/>
    <w:rsid w:val="00DB32D7"/>
    <w:rsid w:val="00DB3326"/>
    <w:rsid w:val="00DB3CA1"/>
    <w:rsid w:val="00DB5EA9"/>
    <w:rsid w:val="00DC080D"/>
    <w:rsid w:val="00DC1681"/>
    <w:rsid w:val="00DC3516"/>
    <w:rsid w:val="00DC3865"/>
    <w:rsid w:val="00DC3A56"/>
    <w:rsid w:val="00DC3A92"/>
    <w:rsid w:val="00DC43C8"/>
    <w:rsid w:val="00DC74C1"/>
    <w:rsid w:val="00DD01A3"/>
    <w:rsid w:val="00DD0B7E"/>
    <w:rsid w:val="00DD2D7E"/>
    <w:rsid w:val="00DE07F6"/>
    <w:rsid w:val="00DE3657"/>
    <w:rsid w:val="00DE65FA"/>
    <w:rsid w:val="00DE6F8F"/>
    <w:rsid w:val="00DF2216"/>
    <w:rsid w:val="00DF26A1"/>
    <w:rsid w:val="00DF3F96"/>
    <w:rsid w:val="00DF433C"/>
    <w:rsid w:val="00DF4B02"/>
    <w:rsid w:val="00DF5636"/>
    <w:rsid w:val="00DF62A1"/>
    <w:rsid w:val="00E00086"/>
    <w:rsid w:val="00E01169"/>
    <w:rsid w:val="00E016A9"/>
    <w:rsid w:val="00E018A0"/>
    <w:rsid w:val="00E03F25"/>
    <w:rsid w:val="00E04C9B"/>
    <w:rsid w:val="00E0506B"/>
    <w:rsid w:val="00E06418"/>
    <w:rsid w:val="00E11F3B"/>
    <w:rsid w:val="00E12A21"/>
    <w:rsid w:val="00E17114"/>
    <w:rsid w:val="00E17878"/>
    <w:rsid w:val="00E2077D"/>
    <w:rsid w:val="00E213D9"/>
    <w:rsid w:val="00E21B27"/>
    <w:rsid w:val="00E24C42"/>
    <w:rsid w:val="00E25A10"/>
    <w:rsid w:val="00E25C3B"/>
    <w:rsid w:val="00E26542"/>
    <w:rsid w:val="00E325FA"/>
    <w:rsid w:val="00E33D32"/>
    <w:rsid w:val="00E33FFB"/>
    <w:rsid w:val="00E34FA5"/>
    <w:rsid w:val="00E3573A"/>
    <w:rsid w:val="00E3680B"/>
    <w:rsid w:val="00E3737F"/>
    <w:rsid w:val="00E3772F"/>
    <w:rsid w:val="00E40FD9"/>
    <w:rsid w:val="00E42C34"/>
    <w:rsid w:val="00E44116"/>
    <w:rsid w:val="00E45825"/>
    <w:rsid w:val="00E45A62"/>
    <w:rsid w:val="00E46E4E"/>
    <w:rsid w:val="00E47298"/>
    <w:rsid w:val="00E47851"/>
    <w:rsid w:val="00E506BA"/>
    <w:rsid w:val="00E50B4C"/>
    <w:rsid w:val="00E521B6"/>
    <w:rsid w:val="00E52CDF"/>
    <w:rsid w:val="00E52F9C"/>
    <w:rsid w:val="00E53F49"/>
    <w:rsid w:val="00E55561"/>
    <w:rsid w:val="00E63FC7"/>
    <w:rsid w:val="00E647CC"/>
    <w:rsid w:val="00E73F4D"/>
    <w:rsid w:val="00E765D4"/>
    <w:rsid w:val="00E77DE2"/>
    <w:rsid w:val="00E80A2D"/>
    <w:rsid w:val="00E8193B"/>
    <w:rsid w:val="00E83C84"/>
    <w:rsid w:val="00E85035"/>
    <w:rsid w:val="00E85258"/>
    <w:rsid w:val="00E859B5"/>
    <w:rsid w:val="00E86B6D"/>
    <w:rsid w:val="00E90AA2"/>
    <w:rsid w:val="00E9108C"/>
    <w:rsid w:val="00E915F1"/>
    <w:rsid w:val="00E94009"/>
    <w:rsid w:val="00E94E70"/>
    <w:rsid w:val="00E95811"/>
    <w:rsid w:val="00E95B36"/>
    <w:rsid w:val="00E96424"/>
    <w:rsid w:val="00E967DD"/>
    <w:rsid w:val="00EA3935"/>
    <w:rsid w:val="00EA46DC"/>
    <w:rsid w:val="00EA501D"/>
    <w:rsid w:val="00EA51A7"/>
    <w:rsid w:val="00EA644E"/>
    <w:rsid w:val="00EA68F8"/>
    <w:rsid w:val="00EA77B1"/>
    <w:rsid w:val="00EA7F3D"/>
    <w:rsid w:val="00EB1281"/>
    <w:rsid w:val="00EB1567"/>
    <w:rsid w:val="00EB16B1"/>
    <w:rsid w:val="00EB6261"/>
    <w:rsid w:val="00EB6EC3"/>
    <w:rsid w:val="00EC061D"/>
    <w:rsid w:val="00EC0EA2"/>
    <w:rsid w:val="00EC217B"/>
    <w:rsid w:val="00EC4B3F"/>
    <w:rsid w:val="00EC7F3D"/>
    <w:rsid w:val="00ED00A5"/>
    <w:rsid w:val="00ED0B03"/>
    <w:rsid w:val="00ED12FD"/>
    <w:rsid w:val="00ED13B1"/>
    <w:rsid w:val="00ED23F2"/>
    <w:rsid w:val="00ED2877"/>
    <w:rsid w:val="00ED2A13"/>
    <w:rsid w:val="00ED3F20"/>
    <w:rsid w:val="00ED5E41"/>
    <w:rsid w:val="00ED6907"/>
    <w:rsid w:val="00ED6E43"/>
    <w:rsid w:val="00ED7A53"/>
    <w:rsid w:val="00EE2FB1"/>
    <w:rsid w:val="00EE634E"/>
    <w:rsid w:val="00EF031F"/>
    <w:rsid w:val="00EF5AAD"/>
    <w:rsid w:val="00EF6198"/>
    <w:rsid w:val="00EF6418"/>
    <w:rsid w:val="00EF65BC"/>
    <w:rsid w:val="00F00501"/>
    <w:rsid w:val="00F00DCE"/>
    <w:rsid w:val="00F01571"/>
    <w:rsid w:val="00F02480"/>
    <w:rsid w:val="00F04193"/>
    <w:rsid w:val="00F0544C"/>
    <w:rsid w:val="00F07296"/>
    <w:rsid w:val="00F07BB0"/>
    <w:rsid w:val="00F11807"/>
    <w:rsid w:val="00F11D62"/>
    <w:rsid w:val="00F12B5E"/>
    <w:rsid w:val="00F12FD2"/>
    <w:rsid w:val="00F1361E"/>
    <w:rsid w:val="00F13E41"/>
    <w:rsid w:val="00F14680"/>
    <w:rsid w:val="00F14909"/>
    <w:rsid w:val="00F14A68"/>
    <w:rsid w:val="00F17DAC"/>
    <w:rsid w:val="00F22845"/>
    <w:rsid w:val="00F23DE6"/>
    <w:rsid w:val="00F23FF6"/>
    <w:rsid w:val="00F24B07"/>
    <w:rsid w:val="00F25DFC"/>
    <w:rsid w:val="00F26CD1"/>
    <w:rsid w:val="00F33654"/>
    <w:rsid w:val="00F34820"/>
    <w:rsid w:val="00F35A63"/>
    <w:rsid w:val="00F40406"/>
    <w:rsid w:val="00F40421"/>
    <w:rsid w:val="00F41EA3"/>
    <w:rsid w:val="00F43A5D"/>
    <w:rsid w:val="00F4460E"/>
    <w:rsid w:val="00F4499E"/>
    <w:rsid w:val="00F45B6E"/>
    <w:rsid w:val="00F45EB3"/>
    <w:rsid w:val="00F4655D"/>
    <w:rsid w:val="00F471F2"/>
    <w:rsid w:val="00F47337"/>
    <w:rsid w:val="00F511C2"/>
    <w:rsid w:val="00F52D2A"/>
    <w:rsid w:val="00F554E3"/>
    <w:rsid w:val="00F5599D"/>
    <w:rsid w:val="00F61DCC"/>
    <w:rsid w:val="00F631A2"/>
    <w:rsid w:val="00F63919"/>
    <w:rsid w:val="00F65515"/>
    <w:rsid w:val="00F65597"/>
    <w:rsid w:val="00F65AB5"/>
    <w:rsid w:val="00F65BA6"/>
    <w:rsid w:val="00F66A4B"/>
    <w:rsid w:val="00F67BA5"/>
    <w:rsid w:val="00F67C66"/>
    <w:rsid w:val="00F72C05"/>
    <w:rsid w:val="00F72D28"/>
    <w:rsid w:val="00F73EB6"/>
    <w:rsid w:val="00F74228"/>
    <w:rsid w:val="00F760B6"/>
    <w:rsid w:val="00F76C99"/>
    <w:rsid w:val="00F76F39"/>
    <w:rsid w:val="00F80192"/>
    <w:rsid w:val="00F80574"/>
    <w:rsid w:val="00F80AC1"/>
    <w:rsid w:val="00F80BFF"/>
    <w:rsid w:val="00F80D86"/>
    <w:rsid w:val="00F810C1"/>
    <w:rsid w:val="00F8218E"/>
    <w:rsid w:val="00F82617"/>
    <w:rsid w:val="00F82EA4"/>
    <w:rsid w:val="00F83C6B"/>
    <w:rsid w:val="00F83E52"/>
    <w:rsid w:val="00F84AC5"/>
    <w:rsid w:val="00F85CE9"/>
    <w:rsid w:val="00F86016"/>
    <w:rsid w:val="00F86822"/>
    <w:rsid w:val="00F874E8"/>
    <w:rsid w:val="00F876B4"/>
    <w:rsid w:val="00F9099F"/>
    <w:rsid w:val="00F95A1F"/>
    <w:rsid w:val="00F96224"/>
    <w:rsid w:val="00FA2D9A"/>
    <w:rsid w:val="00FA490D"/>
    <w:rsid w:val="00FA4DBA"/>
    <w:rsid w:val="00FA5F06"/>
    <w:rsid w:val="00FA6950"/>
    <w:rsid w:val="00FA77BE"/>
    <w:rsid w:val="00FB05EE"/>
    <w:rsid w:val="00FB1780"/>
    <w:rsid w:val="00FB4B34"/>
    <w:rsid w:val="00FB5007"/>
    <w:rsid w:val="00FB550F"/>
    <w:rsid w:val="00FB68EC"/>
    <w:rsid w:val="00FB728F"/>
    <w:rsid w:val="00FC2F7F"/>
    <w:rsid w:val="00FC3FC5"/>
    <w:rsid w:val="00FC4E15"/>
    <w:rsid w:val="00FC6482"/>
    <w:rsid w:val="00FD1050"/>
    <w:rsid w:val="00FD166D"/>
    <w:rsid w:val="00FD1F30"/>
    <w:rsid w:val="00FD4079"/>
    <w:rsid w:val="00FD4466"/>
    <w:rsid w:val="00FD4AE8"/>
    <w:rsid w:val="00FD5BF8"/>
    <w:rsid w:val="00FD76E8"/>
    <w:rsid w:val="00FE0131"/>
    <w:rsid w:val="00FE0E3E"/>
    <w:rsid w:val="00FE2638"/>
    <w:rsid w:val="00FE421F"/>
    <w:rsid w:val="00FE4F61"/>
    <w:rsid w:val="00FE665B"/>
    <w:rsid w:val="00FF0F24"/>
    <w:rsid w:val="00FF11C9"/>
    <w:rsid w:val="00FF1C49"/>
    <w:rsid w:val="00FF2564"/>
    <w:rsid w:val="00FF3C14"/>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68B8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5D93"/>
    <w:pPr>
      <w:spacing w:after="0" w:line="240" w:lineRule="auto"/>
    </w:pPr>
    <w:rPr>
      <w:rFonts w:ascii="Times New Roman" w:hAnsi="Times New Roman"/>
    </w:rPr>
  </w:style>
  <w:style w:type="paragraph" w:styleId="Heading1">
    <w:name w:val="heading 1"/>
    <w:basedOn w:val="Normal"/>
    <w:next w:val="Normal"/>
    <w:link w:val="Heading1Char"/>
    <w:uiPriority w:val="9"/>
    <w:qFormat/>
    <w:rsid w:val="009F04D2"/>
    <w:pPr>
      <w:keepNext/>
      <w:keepLines/>
      <w:numPr>
        <w:numId w:val="56"/>
      </w:numPr>
      <w:spacing w:before="120" w:after="120"/>
      <w:outlineLvl w:val="0"/>
    </w:pPr>
    <w:rPr>
      <w:rFonts w:eastAsiaTheme="majorEastAsia" w:cstheme="majorBidi"/>
      <w:b/>
      <w:bCs/>
      <w:sz w:val="28"/>
      <w:szCs w:val="28"/>
    </w:rPr>
  </w:style>
  <w:style w:type="paragraph" w:styleId="Heading2">
    <w:name w:val="heading 2"/>
    <w:basedOn w:val="Heading1"/>
    <w:next w:val="Normal"/>
    <w:link w:val="Heading2Char"/>
    <w:uiPriority w:val="9"/>
    <w:unhideWhenUsed/>
    <w:qFormat/>
    <w:rsid w:val="009F04D2"/>
    <w:pPr>
      <w:numPr>
        <w:ilvl w:val="1"/>
        <w:numId w:val="1"/>
      </w:numPr>
      <w:outlineLvl w:val="1"/>
    </w:pPr>
    <w:rPr>
      <w:bCs w:val="0"/>
      <w:sz w:val="24"/>
      <w:szCs w:val="26"/>
    </w:rPr>
  </w:style>
  <w:style w:type="paragraph" w:styleId="Heading3">
    <w:name w:val="heading 3"/>
    <w:basedOn w:val="Normal"/>
    <w:next w:val="Normal"/>
    <w:link w:val="Heading3Char"/>
    <w:uiPriority w:val="9"/>
    <w:unhideWhenUsed/>
    <w:qFormat/>
    <w:rsid w:val="009F04D2"/>
    <w:pPr>
      <w:keepNext/>
      <w:keepLines/>
      <w:numPr>
        <w:ilvl w:val="2"/>
        <w:numId w:val="56"/>
      </w:numPr>
      <w:spacing w:before="120" w:after="12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FF11C9"/>
    <w:pPr>
      <w:keepNext/>
      <w:keepLines/>
      <w:numPr>
        <w:ilvl w:val="3"/>
        <w:numId w:val="56"/>
      </w:numPr>
      <w:spacing w:before="120" w:after="120"/>
      <w:ind w:left="862" w:hanging="862"/>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951F3D"/>
    <w:pPr>
      <w:keepNext/>
      <w:keepLines/>
      <w:numPr>
        <w:ilvl w:val="4"/>
        <w:numId w:val="56"/>
      </w:numPr>
      <w:spacing w:before="20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unhideWhenUsed/>
    <w:qFormat/>
    <w:rsid w:val="00384E02"/>
    <w:pPr>
      <w:keepNext/>
      <w:keepLines/>
      <w:numPr>
        <w:ilvl w:val="5"/>
        <w:numId w:val="5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84E02"/>
    <w:pPr>
      <w:keepNext/>
      <w:keepLines/>
      <w:numPr>
        <w:ilvl w:val="6"/>
        <w:numId w:val="5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84E02"/>
    <w:pPr>
      <w:keepNext/>
      <w:keepLines/>
      <w:numPr>
        <w:ilvl w:val="7"/>
        <w:numId w:val="5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84E02"/>
    <w:pPr>
      <w:keepNext/>
      <w:keepLines/>
      <w:numPr>
        <w:ilvl w:val="8"/>
        <w:numId w:val="5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rsid w:val="00F65AB5"/>
    <w:pPr>
      <w:spacing w:after="300"/>
      <w:contextualSpacing/>
      <w:jc w:val="center"/>
    </w:pPr>
    <w:rPr>
      <w:rFonts w:eastAsiaTheme="majorEastAsia" w:cstheme="majorBidi"/>
      <w:b/>
      <w:spacing w:val="5"/>
      <w:kern w:val="28"/>
      <w:sz w:val="36"/>
      <w:szCs w:val="52"/>
    </w:rPr>
  </w:style>
  <w:style w:type="character" w:customStyle="1" w:styleId="TitleChar">
    <w:name w:val="Title Char"/>
    <w:basedOn w:val="DefaultParagraphFont"/>
    <w:link w:val="Title"/>
    <w:rsid w:val="00F65AB5"/>
    <w:rPr>
      <w:rFonts w:eastAsiaTheme="majorEastAsia" w:cstheme="majorBidi"/>
      <w:b/>
      <w:spacing w:val="5"/>
      <w:kern w:val="28"/>
      <w:sz w:val="36"/>
      <w:szCs w:val="52"/>
    </w:rPr>
  </w:style>
  <w:style w:type="paragraph" w:styleId="Subtitle">
    <w:name w:val="Subtitle"/>
    <w:basedOn w:val="Normal"/>
    <w:next w:val="Normal"/>
    <w:link w:val="SubtitleChar"/>
    <w:uiPriority w:val="11"/>
    <w:qFormat/>
    <w:rsid w:val="00630077"/>
    <w:pPr>
      <w:numPr>
        <w:ilvl w:val="1"/>
      </w:numPr>
    </w:pPr>
    <w:rPr>
      <w:rFonts w:eastAsiaTheme="majorEastAsia" w:cstheme="majorBidi"/>
      <w:b/>
      <w:i/>
      <w:iCs/>
      <w:spacing w:val="15"/>
      <w:sz w:val="32"/>
      <w:szCs w:val="32"/>
    </w:rPr>
  </w:style>
  <w:style w:type="character" w:customStyle="1" w:styleId="SubtitleChar">
    <w:name w:val="Subtitle Char"/>
    <w:basedOn w:val="DefaultParagraphFont"/>
    <w:link w:val="Subtitle"/>
    <w:uiPriority w:val="11"/>
    <w:rsid w:val="00630077"/>
    <w:rPr>
      <w:rFonts w:eastAsiaTheme="majorEastAsia" w:cstheme="majorBidi"/>
      <w:b/>
      <w:i/>
      <w:iCs/>
      <w:spacing w:val="15"/>
      <w:sz w:val="32"/>
      <w:szCs w:val="32"/>
    </w:rPr>
  </w:style>
  <w:style w:type="character" w:customStyle="1" w:styleId="Heading1Char">
    <w:name w:val="Heading 1 Char"/>
    <w:basedOn w:val="DefaultParagraphFont"/>
    <w:link w:val="Heading1"/>
    <w:uiPriority w:val="9"/>
    <w:rsid w:val="009F04D2"/>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9F04D2"/>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9F04D2"/>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FF11C9"/>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951F3D"/>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sid w:val="00384E0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384E0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84E0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84E02"/>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6300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B40F38"/>
    <w:pPr>
      <w:spacing w:after="100"/>
    </w:pPr>
  </w:style>
  <w:style w:type="paragraph" w:styleId="TOC2">
    <w:name w:val="toc 2"/>
    <w:basedOn w:val="Normal"/>
    <w:next w:val="Normal"/>
    <w:autoRedefine/>
    <w:uiPriority w:val="39"/>
    <w:unhideWhenUsed/>
    <w:rsid w:val="00B40F38"/>
    <w:pPr>
      <w:spacing w:after="100"/>
      <w:ind w:left="220"/>
    </w:pPr>
  </w:style>
  <w:style w:type="character" w:styleId="Hyperlink">
    <w:name w:val="Hyperlink"/>
    <w:basedOn w:val="DefaultParagraphFont"/>
    <w:uiPriority w:val="99"/>
    <w:unhideWhenUsed/>
    <w:qFormat/>
    <w:rsid w:val="00424057"/>
    <w:rPr>
      <w:bCs/>
      <w:color w:val="0000FF" w:themeColor="hyperlink"/>
      <w:u w:val="single"/>
    </w:rPr>
  </w:style>
  <w:style w:type="paragraph" w:styleId="Header">
    <w:name w:val="header"/>
    <w:basedOn w:val="Normal"/>
    <w:link w:val="HeaderChar"/>
    <w:unhideWhenUsed/>
    <w:rsid w:val="00F43A5D"/>
    <w:pPr>
      <w:tabs>
        <w:tab w:val="center" w:pos="4513"/>
        <w:tab w:val="right" w:pos="9026"/>
      </w:tabs>
    </w:pPr>
  </w:style>
  <w:style w:type="character" w:customStyle="1" w:styleId="HeaderChar">
    <w:name w:val="Header Char"/>
    <w:basedOn w:val="DefaultParagraphFont"/>
    <w:link w:val="Header"/>
    <w:rsid w:val="00F43A5D"/>
  </w:style>
  <w:style w:type="paragraph" w:styleId="Footer">
    <w:name w:val="footer"/>
    <w:basedOn w:val="Normal"/>
    <w:link w:val="FooterChar"/>
    <w:uiPriority w:val="99"/>
    <w:unhideWhenUsed/>
    <w:rsid w:val="00F43A5D"/>
    <w:pPr>
      <w:tabs>
        <w:tab w:val="center" w:pos="4513"/>
        <w:tab w:val="right" w:pos="9026"/>
      </w:tabs>
    </w:pPr>
  </w:style>
  <w:style w:type="character" w:customStyle="1" w:styleId="FooterChar">
    <w:name w:val="Footer Char"/>
    <w:basedOn w:val="DefaultParagraphFont"/>
    <w:link w:val="Footer"/>
    <w:uiPriority w:val="99"/>
    <w:rsid w:val="00F43A5D"/>
  </w:style>
  <w:style w:type="paragraph" w:styleId="BalloonText">
    <w:name w:val="Balloon Text"/>
    <w:basedOn w:val="Normal"/>
    <w:link w:val="BalloonTextChar"/>
    <w:uiPriority w:val="99"/>
    <w:semiHidden/>
    <w:unhideWhenUsed/>
    <w:rsid w:val="00F43A5D"/>
    <w:rPr>
      <w:rFonts w:ascii="Tahoma" w:hAnsi="Tahoma" w:cs="Tahoma"/>
      <w:sz w:val="16"/>
      <w:szCs w:val="16"/>
    </w:rPr>
  </w:style>
  <w:style w:type="character" w:customStyle="1" w:styleId="BalloonTextChar">
    <w:name w:val="Balloon Text Char"/>
    <w:basedOn w:val="DefaultParagraphFont"/>
    <w:link w:val="BalloonText"/>
    <w:uiPriority w:val="99"/>
    <w:semiHidden/>
    <w:rsid w:val="00F43A5D"/>
    <w:rPr>
      <w:rFonts w:ascii="Tahoma" w:hAnsi="Tahoma" w:cs="Tahoma"/>
      <w:sz w:val="16"/>
      <w:szCs w:val="16"/>
    </w:rPr>
  </w:style>
  <w:style w:type="paragraph" w:styleId="Caption">
    <w:name w:val="caption"/>
    <w:basedOn w:val="Normal"/>
    <w:next w:val="Normal"/>
    <w:uiPriority w:val="35"/>
    <w:unhideWhenUsed/>
    <w:qFormat/>
    <w:rsid w:val="0068798F"/>
    <w:pPr>
      <w:spacing w:after="200"/>
    </w:pPr>
    <w:rPr>
      <w:b/>
      <w:bCs/>
      <w:color w:val="4F81BD" w:themeColor="accent1"/>
    </w:rPr>
  </w:style>
  <w:style w:type="paragraph" w:styleId="FootnoteText">
    <w:name w:val="footnote text"/>
    <w:basedOn w:val="Normal"/>
    <w:link w:val="FootnoteTextChar"/>
    <w:uiPriority w:val="99"/>
    <w:unhideWhenUsed/>
    <w:rsid w:val="002966DF"/>
    <w:rPr>
      <w:rFonts w:ascii="Calibri" w:eastAsia="Calibri" w:hAnsi="Calibri" w:cs="Times New Roman"/>
      <w:sz w:val="20"/>
      <w:szCs w:val="20"/>
      <w:lang w:val="x-none" w:eastAsia="x-none"/>
    </w:rPr>
  </w:style>
  <w:style w:type="character" w:customStyle="1" w:styleId="FootnoteTextChar">
    <w:name w:val="Footnote Text Char"/>
    <w:basedOn w:val="DefaultParagraphFont"/>
    <w:link w:val="FootnoteText"/>
    <w:uiPriority w:val="99"/>
    <w:rsid w:val="002966DF"/>
    <w:rPr>
      <w:rFonts w:ascii="Calibri" w:eastAsia="Calibri" w:hAnsi="Calibri" w:cs="Times New Roman"/>
      <w:sz w:val="20"/>
      <w:szCs w:val="20"/>
      <w:lang w:val="x-none" w:eastAsia="x-none"/>
    </w:rPr>
  </w:style>
  <w:style w:type="character" w:styleId="FootnoteReference">
    <w:name w:val="footnote reference"/>
    <w:uiPriority w:val="99"/>
    <w:unhideWhenUsed/>
    <w:rsid w:val="008E3F1D"/>
    <w:rPr>
      <w:vertAlign w:val="superscript"/>
    </w:rPr>
  </w:style>
  <w:style w:type="character" w:customStyle="1" w:styleId="FootnoteReference1">
    <w:name w:val="Footnote Reference1"/>
    <w:rsid w:val="008E3F1D"/>
    <w:rPr>
      <w:color w:val="000000"/>
      <w:sz w:val="20"/>
      <w:vertAlign w:val="superscript"/>
    </w:rPr>
  </w:style>
  <w:style w:type="character" w:styleId="Emphasis">
    <w:name w:val="Emphasis"/>
    <w:basedOn w:val="DefaultParagraphFont"/>
    <w:uiPriority w:val="20"/>
    <w:qFormat/>
    <w:rsid w:val="00790791"/>
    <w:rPr>
      <w:i/>
      <w:iCs/>
    </w:rPr>
  </w:style>
  <w:style w:type="paragraph" w:customStyle="1" w:styleId="Default">
    <w:name w:val="Default"/>
    <w:rsid w:val="00ED287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E24C42"/>
    <w:pPr>
      <w:ind w:left="720"/>
      <w:contextualSpacing/>
    </w:pPr>
  </w:style>
  <w:style w:type="paragraph" w:styleId="NoSpacing">
    <w:name w:val="No Spacing"/>
    <w:basedOn w:val="Default"/>
    <w:next w:val="Default"/>
    <w:uiPriority w:val="99"/>
    <w:qFormat/>
    <w:rsid w:val="00D37DCE"/>
    <w:rPr>
      <w:rFonts w:ascii="Times New Roman" w:hAnsi="Times New Roman" w:cs="Times New Roman"/>
      <w:color w:val="auto"/>
    </w:rPr>
  </w:style>
  <w:style w:type="character" w:styleId="CommentReference">
    <w:name w:val="annotation reference"/>
    <w:uiPriority w:val="99"/>
    <w:rsid w:val="0025048A"/>
    <w:rPr>
      <w:sz w:val="16"/>
      <w:szCs w:val="16"/>
    </w:rPr>
  </w:style>
  <w:style w:type="paragraph" w:styleId="CommentText">
    <w:name w:val="annotation text"/>
    <w:basedOn w:val="Normal"/>
    <w:link w:val="CommentTextChar"/>
    <w:uiPriority w:val="99"/>
    <w:unhideWhenUsed/>
    <w:rsid w:val="0025048A"/>
    <w:pPr>
      <w:spacing w:after="200"/>
    </w:pPr>
    <w:rPr>
      <w:rFonts w:ascii="Calibri" w:eastAsia="Calibri" w:hAnsi="Calibri" w:cs="Times New Roman"/>
      <w:sz w:val="20"/>
      <w:szCs w:val="20"/>
      <w:lang w:val="x-none" w:eastAsia="x-none"/>
    </w:rPr>
  </w:style>
  <w:style w:type="character" w:customStyle="1" w:styleId="CommentTextChar">
    <w:name w:val="Comment Text Char"/>
    <w:basedOn w:val="DefaultParagraphFont"/>
    <w:link w:val="CommentText"/>
    <w:uiPriority w:val="99"/>
    <w:rsid w:val="0025048A"/>
    <w:rPr>
      <w:rFonts w:ascii="Calibri" w:eastAsia="Calibri" w:hAnsi="Calibri" w:cs="Times New Roman"/>
      <w:sz w:val="20"/>
      <w:szCs w:val="20"/>
      <w:lang w:val="x-none" w:eastAsia="x-none"/>
    </w:rPr>
  </w:style>
  <w:style w:type="character" w:styleId="FollowedHyperlink">
    <w:name w:val="FollowedHyperlink"/>
    <w:basedOn w:val="DefaultParagraphFont"/>
    <w:uiPriority w:val="99"/>
    <w:semiHidden/>
    <w:unhideWhenUsed/>
    <w:rsid w:val="0025048A"/>
    <w:rPr>
      <w:color w:val="800080" w:themeColor="followedHyperlink"/>
      <w:u w:val="single"/>
    </w:rPr>
  </w:style>
  <w:style w:type="character" w:customStyle="1" w:styleId="unescocustom-d-corps-texte1">
    <w:name w:val="unescocustom-d-corps-texte1"/>
    <w:basedOn w:val="DefaultParagraphFont"/>
    <w:rsid w:val="00074B7D"/>
    <w:rPr>
      <w:color w:val="595858"/>
      <w:sz w:val="18"/>
      <w:szCs w:val="18"/>
    </w:rPr>
  </w:style>
  <w:style w:type="paragraph" w:styleId="TOC3">
    <w:name w:val="toc 3"/>
    <w:basedOn w:val="Normal"/>
    <w:next w:val="Normal"/>
    <w:autoRedefine/>
    <w:uiPriority w:val="39"/>
    <w:unhideWhenUsed/>
    <w:rsid w:val="00841F51"/>
    <w:pPr>
      <w:spacing w:after="100"/>
      <w:ind w:left="440"/>
    </w:pPr>
  </w:style>
  <w:style w:type="paragraph" w:styleId="NormalWeb">
    <w:name w:val="Normal (Web)"/>
    <w:basedOn w:val="Normal"/>
    <w:uiPriority w:val="99"/>
    <w:unhideWhenUsed/>
    <w:rsid w:val="00475566"/>
    <w:pPr>
      <w:spacing w:before="100" w:beforeAutospacing="1" w:after="100" w:afterAutospacing="1"/>
    </w:pPr>
    <w:rPr>
      <w:rFonts w:eastAsia="Times New Roman" w:cs="Times New Roman"/>
      <w:sz w:val="24"/>
      <w:szCs w:val="24"/>
      <w:lang w:eastAsia="en-ZA"/>
    </w:rPr>
  </w:style>
  <w:style w:type="character" w:customStyle="1" w:styleId="st1">
    <w:name w:val="st1"/>
    <w:basedOn w:val="DefaultParagraphFont"/>
    <w:rsid w:val="00EA3935"/>
  </w:style>
  <w:style w:type="paragraph" w:customStyle="1" w:styleId="Pa0">
    <w:name w:val="Pa0"/>
    <w:basedOn w:val="Default"/>
    <w:next w:val="Default"/>
    <w:uiPriority w:val="99"/>
    <w:rsid w:val="00BC66EF"/>
    <w:pPr>
      <w:spacing w:line="241" w:lineRule="atLeast"/>
    </w:pPr>
    <w:rPr>
      <w:rFonts w:ascii="Helvetica Neue LT Std" w:hAnsi="Helvetica Neue LT Std" w:cstheme="minorBidi"/>
      <w:color w:val="auto"/>
    </w:rPr>
  </w:style>
  <w:style w:type="character" w:customStyle="1" w:styleId="A0">
    <w:name w:val="A0"/>
    <w:uiPriority w:val="99"/>
    <w:rsid w:val="00BC66EF"/>
    <w:rPr>
      <w:rFonts w:cs="Helvetica Neue LT Std"/>
      <w:b/>
      <w:bCs/>
      <w:color w:val="221E1F"/>
      <w:sz w:val="46"/>
      <w:szCs w:val="46"/>
    </w:rPr>
  </w:style>
  <w:style w:type="character" w:customStyle="1" w:styleId="A1">
    <w:name w:val="A1"/>
    <w:uiPriority w:val="99"/>
    <w:rsid w:val="00BC66EF"/>
    <w:rPr>
      <w:rFonts w:cs="Helvetica Neue LT Std"/>
      <w:b/>
      <w:bCs/>
      <w:color w:val="221E1F"/>
      <w:sz w:val="60"/>
      <w:szCs w:val="60"/>
    </w:rPr>
  </w:style>
  <w:style w:type="character" w:customStyle="1" w:styleId="A3">
    <w:name w:val="A3"/>
    <w:uiPriority w:val="99"/>
    <w:rsid w:val="00BC66EF"/>
    <w:rPr>
      <w:rFonts w:cs="Helvetica Neue LT Std"/>
      <w:b/>
      <w:bCs/>
      <w:color w:val="221E1F"/>
      <w:sz w:val="72"/>
      <w:szCs w:val="72"/>
    </w:rPr>
  </w:style>
  <w:style w:type="character" w:customStyle="1" w:styleId="personname">
    <w:name w:val="person_name"/>
    <w:basedOn w:val="DefaultParagraphFont"/>
    <w:rsid w:val="007C0373"/>
  </w:style>
  <w:style w:type="character" w:styleId="Strong">
    <w:name w:val="Strong"/>
    <w:basedOn w:val="DefaultParagraphFont"/>
    <w:uiPriority w:val="22"/>
    <w:qFormat/>
    <w:rsid w:val="00002D7D"/>
    <w:rPr>
      <w:b/>
      <w:bCs/>
    </w:rPr>
  </w:style>
  <w:style w:type="character" w:customStyle="1" w:styleId="sehl">
    <w:name w:val="sehl"/>
    <w:basedOn w:val="DefaultParagraphFont"/>
    <w:rsid w:val="00002D7D"/>
  </w:style>
  <w:style w:type="character" w:customStyle="1" w:styleId="a10">
    <w:name w:val="a1"/>
    <w:basedOn w:val="DefaultParagraphFont"/>
    <w:rsid w:val="00ED3F20"/>
    <w:rPr>
      <w:rFonts w:ascii="Arial" w:hAnsi="Arial" w:cs="Arial" w:hint="default"/>
      <w:b w:val="0"/>
      <w:bCs w:val="0"/>
      <w:i w:val="0"/>
      <w:iCs w:val="0"/>
      <w:bdr w:val="none" w:sz="0" w:space="0" w:color="auto" w:frame="1"/>
    </w:rPr>
  </w:style>
  <w:style w:type="character" w:styleId="HTMLCite">
    <w:name w:val="HTML Cite"/>
    <w:uiPriority w:val="99"/>
    <w:unhideWhenUsed/>
    <w:rsid w:val="00E25A10"/>
    <w:rPr>
      <w:i/>
      <w:iCs/>
    </w:rPr>
  </w:style>
  <w:style w:type="character" w:customStyle="1" w:styleId="span">
    <w:name w:val="span"/>
    <w:basedOn w:val="DefaultParagraphFont"/>
    <w:rsid w:val="00D038BC"/>
  </w:style>
  <w:style w:type="paragraph" w:customStyle="1" w:styleId="ecxstyle0">
    <w:name w:val="ecxstyle0"/>
    <w:basedOn w:val="Normal"/>
    <w:rsid w:val="00FE2638"/>
    <w:pPr>
      <w:widowControl w:val="0"/>
      <w:tabs>
        <w:tab w:val="left" w:pos="2520"/>
      </w:tabs>
      <w:jc w:val="both"/>
    </w:pPr>
    <w:rPr>
      <w:rFonts w:ascii="MS PGothic" w:eastAsia="MS PGothic" w:hAnsi="MS PGothic" w:cs="MS PGothic"/>
      <w:sz w:val="24"/>
      <w:szCs w:val="24"/>
      <w:lang w:val="en-US" w:eastAsia="ar-SA"/>
    </w:rPr>
  </w:style>
  <w:style w:type="paragraph" w:customStyle="1" w:styleId="ecxmsonormal">
    <w:name w:val="ecxmsonormal"/>
    <w:basedOn w:val="Normal"/>
    <w:rsid w:val="00FE2638"/>
    <w:pPr>
      <w:widowControl w:val="0"/>
      <w:tabs>
        <w:tab w:val="left" w:pos="2520"/>
      </w:tabs>
      <w:jc w:val="both"/>
    </w:pPr>
    <w:rPr>
      <w:rFonts w:ascii="MS PGothic" w:eastAsia="MS PGothic" w:hAnsi="MS PGothic" w:cs="MS PGothic"/>
      <w:sz w:val="24"/>
      <w:szCs w:val="24"/>
      <w:lang w:val="en-US" w:eastAsia="ar-SA"/>
    </w:rPr>
  </w:style>
  <w:style w:type="character" w:styleId="EndnoteReference">
    <w:name w:val="endnote reference"/>
    <w:basedOn w:val="DefaultParagraphFont"/>
    <w:uiPriority w:val="99"/>
    <w:semiHidden/>
    <w:unhideWhenUsed/>
    <w:rsid w:val="00B74280"/>
    <w:rPr>
      <w:vertAlign w:val="superscript"/>
    </w:rPr>
  </w:style>
  <w:style w:type="paragraph" w:customStyle="1" w:styleId="ColorfulList-Accent11">
    <w:name w:val="Colorful List - Accent 11"/>
    <w:basedOn w:val="Normal"/>
    <w:uiPriority w:val="34"/>
    <w:qFormat/>
    <w:rsid w:val="00B74280"/>
    <w:pPr>
      <w:spacing w:after="200"/>
      <w:ind w:left="720"/>
      <w:contextualSpacing/>
    </w:pPr>
    <w:rPr>
      <w:rFonts w:ascii="Calibri" w:eastAsia="Calibri" w:hAnsi="Calibri" w:cs="Calibri"/>
      <w:sz w:val="24"/>
      <w:szCs w:val="24"/>
    </w:rPr>
  </w:style>
  <w:style w:type="paragraph" w:styleId="IntenseQuote">
    <w:name w:val="Intense Quote"/>
    <w:basedOn w:val="Normal"/>
    <w:next w:val="Normal"/>
    <w:link w:val="IntenseQuoteChar"/>
    <w:uiPriority w:val="30"/>
    <w:qFormat/>
    <w:rsid w:val="001D042F"/>
    <w:pPr>
      <w:pBdr>
        <w:bottom w:val="single" w:sz="4" w:space="4" w:color="4F81BD" w:themeColor="accent1"/>
      </w:pBdr>
      <w:spacing w:before="200" w:after="280" w:line="276" w:lineRule="auto"/>
      <w:ind w:left="936" w:right="936"/>
    </w:pPr>
    <w:rPr>
      <w:rFonts w:asciiTheme="minorHAnsi" w:hAnsiTheme="minorHAnsi"/>
      <w:b/>
      <w:bCs/>
      <w:i/>
      <w:iCs/>
      <w:color w:val="4F81BD" w:themeColor="accent1"/>
      <w:lang w:val="en-IN"/>
    </w:rPr>
  </w:style>
  <w:style w:type="character" w:customStyle="1" w:styleId="IntenseQuoteChar">
    <w:name w:val="Intense Quote Char"/>
    <w:basedOn w:val="DefaultParagraphFont"/>
    <w:link w:val="IntenseQuote"/>
    <w:uiPriority w:val="30"/>
    <w:rsid w:val="001D042F"/>
    <w:rPr>
      <w:b/>
      <w:bCs/>
      <w:i/>
      <w:iCs/>
      <w:color w:val="4F81BD" w:themeColor="accent1"/>
      <w:lang w:val="en-IN"/>
    </w:rPr>
  </w:style>
  <w:style w:type="paragraph" w:customStyle="1" w:styleId="Standard">
    <w:name w:val="Standard"/>
    <w:rsid w:val="008628BA"/>
    <w:pPr>
      <w:widowControl w:val="0"/>
      <w:suppressAutoHyphens/>
      <w:autoSpaceDN w:val="0"/>
      <w:spacing w:after="0" w:line="240" w:lineRule="auto"/>
      <w:jc w:val="both"/>
      <w:textAlignment w:val="baseline"/>
    </w:pPr>
    <w:rPr>
      <w:rFonts w:ascii="Nimbus Roman No9 L" w:eastAsia="WenQuanYi Micro Hei" w:hAnsi="Nimbus Roman No9 L" w:cs="Lohit Kannada"/>
      <w:kern w:val="3"/>
      <w:szCs w:val="24"/>
      <w:lang w:val="en-GB" w:eastAsia="zh-CN" w:bidi="kn-IN"/>
    </w:rPr>
  </w:style>
  <w:style w:type="paragraph" w:customStyle="1" w:styleId="Textbody">
    <w:name w:val="Text body"/>
    <w:basedOn w:val="Standard"/>
    <w:rsid w:val="008628BA"/>
    <w:pPr>
      <w:spacing w:after="120"/>
    </w:pPr>
  </w:style>
  <w:style w:type="numbering" w:customStyle="1" w:styleId="WWOutlineListStyle1">
    <w:name w:val="WW_OutlineListStyle_1"/>
    <w:basedOn w:val="NoList"/>
    <w:rsid w:val="008628BA"/>
    <w:pPr>
      <w:numPr>
        <w:numId w:val="10"/>
      </w:numPr>
    </w:pPr>
  </w:style>
  <w:style w:type="paragraph" w:customStyle="1" w:styleId="Footnote">
    <w:name w:val="Footnote"/>
    <w:basedOn w:val="Standard"/>
    <w:rsid w:val="008628BA"/>
    <w:pPr>
      <w:suppressLineNumbers/>
      <w:ind w:left="339" w:hanging="339"/>
    </w:pPr>
    <w:rPr>
      <w:sz w:val="20"/>
      <w:szCs w:val="20"/>
    </w:rPr>
  </w:style>
  <w:style w:type="paragraph" w:customStyle="1" w:styleId="TableContents">
    <w:name w:val="Table Contents"/>
    <w:basedOn w:val="Standard"/>
    <w:rsid w:val="008628BA"/>
    <w:pPr>
      <w:suppressLineNumbers/>
    </w:pPr>
  </w:style>
  <w:style w:type="paragraph" w:customStyle="1" w:styleId="Illustration">
    <w:name w:val="Illustration"/>
    <w:basedOn w:val="Caption"/>
    <w:rsid w:val="008628BA"/>
    <w:pPr>
      <w:widowControl w:val="0"/>
      <w:suppressLineNumbers/>
      <w:suppressAutoHyphens/>
      <w:autoSpaceDN w:val="0"/>
      <w:spacing w:before="120" w:after="120"/>
      <w:jc w:val="both"/>
      <w:textAlignment w:val="baseline"/>
    </w:pPr>
    <w:rPr>
      <w:rFonts w:ascii="Nimbus Roman No9 L" w:eastAsia="WenQuanYi Micro Hei" w:hAnsi="Nimbus Roman No9 L" w:cs="Lohit Kannada"/>
      <w:b w:val="0"/>
      <w:bCs w:val="0"/>
      <w:i/>
      <w:iCs/>
      <w:color w:val="auto"/>
      <w:kern w:val="3"/>
      <w:sz w:val="24"/>
      <w:szCs w:val="24"/>
      <w:lang w:val="en-GB" w:eastAsia="zh-CN" w:bidi="kn-IN"/>
    </w:rPr>
  </w:style>
  <w:style w:type="character" w:customStyle="1" w:styleId="Internetlink">
    <w:name w:val="Internet link"/>
    <w:rsid w:val="008628BA"/>
    <w:rPr>
      <w:color w:val="0000FF"/>
      <w:u w:val="single"/>
    </w:rPr>
  </w:style>
  <w:style w:type="paragraph" w:styleId="TOC4">
    <w:name w:val="toc 4"/>
    <w:basedOn w:val="Normal"/>
    <w:next w:val="Normal"/>
    <w:autoRedefine/>
    <w:uiPriority w:val="39"/>
    <w:unhideWhenUsed/>
    <w:rsid w:val="00811724"/>
    <w:pPr>
      <w:spacing w:after="100" w:line="276" w:lineRule="auto"/>
      <w:ind w:left="660"/>
    </w:pPr>
    <w:rPr>
      <w:rFonts w:asciiTheme="minorHAnsi" w:eastAsiaTheme="minorEastAsia" w:hAnsiTheme="minorHAnsi"/>
      <w:lang w:eastAsia="en-ZA"/>
    </w:rPr>
  </w:style>
  <w:style w:type="paragraph" w:styleId="TOC5">
    <w:name w:val="toc 5"/>
    <w:basedOn w:val="Normal"/>
    <w:next w:val="Normal"/>
    <w:autoRedefine/>
    <w:uiPriority w:val="39"/>
    <w:unhideWhenUsed/>
    <w:rsid w:val="00811724"/>
    <w:pPr>
      <w:spacing w:after="100" w:line="276" w:lineRule="auto"/>
      <w:ind w:left="880"/>
    </w:pPr>
    <w:rPr>
      <w:rFonts w:asciiTheme="minorHAnsi" w:eastAsiaTheme="minorEastAsia" w:hAnsiTheme="minorHAnsi"/>
      <w:lang w:eastAsia="en-ZA"/>
    </w:rPr>
  </w:style>
  <w:style w:type="paragraph" w:styleId="TOC6">
    <w:name w:val="toc 6"/>
    <w:basedOn w:val="Normal"/>
    <w:next w:val="Normal"/>
    <w:autoRedefine/>
    <w:uiPriority w:val="39"/>
    <w:unhideWhenUsed/>
    <w:rsid w:val="00811724"/>
    <w:pPr>
      <w:spacing w:after="100" w:line="276" w:lineRule="auto"/>
      <w:ind w:left="1100"/>
    </w:pPr>
    <w:rPr>
      <w:rFonts w:asciiTheme="minorHAnsi" w:eastAsiaTheme="minorEastAsia" w:hAnsiTheme="minorHAnsi"/>
      <w:lang w:eastAsia="en-ZA"/>
    </w:rPr>
  </w:style>
  <w:style w:type="paragraph" w:styleId="TOC7">
    <w:name w:val="toc 7"/>
    <w:basedOn w:val="Normal"/>
    <w:next w:val="Normal"/>
    <w:autoRedefine/>
    <w:uiPriority w:val="39"/>
    <w:unhideWhenUsed/>
    <w:rsid w:val="00811724"/>
    <w:pPr>
      <w:spacing w:after="100" w:line="276" w:lineRule="auto"/>
      <w:ind w:left="1320"/>
    </w:pPr>
    <w:rPr>
      <w:rFonts w:asciiTheme="minorHAnsi" w:eastAsiaTheme="minorEastAsia" w:hAnsiTheme="minorHAnsi"/>
      <w:lang w:eastAsia="en-ZA"/>
    </w:rPr>
  </w:style>
  <w:style w:type="paragraph" w:styleId="TOC8">
    <w:name w:val="toc 8"/>
    <w:basedOn w:val="Normal"/>
    <w:next w:val="Normal"/>
    <w:autoRedefine/>
    <w:uiPriority w:val="39"/>
    <w:unhideWhenUsed/>
    <w:rsid w:val="00811724"/>
    <w:pPr>
      <w:spacing w:after="100" w:line="276" w:lineRule="auto"/>
      <w:ind w:left="1540"/>
    </w:pPr>
    <w:rPr>
      <w:rFonts w:asciiTheme="minorHAnsi" w:eastAsiaTheme="minorEastAsia" w:hAnsiTheme="minorHAnsi"/>
      <w:lang w:eastAsia="en-ZA"/>
    </w:rPr>
  </w:style>
  <w:style w:type="paragraph" w:styleId="TOC9">
    <w:name w:val="toc 9"/>
    <w:basedOn w:val="Normal"/>
    <w:next w:val="Normal"/>
    <w:autoRedefine/>
    <w:uiPriority w:val="39"/>
    <w:unhideWhenUsed/>
    <w:rsid w:val="00811724"/>
    <w:pPr>
      <w:spacing w:after="100" w:line="276" w:lineRule="auto"/>
      <w:ind w:left="1760"/>
    </w:pPr>
    <w:rPr>
      <w:rFonts w:asciiTheme="minorHAnsi" w:eastAsiaTheme="minorEastAsia" w:hAnsiTheme="minorHAnsi"/>
      <w:lang w:eastAsia="en-ZA"/>
    </w:rPr>
  </w:style>
  <w:style w:type="paragraph" w:styleId="CommentSubject">
    <w:name w:val="annotation subject"/>
    <w:basedOn w:val="CommentText"/>
    <w:next w:val="CommentText"/>
    <w:link w:val="CommentSubjectChar"/>
    <w:uiPriority w:val="99"/>
    <w:semiHidden/>
    <w:unhideWhenUsed/>
    <w:rsid w:val="00A32530"/>
    <w:pPr>
      <w:spacing w:after="0"/>
    </w:pPr>
    <w:rPr>
      <w:rFonts w:ascii="Times New Roman" w:eastAsiaTheme="minorHAnsi" w:hAnsi="Times New Roman" w:cstheme="minorBidi"/>
      <w:b/>
      <w:bCs/>
      <w:lang w:val="en-ZA" w:eastAsia="en-US"/>
    </w:rPr>
  </w:style>
  <w:style w:type="character" w:customStyle="1" w:styleId="CommentSubjectChar">
    <w:name w:val="Comment Subject Char"/>
    <w:basedOn w:val="CommentTextChar"/>
    <w:link w:val="CommentSubject"/>
    <w:uiPriority w:val="99"/>
    <w:semiHidden/>
    <w:rsid w:val="00A32530"/>
    <w:rPr>
      <w:rFonts w:ascii="Times New Roman" w:eastAsia="Calibri" w:hAnsi="Times New Roman" w:cs="Times New Roman"/>
      <w:b/>
      <w:bCs/>
      <w:sz w:val="20"/>
      <w:szCs w:val="20"/>
      <w:lang w:val="x-none" w:eastAsia="x-none"/>
    </w:rPr>
  </w:style>
  <w:style w:type="paragraph" w:styleId="EndnoteText">
    <w:name w:val="endnote text"/>
    <w:basedOn w:val="Normal"/>
    <w:link w:val="EndnoteTextChar"/>
    <w:uiPriority w:val="99"/>
    <w:semiHidden/>
    <w:unhideWhenUsed/>
    <w:rsid w:val="00860CD7"/>
    <w:rPr>
      <w:rFonts w:asciiTheme="minorHAnsi" w:hAnsiTheme="minorHAnsi"/>
      <w:sz w:val="20"/>
      <w:szCs w:val="20"/>
      <w:lang w:val="en-US"/>
    </w:rPr>
  </w:style>
  <w:style w:type="character" w:customStyle="1" w:styleId="EndnoteTextChar">
    <w:name w:val="Endnote Text Char"/>
    <w:basedOn w:val="DefaultParagraphFont"/>
    <w:link w:val="EndnoteText"/>
    <w:uiPriority w:val="99"/>
    <w:semiHidden/>
    <w:rsid w:val="00860CD7"/>
    <w:rPr>
      <w:sz w:val="20"/>
      <w:szCs w:val="20"/>
      <w:lang w:val="en-US"/>
    </w:rPr>
  </w:style>
  <w:style w:type="character" w:customStyle="1" w:styleId="Smbolodenotaalpie">
    <w:name w:val="Símbolo de nota al pie"/>
    <w:rsid w:val="006D0EC3"/>
  </w:style>
  <w:style w:type="paragraph" w:styleId="BodyText">
    <w:name w:val="Body Text"/>
    <w:basedOn w:val="Normal"/>
    <w:link w:val="BodyTextChar"/>
    <w:rsid w:val="00A01783"/>
    <w:pPr>
      <w:suppressAutoHyphens/>
      <w:spacing w:after="120" w:line="252" w:lineRule="auto"/>
      <w:jc w:val="both"/>
    </w:pPr>
    <w:rPr>
      <w:rFonts w:eastAsia="Droid Sans Fallback" w:cs="Lohit Hindi"/>
      <w:kern w:val="1"/>
      <w:sz w:val="24"/>
      <w:szCs w:val="24"/>
      <w:lang w:val="en-US" w:eastAsia="hi-IN" w:bidi="hi-IN"/>
    </w:rPr>
  </w:style>
  <w:style w:type="character" w:customStyle="1" w:styleId="BodyTextChar">
    <w:name w:val="Body Text Char"/>
    <w:basedOn w:val="DefaultParagraphFont"/>
    <w:link w:val="BodyText"/>
    <w:rsid w:val="00A01783"/>
    <w:rPr>
      <w:rFonts w:ascii="Times New Roman" w:eastAsia="Droid Sans Fallback" w:hAnsi="Times New Roman" w:cs="Lohit Hindi"/>
      <w:kern w:val="1"/>
      <w:sz w:val="24"/>
      <w:szCs w:val="24"/>
      <w:lang w:val="en-US" w:eastAsia="hi-IN" w:bidi="hi-IN"/>
    </w:rPr>
  </w:style>
  <w:style w:type="paragraph" w:customStyle="1" w:styleId="Contenidodelatabla">
    <w:name w:val="Contenido de la tabla"/>
    <w:basedOn w:val="Normal"/>
    <w:rsid w:val="002A24C6"/>
    <w:pPr>
      <w:suppressLineNumbers/>
      <w:suppressAutoHyphens/>
      <w:spacing w:after="57" w:line="264" w:lineRule="auto"/>
    </w:pPr>
    <w:rPr>
      <w:rFonts w:eastAsia="Droid Sans Fallback" w:cs="Lohit Hindi"/>
      <w:kern w:val="1"/>
      <w:sz w:val="20"/>
      <w:szCs w:val="24"/>
      <w:lang w:val="en-US" w:eastAsia="hi-IN" w:bidi="hi-IN"/>
    </w:rPr>
  </w:style>
  <w:style w:type="character" w:customStyle="1" w:styleId="biblio-authors">
    <w:name w:val="biblio-authors"/>
    <w:basedOn w:val="DefaultParagraphFont"/>
    <w:rsid w:val="00AF29C2"/>
  </w:style>
  <w:style w:type="character" w:customStyle="1" w:styleId="titleauthoretc7">
    <w:name w:val="titleauthoretc7"/>
    <w:basedOn w:val="DefaultParagraphFont"/>
    <w:rsid w:val="0047727A"/>
  </w:style>
  <w:style w:type="character" w:customStyle="1" w:styleId="title19">
    <w:name w:val="title19"/>
    <w:basedOn w:val="DefaultParagraphFont"/>
    <w:rsid w:val="0047727A"/>
  </w:style>
  <w:style w:type="character" w:customStyle="1" w:styleId="n">
    <w:name w:val="n"/>
    <w:basedOn w:val="DefaultParagraphFont"/>
    <w:rsid w:val="0047727A"/>
  </w:style>
  <w:style w:type="character" w:customStyle="1" w:styleId="hiddentext1">
    <w:name w:val="hiddentext1"/>
    <w:basedOn w:val="DefaultParagraphFont"/>
    <w:rsid w:val="0047727A"/>
    <w:rPr>
      <w:vanish w:val="0"/>
      <w:webHidden w:val="0"/>
      <w:specVanish w:val="0"/>
    </w:rPr>
  </w:style>
  <w:style w:type="character" w:customStyle="1" w:styleId="watch-title">
    <w:name w:val="watch-title"/>
    <w:basedOn w:val="DefaultParagraphFont"/>
    <w:rsid w:val="00824A06"/>
  </w:style>
  <w:style w:type="numbering" w:customStyle="1" w:styleId="LS2">
    <w:name w:val="LS2"/>
    <w:basedOn w:val="NoList"/>
    <w:rsid w:val="00B23D31"/>
    <w:pPr>
      <w:numPr>
        <w:numId w:val="51"/>
      </w:numPr>
    </w:pPr>
  </w:style>
  <w:style w:type="character" w:customStyle="1" w:styleId="apple-converted-space">
    <w:name w:val="apple-converted-space"/>
    <w:basedOn w:val="DefaultParagraphFont"/>
    <w:rsid w:val="00D45A86"/>
  </w:style>
  <w:style w:type="character" w:customStyle="1" w:styleId="a2">
    <w:name w:val="a2"/>
    <w:basedOn w:val="DefaultParagraphFont"/>
    <w:rsid w:val="00DA5DDF"/>
    <w:rPr>
      <w:rFonts w:ascii="ff2" w:hAnsi="ff2" w:hint="default"/>
      <w:b w:val="0"/>
      <w:bCs w:val="0"/>
      <w:i w:val="0"/>
      <w:iCs w:val="0"/>
      <w:bdr w:val="none" w:sz="0" w:space="0" w:color="auto" w:frame="1"/>
    </w:rPr>
  </w:style>
  <w:style w:type="character" w:customStyle="1" w:styleId="Hyperlink1">
    <w:name w:val="Hyperlink1"/>
    <w:rsid w:val="00511EEE"/>
    <w:rPr>
      <w:color w:val="0023F1"/>
      <w:sz w:val="22"/>
      <w:u w:val="single"/>
    </w:rPr>
  </w:style>
  <w:style w:type="character" w:customStyle="1" w:styleId="FootnoteReference2">
    <w:name w:val="Footnote Reference2"/>
    <w:rsid w:val="00511EEE"/>
    <w:rPr>
      <w:color w:val="000000"/>
      <w:sz w:val="22"/>
      <w:vertAlign w:val="superscript"/>
    </w:rPr>
  </w:style>
  <w:style w:type="paragraph" w:customStyle="1" w:styleId="FootnoteText1">
    <w:name w:val="Footnote Text1"/>
    <w:rsid w:val="00511EEE"/>
    <w:pPr>
      <w:spacing w:after="0" w:line="240" w:lineRule="auto"/>
    </w:pPr>
    <w:rPr>
      <w:rFonts w:ascii="Lucida Grande" w:eastAsia="ヒラギノ角ゴ Pro W3" w:hAnsi="Lucida Grande" w:cs="Times New Roman"/>
      <w:color w:val="000000"/>
      <w:sz w:val="20"/>
      <w:szCs w:val="20"/>
      <w:lang w:eastAsia="en-ZA"/>
    </w:rPr>
  </w:style>
  <w:style w:type="character" w:customStyle="1" w:styleId="Strong1">
    <w:name w:val="Strong1"/>
    <w:rsid w:val="00511EEE"/>
    <w:rPr>
      <w:rFonts w:ascii="Lucida Grande" w:eastAsia="ヒラギノ角ゴ Pro W3" w:hAnsi="Lucida Grande"/>
      <w:b/>
      <w:i w:val="0"/>
      <w:color w:val="000000"/>
      <w:sz w:val="22"/>
    </w:rPr>
  </w:style>
  <w:style w:type="character" w:customStyle="1" w:styleId="EmphasisA">
    <w:name w:val="Emphasis A"/>
    <w:rsid w:val="00511EEE"/>
    <w:rPr>
      <w:rFonts w:ascii="Lucida Grande" w:eastAsia="ヒラギノ角ゴ Pro W3" w:hAnsi="Lucida Grande"/>
      <w:b w:val="0"/>
      <w:i w:val="0"/>
      <w:color w:val="000000"/>
      <w:sz w:val="22"/>
    </w:rPr>
  </w:style>
  <w:style w:type="character" w:customStyle="1" w:styleId="highlight">
    <w:name w:val="highlight"/>
    <w:basedOn w:val="DefaultParagraphFont"/>
    <w:rsid w:val="00524A99"/>
  </w:style>
  <w:style w:type="paragraph" w:customStyle="1" w:styleId="Heading21">
    <w:name w:val="Heading 21"/>
    <w:next w:val="Normal"/>
    <w:rsid w:val="004B1FEC"/>
    <w:pPr>
      <w:keepNext/>
      <w:keepLines/>
      <w:spacing w:before="120" w:after="120" w:line="240" w:lineRule="auto"/>
      <w:outlineLvl w:val="1"/>
    </w:pPr>
    <w:rPr>
      <w:rFonts w:ascii="Times New Roman Bold" w:eastAsia="ヒラギノ角ゴ Pro W3" w:hAnsi="Times New Roman Bold" w:cs="Times New Roman"/>
      <w:color w:val="000000"/>
      <w:sz w:val="24"/>
      <w:szCs w:val="20"/>
      <w:lang w:val="en-US"/>
    </w:rPr>
  </w:style>
  <w:style w:type="paragraph" w:customStyle="1" w:styleId="TableGrid1">
    <w:name w:val="Table Grid1"/>
    <w:rsid w:val="004B1FEC"/>
    <w:pPr>
      <w:spacing w:after="0" w:line="240" w:lineRule="auto"/>
    </w:pPr>
    <w:rPr>
      <w:rFonts w:ascii="Lucida Grande" w:eastAsia="ヒラギノ角ゴ Pro W3" w:hAnsi="Lucida Grande" w:cs="Times New Roman"/>
      <w:color w:val="000000"/>
      <w:szCs w:val="20"/>
      <w:lang w:val="en-US"/>
    </w:rPr>
  </w:style>
  <w:style w:type="paragraph" w:customStyle="1" w:styleId="FreeFormBA">
    <w:name w:val="Free Form B A"/>
    <w:rsid w:val="004B1FEC"/>
    <w:pPr>
      <w:spacing w:after="0" w:line="240" w:lineRule="auto"/>
    </w:pPr>
    <w:rPr>
      <w:rFonts w:ascii="Times New Roman" w:eastAsia="ヒラギノ角ゴ Pro W3" w:hAnsi="Times New Roman" w:cs="Times New Roman"/>
      <w:color w:val="000000"/>
      <w:sz w:val="20"/>
      <w:szCs w:val="20"/>
      <w:lang w:val="en-US"/>
    </w:rPr>
  </w:style>
  <w:style w:type="character" w:customStyle="1" w:styleId="Hyperlink2">
    <w:name w:val="Hyperlink2"/>
    <w:rsid w:val="004B1FEC"/>
    <w:rPr>
      <w:color w:val="0023F1"/>
      <w:sz w:val="22"/>
      <w:u w:val="single"/>
    </w:rPr>
  </w:style>
  <w:style w:type="paragraph" w:styleId="Revision">
    <w:name w:val="Revision"/>
    <w:hidden/>
    <w:uiPriority w:val="99"/>
    <w:semiHidden/>
    <w:rsid w:val="00DC43C8"/>
    <w:pPr>
      <w:spacing w:after="0" w:line="240" w:lineRule="auto"/>
    </w:pPr>
    <w:rPr>
      <w:rFonts w:ascii="Times New Roman" w:hAnsi="Times New Roman"/>
    </w:rPr>
  </w:style>
  <w:style w:type="character" w:styleId="PageNumber">
    <w:name w:val="page number"/>
    <w:basedOn w:val="DefaultParagraphFont"/>
    <w:uiPriority w:val="99"/>
    <w:semiHidden/>
    <w:unhideWhenUsed/>
    <w:rsid w:val="000E08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5D93"/>
    <w:pPr>
      <w:spacing w:after="0" w:line="240" w:lineRule="auto"/>
    </w:pPr>
    <w:rPr>
      <w:rFonts w:ascii="Times New Roman" w:hAnsi="Times New Roman"/>
    </w:rPr>
  </w:style>
  <w:style w:type="paragraph" w:styleId="Heading1">
    <w:name w:val="heading 1"/>
    <w:basedOn w:val="Normal"/>
    <w:next w:val="Normal"/>
    <w:link w:val="Heading1Char"/>
    <w:uiPriority w:val="9"/>
    <w:qFormat/>
    <w:rsid w:val="009F04D2"/>
    <w:pPr>
      <w:keepNext/>
      <w:keepLines/>
      <w:numPr>
        <w:numId w:val="56"/>
      </w:numPr>
      <w:spacing w:before="120" w:after="120"/>
      <w:outlineLvl w:val="0"/>
    </w:pPr>
    <w:rPr>
      <w:rFonts w:eastAsiaTheme="majorEastAsia" w:cstheme="majorBidi"/>
      <w:b/>
      <w:bCs/>
      <w:sz w:val="28"/>
      <w:szCs w:val="28"/>
    </w:rPr>
  </w:style>
  <w:style w:type="paragraph" w:styleId="Heading2">
    <w:name w:val="heading 2"/>
    <w:basedOn w:val="Heading1"/>
    <w:next w:val="Normal"/>
    <w:link w:val="Heading2Char"/>
    <w:uiPriority w:val="9"/>
    <w:unhideWhenUsed/>
    <w:qFormat/>
    <w:rsid w:val="009F04D2"/>
    <w:pPr>
      <w:numPr>
        <w:ilvl w:val="1"/>
        <w:numId w:val="1"/>
      </w:numPr>
      <w:outlineLvl w:val="1"/>
    </w:pPr>
    <w:rPr>
      <w:bCs w:val="0"/>
      <w:sz w:val="24"/>
      <w:szCs w:val="26"/>
    </w:rPr>
  </w:style>
  <w:style w:type="paragraph" w:styleId="Heading3">
    <w:name w:val="heading 3"/>
    <w:basedOn w:val="Normal"/>
    <w:next w:val="Normal"/>
    <w:link w:val="Heading3Char"/>
    <w:uiPriority w:val="9"/>
    <w:unhideWhenUsed/>
    <w:qFormat/>
    <w:rsid w:val="009F04D2"/>
    <w:pPr>
      <w:keepNext/>
      <w:keepLines/>
      <w:numPr>
        <w:ilvl w:val="2"/>
        <w:numId w:val="56"/>
      </w:numPr>
      <w:spacing w:before="120" w:after="12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FF11C9"/>
    <w:pPr>
      <w:keepNext/>
      <w:keepLines/>
      <w:numPr>
        <w:ilvl w:val="3"/>
        <w:numId w:val="56"/>
      </w:numPr>
      <w:spacing w:before="120" w:after="120"/>
      <w:ind w:left="862" w:hanging="862"/>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951F3D"/>
    <w:pPr>
      <w:keepNext/>
      <w:keepLines/>
      <w:numPr>
        <w:ilvl w:val="4"/>
        <w:numId w:val="56"/>
      </w:numPr>
      <w:spacing w:before="20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unhideWhenUsed/>
    <w:qFormat/>
    <w:rsid w:val="00384E02"/>
    <w:pPr>
      <w:keepNext/>
      <w:keepLines/>
      <w:numPr>
        <w:ilvl w:val="5"/>
        <w:numId w:val="5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84E02"/>
    <w:pPr>
      <w:keepNext/>
      <w:keepLines/>
      <w:numPr>
        <w:ilvl w:val="6"/>
        <w:numId w:val="5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84E02"/>
    <w:pPr>
      <w:keepNext/>
      <w:keepLines/>
      <w:numPr>
        <w:ilvl w:val="7"/>
        <w:numId w:val="5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84E02"/>
    <w:pPr>
      <w:keepNext/>
      <w:keepLines/>
      <w:numPr>
        <w:ilvl w:val="8"/>
        <w:numId w:val="5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rsid w:val="00F65AB5"/>
    <w:pPr>
      <w:spacing w:after="300"/>
      <w:contextualSpacing/>
      <w:jc w:val="center"/>
    </w:pPr>
    <w:rPr>
      <w:rFonts w:eastAsiaTheme="majorEastAsia" w:cstheme="majorBidi"/>
      <w:b/>
      <w:spacing w:val="5"/>
      <w:kern w:val="28"/>
      <w:sz w:val="36"/>
      <w:szCs w:val="52"/>
    </w:rPr>
  </w:style>
  <w:style w:type="character" w:customStyle="1" w:styleId="TitleChar">
    <w:name w:val="Title Char"/>
    <w:basedOn w:val="DefaultParagraphFont"/>
    <w:link w:val="Title"/>
    <w:rsid w:val="00F65AB5"/>
    <w:rPr>
      <w:rFonts w:eastAsiaTheme="majorEastAsia" w:cstheme="majorBidi"/>
      <w:b/>
      <w:spacing w:val="5"/>
      <w:kern w:val="28"/>
      <w:sz w:val="36"/>
      <w:szCs w:val="52"/>
    </w:rPr>
  </w:style>
  <w:style w:type="paragraph" w:styleId="Subtitle">
    <w:name w:val="Subtitle"/>
    <w:basedOn w:val="Normal"/>
    <w:next w:val="Normal"/>
    <w:link w:val="SubtitleChar"/>
    <w:uiPriority w:val="11"/>
    <w:qFormat/>
    <w:rsid w:val="00630077"/>
    <w:pPr>
      <w:numPr>
        <w:ilvl w:val="1"/>
      </w:numPr>
    </w:pPr>
    <w:rPr>
      <w:rFonts w:eastAsiaTheme="majorEastAsia" w:cstheme="majorBidi"/>
      <w:b/>
      <w:i/>
      <w:iCs/>
      <w:spacing w:val="15"/>
      <w:sz w:val="32"/>
      <w:szCs w:val="32"/>
    </w:rPr>
  </w:style>
  <w:style w:type="character" w:customStyle="1" w:styleId="SubtitleChar">
    <w:name w:val="Subtitle Char"/>
    <w:basedOn w:val="DefaultParagraphFont"/>
    <w:link w:val="Subtitle"/>
    <w:uiPriority w:val="11"/>
    <w:rsid w:val="00630077"/>
    <w:rPr>
      <w:rFonts w:eastAsiaTheme="majorEastAsia" w:cstheme="majorBidi"/>
      <w:b/>
      <w:i/>
      <w:iCs/>
      <w:spacing w:val="15"/>
      <w:sz w:val="32"/>
      <w:szCs w:val="32"/>
    </w:rPr>
  </w:style>
  <w:style w:type="character" w:customStyle="1" w:styleId="Heading1Char">
    <w:name w:val="Heading 1 Char"/>
    <w:basedOn w:val="DefaultParagraphFont"/>
    <w:link w:val="Heading1"/>
    <w:uiPriority w:val="9"/>
    <w:rsid w:val="009F04D2"/>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9F04D2"/>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9F04D2"/>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FF11C9"/>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951F3D"/>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sid w:val="00384E0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384E0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84E0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84E02"/>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6300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B40F38"/>
    <w:pPr>
      <w:spacing w:after="100"/>
    </w:pPr>
  </w:style>
  <w:style w:type="paragraph" w:styleId="TOC2">
    <w:name w:val="toc 2"/>
    <w:basedOn w:val="Normal"/>
    <w:next w:val="Normal"/>
    <w:autoRedefine/>
    <w:uiPriority w:val="39"/>
    <w:unhideWhenUsed/>
    <w:rsid w:val="00B40F38"/>
    <w:pPr>
      <w:spacing w:after="100"/>
      <w:ind w:left="220"/>
    </w:pPr>
  </w:style>
  <w:style w:type="character" w:styleId="Hyperlink">
    <w:name w:val="Hyperlink"/>
    <w:basedOn w:val="DefaultParagraphFont"/>
    <w:uiPriority w:val="99"/>
    <w:unhideWhenUsed/>
    <w:qFormat/>
    <w:rsid w:val="00424057"/>
    <w:rPr>
      <w:bCs/>
      <w:color w:val="0000FF" w:themeColor="hyperlink"/>
      <w:u w:val="single"/>
    </w:rPr>
  </w:style>
  <w:style w:type="paragraph" w:styleId="Header">
    <w:name w:val="header"/>
    <w:basedOn w:val="Normal"/>
    <w:link w:val="HeaderChar"/>
    <w:unhideWhenUsed/>
    <w:rsid w:val="00F43A5D"/>
    <w:pPr>
      <w:tabs>
        <w:tab w:val="center" w:pos="4513"/>
        <w:tab w:val="right" w:pos="9026"/>
      </w:tabs>
    </w:pPr>
  </w:style>
  <w:style w:type="character" w:customStyle="1" w:styleId="HeaderChar">
    <w:name w:val="Header Char"/>
    <w:basedOn w:val="DefaultParagraphFont"/>
    <w:link w:val="Header"/>
    <w:rsid w:val="00F43A5D"/>
  </w:style>
  <w:style w:type="paragraph" w:styleId="Footer">
    <w:name w:val="footer"/>
    <w:basedOn w:val="Normal"/>
    <w:link w:val="FooterChar"/>
    <w:uiPriority w:val="99"/>
    <w:unhideWhenUsed/>
    <w:rsid w:val="00F43A5D"/>
    <w:pPr>
      <w:tabs>
        <w:tab w:val="center" w:pos="4513"/>
        <w:tab w:val="right" w:pos="9026"/>
      </w:tabs>
    </w:pPr>
  </w:style>
  <w:style w:type="character" w:customStyle="1" w:styleId="FooterChar">
    <w:name w:val="Footer Char"/>
    <w:basedOn w:val="DefaultParagraphFont"/>
    <w:link w:val="Footer"/>
    <w:uiPriority w:val="99"/>
    <w:rsid w:val="00F43A5D"/>
  </w:style>
  <w:style w:type="paragraph" w:styleId="BalloonText">
    <w:name w:val="Balloon Text"/>
    <w:basedOn w:val="Normal"/>
    <w:link w:val="BalloonTextChar"/>
    <w:uiPriority w:val="99"/>
    <w:semiHidden/>
    <w:unhideWhenUsed/>
    <w:rsid w:val="00F43A5D"/>
    <w:rPr>
      <w:rFonts w:ascii="Tahoma" w:hAnsi="Tahoma" w:cs="Tahoma"/>
      <w:sz w:val="16"/>
      <w:szCs w:val="16"/>
    </w:rPr>
  </w:style>
  <w:style w:type="character" w:customStyle="1" w:styleId="BalloonTextChar">
    <w:name w:val="Balloon Text Char"/>
    <w:basedOn w:val="DefaultParagraphFont"/>
    <w:link w:val="BalloonText"/>
    <w:uiPriority w:val="99"/>
    <w:semiHidden/>
    <w:rsid w:val="00F43A5D"/>
    <w:rPr>
      <w:rFonts w:ascii="Tahoma" w:hAnsi="Tahoma" w:cs="Tahoma"/>
      <w:sz w:val="16"/>
      <w:szCs w:val="16"/>
    </w:rPr>
  </w:style>
  <w:style w:type="paragraph" w:styleId="Caption">
    <w:name w:val="caption"/>
    <w:basedOn w:val="Normal"/>
    <w:next w:val="Normal"/>
    <w:uiPriority w:val="35"/>
    <w:unhideWhenUsed/>
    <w:qFormat/>
    <w:rsid w:val="0068798F"/>
    <w:pPr>
      <w:spacing w:after="200"/>
    </w:pPr>
    <w:rPr>
      <w:b/>
      <w:bCs/>
      <w:color w:val="4F81BD" w:themeColor="accent1"/>
    </w:rPr>
  </w:style>
  <w:style w:type="paragraph" w:styleId="FootnoteText">
    <w:name w:val="footnote text"/>
    <w:basedOn w:val="Normal"/>
    <w:link w:val="FootnoteTextChar"/>
    <w:uiPriority w:val="99"/>
    <w:unhideWhenUsed/>
    <w:rsid w:val="002966DF"/>
    <w:rPr>
      <w:rFonts w:ascii="Calibri" w:eastAsia="Calibri" w:hAnsi="Calibri" w:cs="Times New Roman"/>
      <w:sz w:val="20"/>
      <w:szCs w:val="20"/>
      <w:lang w:val="x-none" w:eastAsia="x-none"/>
    </w:rPr>
  </w:style>
  <w:style w:type="character" w:customStyle="1" w:styleId="FootnoteTextChar">
    <w:name w:val="Footnote Text Char"/>
    <w:basedOn w:val="DefaultParagraphFont"/>
    <w:link w:val="FootnoteText"/>
    <w:uiPriority w:val="99"/>
    <w:rsid w:val="002966DF"/>
    <w:rPr>
      <w:rFonts w:ascii="Calibri" w:eastAsia="Calibri" w:hAnsi="Calibri" w:cs="Times New Roman"/>
      <w:sz w:val="20"/>
      <w:szCs w:val="20"/>
      <w:lang w:val="x-none" w:eastAsia="x-none"/>
    </w:rPr>
  </w:style>
  <w:style w:type="character" w:styleId="FootnoteReference">
    <w:name w:val="footnote reference"/>
    <w:uiPriority w:val="99"/>
    <w:unhideWhenUsed/>
    <w:rsid w:val="008E3F1D"/>
    <w:rPr>
      <w:vertAlign w:val="superscript"/>
    </w:rPr>
  </w:style>
  <w:style w:type="character" w:customStyle="1" w:styleId="FootnoteReference1">
    <w:name w:val="Footnote Reference1"/>
    <w:rsid w:val="008E3F1D"/>
    <w:rPr>
      <w:color w:val="000000"/>
      <w:sz w:val="20"/>
      <w:vertAlign w:val="superscript"/>
    </w:rPr>
  </w:style>
  <w:style w:type="character" w:styleId="Emphasis">
    <w:name w:val="Emphasis"/>
    <w:basedOn w:val="DefaultParagraphFont"/>
    <w:uiPriority w:val="20"/>
    <w:qFormat/>
    <w:rsid w:val="00790791"/>
    <w:rPr>
      <w:i/>
      <w:iCs/>
    </w:rPr>
  </w:style>
  <w:style w:type="paragraph" w:customStyle="1" w:styleId="Default">
    <w:name w:val="Default"/>
    <w:rsid w:val="00ED287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E24C42"/>
    <w:pPr>
      <w:ind w:left="720"/>
      <w:contextualSpacing/>
    </w:pPr>
  </w:style>
  <w:style w:type="paragraph" w:styleId="NoSpacing">
    <w:name w:val="No Spacing"/>
    <w:basedOn w:val="Default"/>
    <w:next w:val="Default"/>
    <w:uiPriority w:val="99"/>
    <w:qFormat/>
    <w:rsid w:val="00D37DCE"/>
    <w:rPr>
      <w:rFonts w:ascii="Times New Roman" w:hAnsi="Times New Roman" w:cs="Times New Roman"/>
      <w:color w:val="auto"/>
    </w:rPr>
  </w:style>
  <w:style w:type="character" w:styleId="CommentReference">
    <w:name w:val="annotation reference"/>
    <w:uiPriority w:val="99"/>
    <w:rsid w:val="0025048A"/>
    <w:rPr>
      <w:sz w:val="16"/>
      <w:szCs w:val="16"/>
    </w:rPr>
  </w:style>
  <w:style w:type="paragraph" w:styleId="CommentText">
    <w:name w:val="annotation text"/>
    <w:basedOn w:val="Normal"/>
    <w:link w:val="CommentTextChar"/>
    <w:uiPriority w:val="99"/>
    <w:unhideWhenUsed/>
    <w:rsid w:val="0025048A"/>
    <w:pPr>
      <w:spacing w:after="200"/>
    </w:pPr>
    <w:rPr>
      <w:rFonts w:ascii="Calibri" w:eastAsia="Calibri" w:hAnsi="Calibri" w:cs="Times New Roman"/>
      <w:sz w:val="20"/>
      <w:szCs w:val="20"/>
      <w:lang w:val="x-none" w:eastAsia="x-none"/>
    </w:rPr>
  </w:style>
  <w:style w:type="character" w:customStyle="1" w:styleId="CommentTextChar">
    <w:name w:val="Comment Text Char"/>
    <w:basedOn w:val="DefaultParagraphFont"/>
    <w:link w:val="CommentText"/>
    <w:uiPriority w:val="99"/>
    <w:rsid w:val="0025048A"/>
    <w:rPr>
      <w:rFonts w:ascii="Calibri" w:eastAsia="Calibri" w:hAnsi="Calibri" w:cs="Times New Roman"/>
      <w:sz w:val="20"/>
      <w:szCs w:val="20"/>
      <w:lang w:val="x-none" w:eastAsia="x-none"/>
    </w:rPr>
  </w:style>
  <w:style w:type="character" w:styleId="FollowedHyperlink">
    <w:name w:val="FollowedHyperlink"/>
    <w:basedOn w:val="DefaultParagraphFont"/>
    <w:uiPriority w:val="99"/>
    <w:semiHidden/>
    <w:unhideWhenUsed/>
    <w:rsid w:val="0025048A"/>
    <w:rPr>
      <w:color w:val="800080" w:themeColor="followedHyperlink"/>
      <w:u w:val="single"/>
    </w:rPr>
  </w:style>
  <w:style w:type="character" w:customStyle="1" w:styleId="unescocustom-d-corps-texte1">
    <w:name w:val="unescocustom-d-corps-texte1"/>
    <w:basedOn w:val="DefaultParagraphFont"/>
    <w:rsid w:val="00074B7D"/>
    <w:rPr>
      <w:color w:val="595858"/>
      <w:sz w:val="18"/>
      <w:szCs w:val="18"/>
    </w:rPr>
  </w:style>
  <w:style w:type="paragraph" w:styleId="TOC3">
    <w:name w:val="toc 3"/>
    <w:basedOn w:val="Normal"/>
    <w:next w:val="Normal"/>
    <w:autoRedefine/>
    <w:uiPriority w:val="39"/>
    <w:unhideWhenUsed/>
    <w:rsid w:val="00841F51"/>
    <w:pPr>
      <w:spacing w:after="100"/>
      <w:ind w:left="440"/>
    </w:pPr>
  </w:style>
  <w:style w:type="paragraph" w:styleId="NormalWeb">
    <w:name w:val="Normal (Web)"/>
    <w:basedOn w:val="Normal"/>
    <w:uiPriority w:val="99"/>
    <w:unhideWhenUsed/>
    <w:rsid w:val="00475566"/>
    <w:pPr>
      <w:spacing w:before="100" w:beforeAutospacing="1" w:after="100" w:afterAutospacing="1"/>
    </w:pPr>
    <w:rPr>
      <w:rFonts w:eastAsia="Times New Roman" w:cs="Times New Roman"/>
      <w:sz w:val="24"/>
      <w:szCs w:val="24"/>
      <w:lang w:eastAsia="en-ZA"/>
    </w:rPr>
  </w:style>
  <w:style w:type="character" w:customStyle="1" w:styleId="st1">
    <w:name w:val="st1"/>
    <w:basedOn w:val="DefaultParagraphFont"/>
    <w:rsid w:val="00EA3935"/>
  </w:style>
  <w:style w:type="paragraph" w:customStyle="1" w:styleId="Pa0">
    <w:name w:val="Pa0"/>
    <w:basedOn w:val="Default"/>
    <w:next w:val="Default"/>
    <w:uiPriority w:val="99"/>
    <w:rsid w:val="00BC66EF"/>
    <w:pPr>
      <w:spacing w:line="241" w:lineRule="atLeast"/>
    </w:pPr>
    <w:rPr>
      <w:rFonts w:ascii="Helvetica Neue LT Std" w:hAnsi="Helvetica Neue LT Std" w:cstheme="minorBidi"/>
      <w:color w:val="auto"/>
    </w:rPr>
  </w:style>
  <w:style w:type="character" w:customStyle="1" w:styleId="A0">
    <w:name w:val="A0"/>
    <w:uiPriority w:val="99"/>
    <w:rsid w:val="00BC66EF"/>
    <w:rPr>
      <w:rFonts w:cs="Helvetica Neue LT Std"/>
      <w:b/>
      <w:bCs/>
      <w:color w:val="221E1F"/>
      <w:sz w:val="46"/>
      <w:szCs w:val="46"/>
    </w:rPr>
  </w:style>
  <w:style w:type="character" w:customStyle="1" w:styleId="A1">
    <w:name w:val="A1"/>
    <w:uiPriority w:val="99"/>
    <w:rsid w:val="00BC66EF"/>
    <w:rPr>
      <w:rFonts w:cs="Helvetica Neue LT Std"/>
      <w:b/>
      <w:bCs/>
      <w:color w:val="221E1F"/>
      <w:sz w:val="60"/>
      <w:szCs w:val="60"/>
    </w:rPr>
  </w:style>
  <w:style w:type="character" w:customStyle="1" w:styleId="A3">
    <w:name w:val="A3"/>
    <w:uiPriority w:val="99"/>
    <w:rsid w:val="00BC66EF"/>
    <w:rPr>
      <w:rFonts w:cs="Helvetica Neue LT Std"/>
      <w:b/>
      <w:bCs/>
      <w:color w:val="221E1F"/>
      <w:sz w:val="72"/>
      <w:szCs w:val="72"/>
    </w:rPr>
  </w:style>
  <w:style w:type="character" w:customStyle="1" w:styleId="personname">
    <w:name w:val="person_name"/>
    <w:basedOn w:val="DefaultParagraphFont"/>
    <w:rsid w:val="007C0373"/>
  </w:style>
  <w:style w:type="character" w:styleId="Strong">
    <w:name w:val="Strong"/>
    <w:basedOn w:val="DefaultParagraphFont"/>
    <w:uiPriority w:val="22"/>
    <w:qFormat/>
    <w:rsid w:val="00002D7D"/>
    <w:rPr>
      <w:b/>
      <w:bCs/>
    </w:rPr>
  </w:style>
  <w:style w:type="character" w:customStyle="1" w:styleId="sehl">
    <w:name w:val="sehl"/>
    <w:basedOn w:val="DefaultParagraphFont"/>
    <w:rsid w:val="00002D7D"/>
  </w:style>
  <w:style w:type="character" w:customStyle="1" w:styleId="a10">
    <w:name w:val="a1"/>
    <w:basedOn w:val="DefaultParagraphFont"/>
    <w:rsid w:val="00ED3F20"/>
    <w:rPr>
      <w:rFonts w:ascii="Arial" w:hAnsi="Arial" w:cs="Arial" w:hint="default"/>
      <w:b w:val="0"/>
      <w:bCs w:val="0"/>
      <w:i w:val="0"/>
      <w:iCs w:val="0"/>
      <w:bdr w:val="none" w:sz="0" w:space="0" w:color="auto" w:frame="1"/>
    </w:rPr>
  </w:style>
  <w:style w:type="character" w:styleId="HTMLCite">
    <w:name w:val="HTML Cite"/>
    <w:uiPriority w:val="99"/>
    <w:unhideWhenUsed/>
    <w:rsid w:val="00E25A10"/>
    <w:rPr>
      <w:i/>
      <w:iCs/>
    </w:rPr>
  </w:style>
  <w:style w:type="character" w:customStyle="1" w:styleId="span">
    <w:name w:val="span"/>
    <w:basedOn w:val="DefaultParagraphFont"/>
    <w:rsid w:val="00D038BC"/>
  </w:style>
  <w:style w:type="paragraph" w:customStyle="1" w:styleId="ecxstyle0">
    <w:name w:val="ecxstyle0"/>
    <w:basedOn w:val="Normal"/>
    <w:rsid w:val="00FE2638"/>
    <w:pPr>
      <w:widowControl w:val="0"/>
      <w:tabs>
        <w:tab w:val="left" w:pos="2520"/>
      </w:tabs>
      <w:jc w:val="both"/>
    </w:pPr>
    <w:rPr>
      <w:rFonts w:ascii="MS PGothic" w:eastAsia="MS PGothic" w:hAnsi="MS PGothic" w:cs="MS PGothic"/>
      <w:sz w:val="24"/>
      <w:szCs w:val="24"/>
      <w:lang w:val="en-US" w:eastAsia="ar-SA"/>
    </w:rPr>
  </w:style>
  <w:style w:type="paragraph" w:customStyle="1" w:styleId="ecxmsonormal">
    <w:name w:val="ecxmsonormal"/>
    <w:basedOn w:val="Normal"/>
    <w:rsid w:val="00FE2638"/>
    <w:pPr>
      <w:widowControl w:val="0"/>
      <w:tabs>
        <w:tab w:val="left" w:pos="2520"/>
      </w:tabs>
      <w:jc w:val="both"/>
    </w:pPr>
    <w:rPr>
      <w:rFonts w:ascii="MS PGothic" w:eastAsia="MS PGothic" w:hAnsi="MS PGothic" w:cs="MS PGothic"/>
      <w:sz w:val="24"/>
      <w:szCs w:val="24"/>
      <w:lang w:val="en-US" w:eastAsia="ar-SA"/>
    </w:rPr>
  </w:style>
  <w:style w:type="character" w:styleId="EndnoteReference">
    <w:name w:val="endnote reference"/>
    <w:basedOn w:val="DefaultParagraphFont"/>
    <w:uiPriority w:val="99"/>
    <w:semiHidden/>
    <w:unhideWhenUsed/>
    <w:rsid w:val="00B74280"/>
    <w:rPr>
      <w:vertAlign w:val="superscript"/>
    </w:rPr>
  </w:style>
  <w:style w:type="paragraph" w:customStyle="1" w:styleId="ColorfulList-Accent11">
    <w:name w:val="Colorful List - Accent 11"/>
    <w:basedOn w:val="Normal"/>
    <w:uiPriority w:val="34"/>
    <w:qFormat/>
    <w:rsid w:val="00B74280"/>
    <w:pPr>
      <w:spacing w:after="200"/>
      <w:ind w:left="720"/>
      <w:contextualSpacing/>
    </w:pPr>
    <w:rPr>
      <w:rFonts w:ascii="Calibri" w:eastAsia="Calibri" w:hAnsi="Calibri" w:cs="Calibri"/>
      <w:sz w:val="24"/>
      <w:szCs w:val="24"/>
    </w:rPr>
  </w:style>
  <w:style w:type="paragraph" w:styleId="IntenseQuote">
    <w:name w:val="Intense Quote"/>
    <w:basedOn w:val="Normal"/>
    <w:next w:val="Normal"/>
    <w:link w:val="IntenseQuoteChar"/>
    <w:uiPriority w:val="30"/>
    <w:qFormat/>
    <w:rsid w:val="001D042F"/>
    <w:pPr>
      <w:pBdr>
        <w:bottom w:val="single" w:sz="4" w:space="4" w:color="4F81BD" w:themeColor="accent1"/>
      </w:pBdr>
      <w:spacing w:before="200" w:after="280" w:line="276" w:lineRule="auto"/>
      <w:ind w:left="936" w:right="936"/>
    </w:pPr>
    <w:rPr>
      <w:rFonts w:asciiTheme="minorHAnsi" w:hAnsiTheme="minorHAnsi"/>
      <w:b/>
      <w:bCs/>
      <w:i/>
      <w:iCs/>
      <w:color w:val="4F81BD" w:themeColor="accent1"/>
      <w:lang w:val="en-IN"/>
    </w:rPr>
  </w:style>
  <w:style w:type="character" w:customStyle="1" w:styleId="IntenseQuoteChar">
    <w:name w:val="Intense Quote Char"/>
    <w:basedOn w:val="DefaultParagraphFont"/>
    <w:link w:val="IntenseQuote"/>
    <w:uiPriority w:val="30"/>
    <w:rsid w:val="001D042F"/>
    <w:rPr>
      <w:b/>
      <w:bCs/>
      <w:i/>
      <w:iCs/>
      <w:color w:val="4F81BD" w:themeColor="accent1"/>
      <w:lang w:val="en-IN"/>
    </w:rPr>
  </w:style>
  <w:style w:type="paragraph" w:customStyle="1" w:styleId="Standard">
    <w:name w:val="Standard"/>
    <w:rsid w:val="008628BA"/>
    <w:pPr>
      <w:widowControl w:val="0"/>
      <w:suppressAutoHyphens/>
      <w:autoSpaceDN w:val="0"/>
      <w:spacing w:after="0" w:line="240" w:lineRule="auto"/>
      <w:jc w:val="both"/>
      <w:textAlignment w:val="baseline"/>
    </w:pPr>
    <w:rPr>
      <w:rFonts w:ascii="Nimbus Roman No9 L" w:eastAsia="WenQuanYi Micro Hei" w:hAnsi="Nimbus Roman No9 L" w:cs="Lohit Kannada"/>
      <w:kern w:val="3"/>
      <w:szCs w:val="24"/>
      <w:lang w:val="en-GB" w:eastAsia="zh-CN" w:bidi="kn-IN"/>
    </w:rPr>
  </w:style>
  <w:style w:type="paragraph" w:customStyle="1" w:styleId="Textbody">
    <w:name w:val="Text body"/>
    <w:basedOn w:val="Standard"/>
    <w:rsid w:val="008628BA"/>
    <w:pPr>
      <w:spacing w:after="120"/>
    </w:pPr>
  </w:style>
  <w:style w:type="numbering" w:customStyle="1" w:styleId="WWOutlineListStyle1">
    <w:name w:val="WW_OutlineListStyle_1"/>
    <w:basedOn w:val="NoList"/>
    <w:rsid w:val="008628BA"/>
    <w:pPr>
      <w:numPr>
        <w:numId w:val="10"/>
      </w:numPr>
    </w:pPr>
  </w:style>
  <w:style w:type="paragraph" w:customStyle="1" w:styleId="Footnote">
    <w:name w:val="Footnote"/>
    <w:basedOn w:val="Standard"/>
    <w:rsid w:val="008628BA"/>
    <w:pPr>
      <w:suppressLineNumbers/>
      <w:ind w:left="339" w:hanging="339"/>
    </w:pPr>
    <w:rPr>
      <w:sz w:val="20"/>
      <w:szCs w:val="20"/>
    </w:rPr>
  </w:style>
  <w:style w:type="paragraph" w:customStyle="1" w:styleId="TableContents">
    <w:name w:val="Table Contents"/>
    <w:basedOn w:val="Standard"/>
    <w:rsid w:val="008628BA"/>
    <w:pPr>
      <w:suppressLineNumbers/>
    </w:pPr>
  </w:style>
  <w:style w:type="paragraph" w:customStyle="1" w:styleId="Illustration">
    <w:name w:val="Illustration"/>
    <w:basedOn w:val="Caption"/>
    <w:rsid w:val="008628BA"/>
    <w:pPr>
      <w:widowControl w:val="0"/>
      <w:suppressLineNumbers/>
      <w:suppressAutoHyphens/>
      <w:autoSpaceDN w:val="0"/>
      <w:spacing w:before="120" w:after="120"/>
      <w:jc w:val="both"/>
      <w:textAlignment w:val="baseline"/>
    </w:pPr>
    <w:rPr>
      <w:rFonts w:ascii="Nimbus Roman No9 L" w:eastAsia="WenQuanYi Micro Hei" w:hAnsi="Nimbus Roman No9 L" w:cs="Lohit Kannada"/>
      <w:b w:val="0"/>
      <w:bCs w:val="0"/>
      <w:i/>
      <w:iCs/>
      <w:color w:val="auto"/>
      <w:kern w:val="3"/>
      <w:sz w:val="24"/>
      <w:szCs w:val="24"/>
      <w:lang w:val="en-GB" w:eastAsia="zh-CN" w:bidi="kn-IN"/>
    </w:rPr>
  </w:style>
  <w:style w:type="character" w:customStyle="1" w:styleId="Internetlink">
    <w:name w:val="Internet link"/>
    <w:rsid w:val="008628BA"/>
    <w:rPr>
      <w:color w:val="0000FF"/>
      <w:u w:val="single"/>
    </w:rPr>
  </w:style>
  <w:style w:type="paragraph" w:styleId="TOC4">
    <w:name w:val="toc 4"/>
    <w:basedOn w:val="Normal"/>
    <w:next w:val="Normal"/>
    <w:autoRedefine/>
    <w:uiPriority w:val="39"/>
    <w:unhideWhenUsed/>
    <w:rsid w:val="00811724"/>
    <w:pPr>
      <w:spacing w:after="100" w:line="276" w:lineRule="auto"/>
      <w:ind w:left="660"/>
    </w:pPr>
    <w:rPr>
      <w:rFonts w:asciiTheme="minorHAnsi" w:eastAsiaTheme="minorEastAsia" w:hAnsiTheme="minorHAnsi"/>
      <w:lang w:eastAsia="en-ZA"/>
    </w:rPr>
  </w:style>
  <w:style w:type="paragraph" w:styleId="TOC5">
    <w:name w:val="toc 5"/>
    <w:basedOn w:val="Normal"/>
    <w:next w:val="Normal"/>
    <w:autoRedefine/>
    <w:uiPriority w:val="39"/>
    <w:unhideWhenUsed/>
    <w:rsid w:val="00811724"/>
    <w:pPr>
      <w:spacing w:after="100" w:line="276" w:lineRule="auto"/>
      <w:ind w:left="880"/>
    </w:pPr>
    <w:rPr>
      <w:rFonts w:asciiTheme="minorHAnsi" w:eastAsiaTheme="minorEastAsia" w:hAnsiTheme="minorHAnsi"/>
      <w:lang w:eastAsia="en-ZA"/>
    </w:rPr>
  </w:style>
  <w:style w:type="paragraph" w:styleId="TOC6">
    <w:name w:val="toc 6"/>
    <w:basedOn w:val="Normal"/>
    <w:next w:val="Normal"/>
    <w:autoRedefine/>
    <w:uiPriority w:val="39"/>
    <w:unhideWhenUsed/>
    <w:rsid w:val="00811724"/>
    <w:pPr>
      <w:spacing w:after="100" w:line="276" w:lineRule="auto"/>
      <w:ind w:left="1100"/>
    </w:pPr>
    <w:rPr>
      <w:rFonts w:asciiTheme="minorHAnsi" w:eastAsiaTheme="minorEastAsia" w:hAnsiTheme="minorHAnsi"/>
      <w:lang w:eastAsia="en-ZA"/>
    </w:rPr>
  </w:style>
  <w:style w:type="paragraph" w:styleId="TOC7">
    <w:name w:val="toc 7"/>
    <w:basedOn w:val="Normal"/>
    <w:next w:val="Normal"/>
    <w:autoRedefine/>
    <w:uiPriority w:val="39"/>
    <w:unhideWhenUsed/>
    <w:rsid w:val="00811724"/>
    <w:pPr>
      <w:spacing w:after="100" w:line="276" w:lineRule="auto"/>
      <w:ind w:left="1320"/>
    </w:pPr>
    <w:rPr>
      <w:rFonts w:asciiTheme="minorHAnsi" w:eastAsiaTheme="minorEastAsia" w:hAnsiTheme="minorHAnsi"/>
      <w:lang w:eastAsia="en-ZA"/>
    </w:rPr>
  </w:style>
  <w:style w:type="paragraph" w:styleId="TOC8">
    <w:name w:val="toc 8"/>
    <w:basedOn w:val="Normal"/>
    <w:next w:val="Normal"/>
    <w:autoRedefine/>
    <w:uiPriority w:val="39"/>
    <w:unhideWhenUsed/>
    <w:rsid w:val="00811724"/>
    <w:pPr>
      <w:spacing w:after="100" w:line="276" w:lineRule="auto"/>
      <w:ind w:left="1540"/>
    </w:pPr>
    <w:rPr>
      <w:rFonts w:asciiTheme="minorHAnsi" w:eastAsiaTheme="minorEastAsia" w:hAnsiTheme="minorHAnsi"/>
      <w:lang w:eastAsia="en-ZA"/>
    </w:rPr>
  </w:style>
  <w:style w:type="paragraph" w:styleId="TOC9">
    <w:name w:val="toc 9"/>
    <w:basedOn w:val="Normal"/>
    <w:next w:val="Normal"/>
    <w:autoRedefine/>
    <w:uiPriority w:val="39"/>
    <w:unhideWhenUsed/>
    <w:rsid w:val="00811724"/>
    <w:pPr>
      <w:spacing w:after="100" w:line="276" w:lineRule="auto"/>
      <w:ind w:left="1760"/>
    </w:pPr>
    <w:rPr>
      <w:rFonts w:asciiTheme="minorHAnsi" w:eastAsiaTheme="minorEastAsia" w:hAnsiTheme="minorHAnsi"/>
      <w:lang w:eastAsia="en-ZA"/>
    </w:rPr>
  </w:style>
  <w:style w:type="paragraph" w:styleId="CommentSubject">
    <w:name w:val="annotation subject"/>
    <w:basedOn w:val="CommentText"/>
    <w:next w:val="CommentText"/>
    <w:link w:val="CommentSubjectChar"/>
    <w:uiPriority w:val="99"/>
    <w:semiHidden/>
    <w:unhideWhenUsed/>
    <w:rsid w:val="00A32530"/>
    <w:pPr>
      <w:spacing w:after="0"/>
    </w:pPr>
    <w:rPr>
      <w:rFonts w:ascii="Times New Roman" w:eastAsiaTheme="minorHAnsi" w:hAnsi="Times New Roman" w:cstheme="minorBidi"/>
      <w:b/>
      <w:bCs/>
      <w:lang w:val="en-ZA" w:eastAsia="en-US"/>
    </w:rPr>
  </w:style>
  <w:style w:type="character" w:customStyle="1" w:styleId="CommentSubjectChar">
    <w:name w:val="Comment Subject Char"/>
    <w:basedOn w:val="CommentTextChar"/>
    <w:link w:val="CommentSubject"/>
    <w:uiPriority w:val="99"/>
    <w:semiHidden/>
    <w:rsid w:val="00A32530"/>
    <w:rPr>
      <w:rFonts w:ascii="Times New Roman" w:eastAsia="Calibri" w:hAnsi="Times New Roman" w:cs="Times New Roman"/>
      <w:b/>
      <w:bCs/>
      <w:sz w:val="20"/>
      <w:szCs w:val="20"/>
      <w:lang w:val="x-none" w:eastAsia="x-none"/>
    </w:rPr>
  </w:style>
  <w:style w:type="paragraph" w:styleId="EndnoteText">
    <w:name w:val="endnote text"/>
    <w:basedOn w:val="Normal"/>
    <w:link w:val="EndnoteTextChar"/>
    <w:uiPriority w:val="99"/>
    <w:semiHidden/>
    <w:unhideWhenUsed/>
    <w:rsid w:val="00860CD7"/>
    <w:rPr>
      <w:rFonts w:asciiTheme="minorHAnsi" w:hAnsiTheme="minorHAnsi"/>
      <w:sz w:val="20"/>
      <w:szCs w:val="20"/>
      <w:lang w:val="en-US"/>
    </w:rPr>
  </w:style>
  <w:style w:type="character" w:customStyle="1" w:styleId="EndnoteTextChar">
    <w:name w:val="Endnote Text Char"/>
    <w:basedOn w:val="DefaultParagraphFont"/>
    <w:link w:val="EndnoteText"/>
    <w:uiPriority w:val="99"/>
    <w:semiHidden/>
    <w:rsid w:val="00860CD7"/>
    <w:rPr>
      <w:sz w:val="20"/>
      <w:szCs w:val="20"/>
      <w:lang w:val="en-US"/>
    </w:rPr>
  </w:style>
  <w:style w:type="character" w:customStyle="1" w:styleId="Smbolodenotaalpie">
    <w:name w:val="Símbolo de nota al pie"/>
    <w:rsid w:val="006D0EC3"/>
  </w:style>
  <w:style w:type="paragraph" w:styleId="BodyText">
    <w:name w:val="Body Text"/>
    <w:basedOn w:val="Normal"/>
    <w:link w:val="BodyTextChar"/>
    <w:rsid w:val="00A01783"/>
    <w:pPr>
      <w:suppressAutoHyphens/>
      <w:spacing w:after="120" w:line="252" w:lineRule="auto"/>
      <w:jc w:val="both"/>
    </w:pPr>
    <w:rPr>
      <w:rFonts w:eastAsia="Droid Sans Fallback" w:cs="Lohit Hindi"/>
      <w:kern w:val="1"/>
      <w:sz w:val="24"/>
      <w:szCs w:val="24"/>
      <w:lang w:val="en-US" w:eastAsia="hi-IN" w:bidi="hi-IN"/>
    </w:rPr>
  </w:style>
  <w:style w:type="character" w:customStyle="1" w:styleId="BodyTextChar">
    <w:name w:val="Body Text Char"/>
    <w:basedOn w:val="DefaultParagraphFont"/>
    <w:link w:val="BodyText"/>
    <w:rsid w:val="00A01783"/>
    <w:rPr>
      <w:rFonts w:ascii="Times New Roman" w:eastAsia="Droid Sans Fallback" w:hAnsi="Times New Roman" w:cs="Lohit Hindi"/>
      <w:kern w:val="1"/>
      <w:sz w:val="24"/>
      <w:szCs w:val="24"/>
      <w:lang w:val="en-US" w:eastAsia="hi-IN" w:bidi="hi-IN"/>
    </w:rPr>
  </w:style>
  <w:style w:type="paragraph" w:customStyle="1" w:styleId="Contenidodelatabla">
    <w:name w:val="Contenido de la tabla"/>
    <w:basedOn w:val="Normal"/>
    <w:rsid w:val="002A24C6"/>
    <w:pPr>
      <w:suppressLineNumbers/>
      <w:suppressAutoHyphens/>
      <w:spacing w:after="57" w:line="264" w:lineRule="auto"/>
    </w:pPr>
    <w:rPr>
      <w:rFonts w:eastAsia="Droid Sans Fallback" w:cs="Lohit Hindi"/>
      <w:kern w:val="1"/>
      <w:sz w:val="20"/>
      <w:szCs w:val="24"/>
      <w:lang w:val="en-US" w:eastAsia="hi-IN" w:bidi="hi-IN"/>
    </w:rPr>
  </w:style>
  <w:style w:type="character" w:customStyle="1" w:styleId="biblio-authors">
    <w:name w:val="biblio-authors"/>
    <w:basedOn w:val="DefaultParagraphFont"/>
    <w:rsid w:val="00AF29C2"/>
  </w:style>
  <w:style w:type="character" w:customStyle="1" w:styleId="titleauthoretc7">
    <w:name w:val="titleauthoretc7"/>
    <w:basedOn w:val="DefaultParagraphFont"/>
    <w:rsid w:val="0047727A"/>
  </w:style>
  <w:style w:type="character" w:customStyle="1" w:styleId="title19">
    <w:name w:val="title19"/>
    <w:basedOn w:val="DefaultParagraphFont"/>
    <w:rsid w:val="0047727A"/>
  </w:style>
  <w:style w:type="character" w:customStyle="1" w:styleId="n">
    <w:name w:val="n"/>
    <w:basedOn w:val="DefaultParagraphFont"/>
    <w:rsid w:val="0047727A"/>
  </w:style>
  <w:style w:type="character" w:customStyle="1" w:styleId="hiddentext1">
    <w:name w:val="hiddentext1"/>
    <w:basedOn w:val="DefaultParagraphFont"/>
    <w:rsid w:val="0047727A"/>
    <w:rPr>
      <w:vanish w:val="0"/>
      <w:webHidden w:val="0"/>
      <w:specVanish w:val="0"/>
    </w:rPr>
  </w:style>
  <w:style w:type="character" w:customStyle="1" w:styleId="watch-title">
    <w:name w:val="watch-title"/>
    <w:basedOn w:val="DefaultParagraphFont"/>
    <w:rsid w:val="00824A06"/>
  </w:style>
  <w:style w:type="numbering" w:customStyle="1" w:styleId="LS2">
    <w:name w:val="LS2"/>
    <w:basedOn w:val="NoList"/>
    <w:rsid w:val="00B23D31"/>
    <w:pPr>
      <w:numPr>
        <w:numId w:val="51"/>
      </w:numPr>
    </w:pPr>
  </w:style>
  <w:style w:type="character" w:customStyle="1" w:styleId="apple-converted-space">
    <w:name w:val="apple-converted-space"/>
    <w:basedOn w:val="DefaultParagraphFont"/>
    <w:rsid w:val="00D45A86"/>
  </w:style>
  <w:style w:type="character" w:customStyle="1" w:styleId="a2">
    <w:name w:val="a2"/>
    <w:basedOn w:val="DefaultParagraphFont"/>
    <w:rsid w:val="00DA5DDF"/>
    <w:rPr>
      <w:rFonts w:ascii="ff2" w:hAnsi="ff2" w:hint="default"/>
      <w:b w:val="0"/>
      <w:bCs w:val="0"/>
      <w:i w:val="0"/>
      <w:iCs w:val="0"/>
      <w:bdr w:val="none" w:sz="0" w:space="0" w:color="auto" w:frame="1"/>
    </w:rPr>
  </w:style>
  <w:style w:type="character" w:customStyle="1" w:styleId="Hyperlink1">
    <w:name w:val="Hyperlink1"/>
    <w:rsid w:val="00511EEE"/>
    <w:rPr>
      <w:color w:val="0023F1"/>
      <w:sz w:val="22"/>
      <w:u w:val="single"/>
    </w:rPr>
  </w:style>
  <w:style w:type="character" w:customStyle="1" w:styleId="FootnoteReference2">
    <w:name w:val="Footnote Reference2"/>
    <w:rsid w:val="00511EEE"/>
    <w:rPr>
      <w:color w:val="000000"/>
      <w:sz w:val="22"/>
      <w:vertAlign w:val="superscript"/>
    </w:rPr>
  </w:style>
  <w:style w:type="paragraph" w:customStyle="1" w:styleId="FootnoteText1">
    <w:name w:val="Footnote Text1"/>
    <w:rsid w:val="00511EEE"/>
    <w:pPr>
      <w:spacing w:after="0" w:line="240" w:lineRule="auto"/>
    </w:pPr>
    <w:rPr>
      <w:rFonts w:ascii="Lucida Grande" w:eastAsia="ヒラギノ角ゴ Pro W3" w:hAnsi="Lucida Grande" w:cs="Times New Roman"/>
      <w:color w:val="000000"/>
      <w:sz w:val="20"/>
      <w:szCs w:val="20"/>
      <w:lang w:eastAsia="en-ZA"/>
    </w:rPr>
  </w:style>
  <w:style w:type="character" w:customStyle="1" w:styleId="Strong1">
    <w:name w:val="Strong1"/>
    <w:rsid w:val="00511EEE"/>
    <w:rPr>
      <w:rFonts w:ascii="Lucida Grande" w:eastAsia="ヒラギノ角ゴ Pro W3" w:hAnsi="Lucida Grande"/>
      <w:b/>
      <w:i w:val="0"/>
      <w:color w:val="000000"/>
      <w:sz w:val="22"/>
    </w:rPr>
  </w:style>
  <w:style w:type="character" w:customStyle="1" w:styleId="EmphasisA">
    <w:name w:val="Emphasis A"/>
    <w:rsid w:val="00511EEE"/>
    <w:rPr>
      <w:rFonts w:ascii="Lucida Grande" w:eastAsia="ヒラギノ角ゴ Pro W3" w:hAnsi="Lucida Grande"/>
      <w:b w:val="0"/>
      <w:i w:val="0"/>
      <w:color w:val="000000"/>
      <w:sz w:val="22"/>
    </w:rPr>
  </w:style>
  <w:style w:type="character" w:customStyle="1" w:styleId="highlight">
    <w:name w:val="highlight"/>
    <w:basedOn w:val="DefaultParagraphFont"/>
    <w:rsid w:val="00524A99"/>
  </w:style>
  <w:style w:type="paragraph" w:customStyle="1" w:styleId="Heading21">
    <w:name w:val="Heading 21"/>
    <w:next w:val="Normal"/>
    <w:rsid w:val="004B1FEC"/>
    <w:pPr>
      <w:keepNext/>
      <w:keepLines/>
      <w:spacing w:before="120" w:after="120" w:line="240" w:lineRule="auto"/>
      <w:outlineLvl w:val="1"/>
    </w:pPr>
    <w:rPr>
      <w:rFonts w:ascii="Times New Roman Bold" w:eastAsia="ヒラギノ角ゴ Pro W3" w:hAnsi="Times New Roman Bold" w:cs="Times New Roman"/>
      <w:color w:val="000000"/>
      <w:sz w:val="24"/>
      <w:szCs w:val="20"/>
      <w:lang w:val="en-US"/>
    </w:rPr>
  </w:style>
  <w:style w:type="paragraph" w:customStyle="1" w:styleId="TableGrid1">
    <w:name w:val="Table Grid1"/>
    <w:rsid w:val="004B1FEC"/>
    <w:pPr>
      <w:spacing w:after="0" w:line="240" w:lineRule="auto"/>
    </w:pPr>
    <w:rPr>
      <w:rFonts w:ascii="Lucida Grande" w:eastAsia="ヒラギノ角ゴ Pro W3" w:hAnsi="Lucida Grande" w:cs="Times New Roman"/>
      <w:color w:val="000000"/>
      <w:szCs w:val="20"/>
      <w:lang w:val="en-US"/>
    </w:rPr>
  </w:style>
  <w:style w:type="paragraph" w:customStyle="1" w:styleId="FreeFormBA">
    <w:name w:val="Free Form B A"/>
    <w:rsid w:val="004B1FEC"/>
    <w:pPr>
      <w:spacing w:after="0" w:line="240" w:lineRule="auto"/>
    </w:pPr>
    <w:rPr>
      <w:rFonts w:ascii="Times New Roman" w:eastAsia="ヒラギノ角ゴ Pro W3" w:hAnsi="Times New Roman" w:cs="Times New Roman"/>
      <w:color w:val="000000"/>
      <w:sz w:val="20"/>
      <w:szCs w:val="20"/>
      <w:lang w:val="en-US"/>
    </w:rPr>
  </w:style>
  <w:style w:type="character" w:customStyle="1" w:styleId="Hyperlink2">
    <w:name w:val="Hyperlink2"/>
    <w:rsid w:val="004B1FEC"/>
    <w:rPr>
      <w:color w:val="0023F1"/>
      <w:sz w:val="22"/>
      <w:u w:val="single"/>
    </w:rPr>
  </w:style>
  <w:style w:type="paragraph" w:styleId="Revision">
    <w:name w:val="Revision"/>
    <w:hidden/>
    <w:uiPriority w:val="99"/>
    <w:semiHidden/>
    <w:rsid w:val="00DC43C8"/>
    <w:pPr>
      <w:spacing w:after="0" w:line="240" w:lineRule="auto"/>
    </w:pPr>
    <w:rPr>
      <w:rFonts w:ascii="Times New Roman" w:hAnsi="Times New Roman"/>
    </w:rPr>
  </w:style>
  <w:style w:type="character" w:styleId="PageNumber">
    <w:name w:val="page number"/>
    <w:basedOn w:val="DefaultParagraphFont"/>
    <w:uiPriority w:val="99"/>
    <w:semiHidden/>
    <w:unhideWhenUsed/>
    <w:rsid w:val="000E08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568502">
      <w:bodyDiv w:val="1"/>
      <w:marLeft w:val="0"/>
      <w:marRight w:val="0"/>
      <w:marTop w:val="0"/>
      <w:marBottom w:val="0"/>
      <w:divBdr>
        <w:top w:val="none" w:sz="0" w:space="0" w:color="auto"/>
        <w:left w:val="none" w:sz="0" w:space="0" w:color="auto"/>
        <w:bottom w:val="none" w:sz="0" w:space="0" w:color="auto"/>
        <w:right w:val="none" w:sz="0" w:space="0" w:color="auto"/>
      </w:divBdr>
    </w:div>
    <w:div w:id="167213007">
      <w:bodyDiv w:val="1"/>
      <w:marLeft w:val="0"/>
      <w:marRight w:val="0"/>
      <w:marTop w:val="0"/>
      <w:marBottom w:val="0"/>
      <w:divBdr>
        <w:top w:val="none" w:sz="0" w:space="0" w:color="auto"/>
        <w:left w:val="none" w:sz="0" w:space="0" w:color="auto"/>
        <w:bottom w:val="none" w:sz="0" w:space="0" w:color="auto"/>
        <w:right w:val="none" w:sz="0" w:space="0" w:color="auto"/>
      </w:divBdr>
    </w:div>
    <w:div w:id="250433592">
      <w:bodyDiv w:val="1"/>
      <w:marLeft w:val="0"/>
      <w:marRight w:val="0"/>
      <w:marTop w:val="0"/>
      <w:marBottom w:val="0"/>
      <w:divBdr>
        <w:top w:val="none" w:sz="0" w:space="0" w:color="auto"/>
        <w:left w:val="none" w:sz="0" w:space="0" w:color="auto"/>
        <w:bottom w:val="none" w:sz="0" w:space="0" w:color="auto"/>
        <w:right w:val="none" w:sz="0" w:space="0" w:color="auto"/>
      </w:divBdr>
    </w:div>
    <w:div w:id="252785675">
      <w:bodyDiv w:val="1"/>
      <w:marLeft w:val="0"/>
      <w:marRight w:val="0"/>
      <w:marTop w:val="0"/>
      <w:marBottom w:val="0"/>
      <w:divBdr>
        <w:top w:val="none" w:sz="0" w:space="0" w:color="auto"/>
        <w:left w:val="none" w:sz="0" w:space="0" w:color="auto"/>
        <w:bottom w:val="none" w:sz="0" w:space="0" w:color="auto"/>
        <w:right w:val="none" w:sz="0" w:space="0" w:color="auto"/>
      </w:divBdr>
    </w:div>
    <w:div w:id="295840306">
      <w:bodyDiv w:val="1"/>
      <w:marLeft w:val="0"/>
      <w:marRight w:val="0"/>
      <w:marTop w:val="0"/>
      <w:marBottom w:val="0"/>
      <w:divBdr>
        <w:top w:val="none" w:sz="0" w:space="0" w:color="auto"/>
        <w:left w:val="none" w:sz="0" w:space="0" w:color="auto"/>
        <w:bottom w:val="none" w:sz="0" w:space="0" w:color="auto"/>
        <w:right w:val="none" w:sz="0" w:space="0" w:color="auto"/>
      </w:divBdr>
    </w:div>
    <w:div w:id="326596087">
      <w:bodyDiv w:val="1"/>
      <w:marLeft w:val="0"/>
      <w:marRight w:val="0"/>
      <w:marTop w:val="0"/>
      <w:marBottom w:val="0"/>
      <w:divBdr>
        <w:top w:val="none" w:sz="0" w:space="0" w:color="auto"/>
        <w:left w:val="none" w:sz="0" w:space="0" w:color="auto"/>
        <w:bottom w:val="none" w:sz="0" w:space="0" w:color="auto"/>
        <w:right w:val="none" w:sz="0" w:space="0" w:color="auto"/>
      </w:divBdr>
    </w:div>
    <w:div w:id="342972213">
      <w:bodyDiv w:val="1"/>
      <w:marLeft w:val="0"/>
      <w:marRight w:val="0"/>
      <w:marTop w:val="0"/>
      <w:marBottom w:val="0"/>
      <w:divBdr>
        <w:top w:val="none" w:sz="0" w:space="0" w:color="auto"/>
        <w:left w:val="none" w:sz="0" w:space="0" w:color="auto"/>
        <w:bottom w:val="none" w:sz="0" w:space="0" w:color="auto"/>
        <w:right w:val="none" w:sz="0" w:space="0" w:color="auto"/>
      </w:divBdr>
    </w:div>
    <w:div w:id="349987823">
      <w:bodyDiv w:val="1"/>
      <w:marLeft w:val="0"/>
      <w:marRight w:val="0"/>
      <w:marTop w:val="0"/>
      <w:marBottom w:val="0"/>
      <w:divBdr>
        <w:top w:val="none" w:sz="0" w:space="0" w:color="auto"/>
        <w:left w:val="none" w:sz="0" w:space="0" w:color="auto"/>
        <w:bottom w:val="none" w:sz="0" w:space="0" w:color="auto"/>
        <w:right w:val="none" w:sz="0" w:space="0" w:color="auto"/>
      </w:divBdr>
    </w:div>
    <w:div w:id="355079949">
      <w:bodyDiv w:val="1"/>
      <w:marLeft w:val="0"/>
      <w:marRight w:val="0"/>
      <w:marTop w:val="0"/>
      <w:marBottom w:val="0"/>
      <w:divBdr>
        <w:top w:val="none" w:sz="0" w:space="0" w:color="auto"/>
        <w:left w:val="none" w:sz="0" w:space="0" w:color="auto"/>
        <w:bottom w:val="none" w:sz="0" w:space="0" w:color="auto"/>
        <w:right w:val="none" w:sz="0" w:space="0" w:color="auto"/>
      </w:divBdr>
    </w:div>
    <w:div w:id="367216687">
      <w:bodyDiv w:val="1"/>
      <w:marLeft w:val="0"/>
      <w:marRight w:val="0"/>
      <w:marTop w:val="0"/>
      <w:marBottom w:val="0"/>
      <w:divBdr>
        <w:top w:val="none" w:sz="0" w:space="0" w:color="auto"/>
        <w:left w:val="none" w:sz="0" w:space="0" w:color="auto"/>
        <w:bottom w:val="none" w:sz="0" w:space="0" w:color="auto"/>
        <w:right w:val="none" w:sz="0" w:space="0" w:color="auto"/>
      </w:divBdr>
    </w:div>
    <w:div w:id="380791618">
      <w:bodyDiv w:val="1"/>
      <w:marLeft w:val="0"/>
      <w:marRight w:val="0"/>
      <w:marTop w:val="0"/>
      <w:marBottom w:val="0"/>
      <w:divBdr>
        <w:top w:val="none" w:sz="0" w:space="0" w:color="auto"/>
        <w:left w:val="none" w:sz="0" w:space="0" w:color="auto"/>
        <w:bottom w:val="none" w:sz="0" w:space="0" w:color="auto"/>
        <w:right w:val="none" w:sz="0" w:space="0" w:color="auto"/>
      </w:divBdr>
    </w:div>
    <w:div w:id="389770479">
      <w:bodyDiv w:val="1"/>
      <w:marLeft w:val="0"/>
      <w:marRight w:val="0"/>
      <w:marTop w:val="0"/>
      <w:marBottom w:val="0"/>
      <w:divBdr>
        <w:top w:val="none" w:sz="0" w:space="0" w:color="auto"/>
        <w:left w:val="none" w:sz="0" w:space="0" w:color="auto"/>
        <w:bottom w:val="none" w:sz="0" w:space="0" w:color="auto"/>
        <w:right w:val="none" w:sz="0" w:space="0" w:color="auto"/>
      </w:divBdr>
    </w:div>
    <w:div w:id="396324328">
      <w:bodyDiv w:val="1"/>
      <w:marLeft w:val="0"/>
      <w:marRight w:val="0"/>
      <w:marTop w:val="0"/>
      <w:marBottom w:val="0"/>
      <w:divBdr>
        <w:top w:val="none" w:sz="0" w:space="0" w:color="auto"/>
        <w:left w:val="none" w:sz="0" w:space="0" w:color="auto"/>
        <w:bottom w:val="none" w:sz="0" w:space="0" w:color="auto"/>
        <w:right w:val="none" w:sz="0" w:space="0" w:color="auto"/>
      </w:divBdr>
    </w:div>
    <w:div w:id="414473496">
      <w:bodyDiv w:val="1"/>
      <w:marLeft w:val="0"/>
      <w:marRight w:val="0"/>
      <w:marTop w:val="0"/>
      <w:marBottom w:val="0"/>
      <w:divBdr>
        <w:top w:val="none" w:sz="0" w:space="0" w:color="auto"/>
        <w:left w:val="none" w:sz="0" w:space="0" w:color="auto"/>
        <w:bottom w:val="none" w:sz="0" w:space="0" w:color="auto"/>
        <w:right w:val="none" w:sz="0" w:space="0" w:color="auto"/>
      </w:divBdr>
    </w:div>
    <w:div w:id="445082132">
      <w:bodyDiv w:val="1"/>
      <w:marLeft w:val="0"/>
      <w:marRight w:val="0"/>
      <w:marTop w:val="0"/>
      <w:marBottom w:val="0"/>
      <w:divBdr>
        <w:top w:val="none" w:sz="0" w:space="0" w:color="auto"/>
        <w:left w:val="none" w:sz="0" w:space="0" w:color="auto"/>
        <w:bottom w:val="none" w:sz="0" w:space="0" w:color="auto"/>
        <w:right w:val="none" w:sz="0" w:space="0" w:color="auto"/>
      </w:divBdr>
      <w:divsChild>
        <w:div w:id="863402076">
          <w:marLeft w:val="0"/>
          <w:marRight w:val="0"/>
          <w:marTop w:val="0"/>
          <w:marBottom w:val="0"/>
          <w:divBdr>
            <w:top w:val="none" w:sz="0" w:space="0" w:color="auto"/>
            <w:left w:val="none" w:sz="0" w:space="0" w:color="auto"/>
            <w:bottom w:val="none" w:sz="0" w:space="0" w:color="auto"/>
            <w:right w:val="none" w:sz="0" w:space="0" w:color="auto"/>
          </w:divBdr>
        </w:div>
      </w:divsChild>
    </w:div>
    <w:div w:id="480735694">
      <w:bodyDiv w:val="1"/>
      <w:marLeft w:val="0"/>
      <w:marRight w:val="0"/>
      <w:marTop w:val="0"/>
      <w:marBottom w:val="0"/>
      <w:divBdr>
        <w:top w:val="none" w:sz="0" w:space="0" w:color="auto"/>
        <w:left w:val="none" w:sz="0" w:space="0" w:color="auto"/>
        <w:bottom w:val="none" w:sz="0" w:space="0" w:color="auto"/>
        <w:right w:val="none" w:sz="0" w:space="0" w:color="auto"/>
      </w:divBdr>
    </w:div>
    <w:div w:id="487673979">
      <w:bodyDiv w:val="1"/>
      <w:marLeft w:val="0"/>
      <w:marRight w:val="0"/>
      <w:marTop w:val="0"/>
      <w:marBottom w:val="0"/>
      <w:divBdr>
        <w:top w:val="none" w:sz="0" w:space="0" w:color="auto"/>
        <w:left w:val="none" w:sz="0" w:space="0" w:color="auto"/>
        <w:bottom w:val="none" w:sz="0" w:space="0" w:color="auto"/>
        <w:right w:val="none" w:sz="0" w:space="0" w:color="auto"/>
      </w:divBdr>
    </w:div>
    <w:div w:id="534580304">
      <w:bodyDiv w:val="1"/>
      <w:marLeft w:val="0"/>
      <w:marRight w:val="0"/>
      <w:marTop w:val="0"/>
      <w:marBottom w:val="0"/>
      <w:divBdr>
        <w:top w:val="none" w:sz="0" w:space="0" w:color="auto"/>
        <w:left w:val="none" w:sz="0" w:space="0" w:color="auto"/>
        <w:bottom w:val="none" w:sz="0" w:space="0" w:color="auto"/>
        <w:right w:val="none" w:sz="0" w:space="0" w:color="auto"/>
      </w:divBdr>
    </w:div>
    <w:div w:id="546914459">
      <w:bodyDiv w:val="1"/>
      <w:marLeft w:val="0"/>
      <w:marRight w:val="0"/>
      <w:marTop w:val="0"/>
      <w:marBottom w:val="0"/>
      <w:divBdr>
        <w:top w:val="none" w:sz="0" w:space="0" w:color="auto"/>
        <w:left w:val="none" w:sz="0" w:space="0" w:color="auto"/>
        <w:bottom w:val="none" w:sz="0" w:space="0" w:color="auto"/>
        <w:right w:val="none" w:sz="0" w:space="0" w:color="auto"/>
      </w:divBdr>
    </w:div>
    <w:div w:id="598149481">
      <w:bodyDiv w:val="1"/>
      <w:marLeft w:val="0"/>
      <w:marRight w:val="0"/>
      <w:marTop w:val="0"/>
      <w:marBottom w:val="0"/>
      <w:divBdr>
        <w:top w:val="none" w:sz="0" w:space="0" w:color="auto"/>
        <w:left w:val="none" w:sz="0" w:space="0" w:color="auto"/>
        <w:bottom w:val="none" w:sz="0" w:space="0" w:color="auto"/>
        <w:right w:val="none" w:sz="0" w:space="0" w:color="auto"/>
      </w:divBdr>
    </w:div>
    <w:div w:id="622687686">
      <w:bodyDiv w:val="1"/>
      <w:marLeft w:val="0"/>
      <w:marRight w:val="0"/>
      <w:marTop w:val="0"/>
      <w:marBottom w:val="0"/>
      <w:divBdr>
        <w:top w:val="none" w:sz="0" w:space="0" w:color="auto"/>
        <w:left w:val="none" w:sz="0" w:space="0" w:color="auto"/>
        <w:bottom w:val="none" w:sz="0" w:space="0" w:color="auto"/>
        <w:right w:val="none" w:sz="0" w:space="0" w:color="auto"/>
      </w:divBdr>
    </w:div>
    <w:div w:id="635373631">
      <w:bodyDiv w:val="1"/>
      <w:marLeft w:val="0"/>
      <w:marRight w:val="0"/>
      <w:marTop w:val="0"/>
      <w:marBottom w:val="0"/>
      <w:divBdr>
        <w:top w:val="none" w:sz="0" w:space="0" w:color="auto"/>
        <w:left w:val="none" w:sz="0" w:space="0" w:color="auto"/>
        <w:bottom w:val="none" w:sz="0" w:space="0" w:color="auto"/>
        <w:right w:val="none" w:sz="0" w:space="0" w:color="auto"/>
      </w:divBdr>
      <w:divsChild>
        <w:div w:id="1142504932">
          <w:marLeft w:val="0"/>
          <w:marRight w:val="0"/>
          <w:marTop w:val="0"/>
          <w:marBottom w:val="0"/>
          <w:divBdr>
            <w:top w:val="none" w:sz="0" w:space="0" w:color="auto"/>
            <w:left w:val="none" w:sz="0" w:space="0" w:color="auto"/>
            <w:bottom w:val="none" w:sz="0" w:space="0" w:color="auto"/>
            <w:right w:val="none" w:sz="0" w:space="0" w:color="auto"/>
          </w:divBdr>
        </w:div>
        <w:div w:id="1707943472">
          <w:marLeft w:val="0"/>
          <w:marRight w:val="0"/>
          <w:marTop w:val="0"/>
          <w:marBottom w:val="0"/>
          <w:divBdr>
            <w:top w:val="none" w:sz="0" w:space="0" w:color="auto"/>
            <w:left w:val="none" w:sz="0" w:space="0" w:color="auto"/>
            <w:bottom w:val="none" w:sz="0" w:space="0" w:color="auto"/>
            <w:right w:val="none" w:sz="0" w:space="0" w:color="auto"/>
          </w:divBdr>
        </w:div>
        <w:div w:id="1249943">
          <w:marLeft w:val="0"/>
          <w:marRight w:val="0"/>
          <w:marTop w:val="0"/>
          <w:marBottom w:val="0"/>
          <w:divBdr>
            <w:top w:val="none" w:sz="0" w:space="0" w:color="auto"/>
            <w:left w:val="none" w:sz="0" w:space="0" w:color="auto"/>
            <w:bottom w:val="none" w:sz="0" w:space="0" w:color="auto"/>
            <w:right w:val="none" w:sz="0" w:space="0" w:color="auto"/>
          </w:divBdr>
        </w:div>
      </w:divsChild>
    </w:div>
    <w:div w:id="660621246">
      <w:bodyDiv w:val="1"/>
      <w:marLeft w:val="0"/>
      <w:marRight w:val="0"/>
      <w:marTop w:val="0"/>
      <w:marBottom w:val="0"/>
      <w:divBdr>
        <w:top w:val="none" w:sz="0" w:space="0" w:color="auto"/>
        <w:left w:val="none" w:sz="0" w:space="0" w:color="auto"/>
        <w:bottom w:val="none" w:sz="0" w:space="0" w:color="auto"/>
        <w:right w:val="none" w:sz="0" w:space="0" w:color="auto"/>
      </w:divBdr>
    </w:div>
    <w:div w:id="741414002">
      <w:bodyDiv w:val="1"/>
      <w:marLeft w:val="0"/>
      <w:marRight w:val="0"/>
      <w:marTop w:val="0"/>
      <w:marBottom w:val="0"/>
      <w:divBdr>
        <w:top w:val="none" w:sz="0" w:space="0" w:color="auto"/>
        <w:left w:val="none" w:sz="0" w:space="0" w:color="auto"/>
        <w:bottom w:val="none" w:sz="0" w:space="0" w:color="auto"/>
        <w:right w:val="none" w:sz="0" w:space="0" w:color="auto"/>
      </w:divBdr>
    </w:div>
    <w:div w:id="750471643">
      <w:bodyDiv w:val="1"/>
      <w:marLeft w:val="0"/>
      <w:marRight w:val="0"/>
      <w:marTop w:val="0"/>
      <w:marBottom w:val="0"/>
      <w:divBdr>
        <w:top w:val="none" w:sz="0" w:space="0" w:color="auto"/>
        <w:left w:val="none" w:sz="0" w:space="0" w:color="auto"/>
        <w:bottom w:val="none" w:sz="0" w:space="0" w:color="auto"/>
        <w:right w:val="none" w:sz="0" w:space="0" w:color="auto"/>
      </w:divBdr>
    </w:div>
    <w:div w:id="828256184">
      <w:bodyDiv w:val="1"/>
      <w:marLeft w:val="0"/>
      <w:marRight w:val="0"/>
      <w:marTop w:val="0"/>
      <w:marBottom w:val="0"/>
      <w:divBdr>
        <w:top w:val="none" w:sz="0" w:space="0" w:color="auto"/>
        <w:left w:val="none" w:sz="0" w:space="0" w:color="auto"/>
        <w:bottom w:val="none" w:sz="0" w:space="0" w:color="auto"/>
        <w:right w:val="none" w:sz="0" w:space="0" w:color="auto"/>
      </w:divBdr>
    </w:div>
    <w:div w:id="860051152">
      <w:bodyDiv w:val="1"/>
      <w:marLeft w:val="0"/>
      <w:marRight w:val="0"/>
      <w:marTop w:val="0"/>
      <w:marBottom w:val="0"/>
      <w:divBdr>
        <w:top w:val="none" w:sz="0" w:space="0" w:color="auto"/>
        <w:left w:val="none" w:sz="0" w:space="0" w:color="auto"/>
        <w:bottom w:val="none" w:sz="0" w:space="0" w:color="auto"/>
        <w:right w:val="none" w:sz="0" w:space="0" w:color="auto"/>
      </w:divBdr>
    </w:div>
    <w:div w:id="869340901">
      <w:bodyDiv w:val="1"/>
      <w:marLeft w:val="0"/>
      <w:marRight w:val="0"/>
      <w:marTop w:val="0"/>
      <w:marBottom w:val="0"/>
      <w:divBdr>
        <w:top w:val="none" w:sz="0" w:space="0" w:color="auto"/>
        <w:left w:val="none" w:sz="0" w:space="0" w:color="auto"/>
        <w:bottom w:val="none" w:sz="0" w:space="0" w:color="auto"/>
        <w:right w:val="none" w:sz="0" w:space="0" w:color="auto"/>
      </w:divBdr>
    </w:div>
    <w:div w:id="899248231">
      <w:bodyDiv w:val="1"/>
      <w:marLeft w:val="0"/>
      <w:marRight w:val="0"/>
      <w:marTop w:val="0"/>
      <w:marBottom w:val="0"/>
      <w:divBdr>
        <w:top w:val="none" w:sz="0" w:space="0" w:color="auto"/>
        <w:left w:val="none" w:sz="0" w:space="0" w:color="auto"/>
        <w:bottom w:val="none" w:sz="0" w:space="0" w:color="auto"/>
        <w:right w:val="none" w:sz="0" w:space="0" w:color="auto"/>
      </w:divBdr>
    </w:div>
    <w:div w:id="945160238">
      <w:bodyDiv w:val="1"/>
      <w:marLeft w:val="0"/>
      <w:marRight w:val="0"/>
      <w:marTop w:val="0"/>
      <w:marBottom w:val="0"/>
      <w:divBdr>
        <w:top w:val="none" w:sz="0" w:space="0" w:color="auto"/>
        <w:left w:val="none" w:sz="0" w:space="0" w:color="auto"/>
        <w:bottom w:val="none" w:sz="0" w:space="0" w:color="auto"/>
        <w:right w:val="none" w:sz="0" w:space="0" w:color="auto"/>
      </w:divBdr>
      <w:divsChild>
        <w:div w:id="838085236">
          <w:marLeft w:val="0"/>
          <w:marRight w:val="0"/>
          <w:marTop w:val="0"/>
          <w:marBottom w:val="0"/>
          <w:divBdr>
            <w:top w:val="none" w:sz="0" w:space="0" w:color="auto"/>
            <w:left w:val="none" w:sz="0" w:space="0" w:color="auto"/>
            <w:bottom w:val="none" w:sz="0" w:space="0" w:color="auto"/>
            <w:right w:val="none" w:sz="0" w:space="0" w:color="auto"/>
          </w:divBdr>
          <w:divsChild>
            <w:div w:id="1380205450">
              <w:marLeft w:val="0"/>
              <w:marRight w:val="0"/>
              <w:marTop w:val="0"/>
              <w:marBottom w:val="0"/>
              <w:divBdr>
                <w:top w:val="none" w:sz="0" w:space="0" w:color="auto"/>
                <w:left w:val="none" w:sz="0" w:space="0" w:color="auto"/>
                <w:bottom w:val="none" w:sz="0" w:space="0" w:color="auto"/>
                <w:right w:val="none" w:sz="0" w:space="0" w:color="auto"/>
              </w:divBdr>
              <w:divsChild>
                <w:div w:id="321929056">
                  <w:marLeft w:val="0"/>
                  <w:marRight w:val="0"/>
                  <w:marTop w:val="0"/>
                  <w:marBottom w:val="0"/>
                  <w:divBdr>
                    <w:top w:val="none" w:sz="0" w:space="0" w:color="auto"/>
                    <w:left w:val="none" w:sz="0" w:space="0" w:color="auto"/>
                    <w:bottom w:val="none" w:sz="0" w:space="0" w:color="auto"/>
                    <w:right w:val="none" w:sz="0" w:space="0" w:color="auto"/>
                  </w:divBdr>
                  <w:divsChild>
                    <w:div w:id="2091270899">
                      <w:marLeft w:val="0"/>
                      <w:marRight w:val="0"/>
                      <w:marTop w:val="0"/>
                      <w:marBottom w:val="0"/>
                      <w:divBdr>
                        <w:top w:val="none" w:sz="0" w:space="0" w:color="auto"/>
                        <w:left w:val="none" w:sz="0" w:space="0" w:color="auto"/>
                        <w:bottom w:val="none" w:sz="0" w:space="0" w:color="auto"/>
                        <w:right w:val="none" w:sz="0" w:space="0" w:color="auto"/>
                      </w:divBdr>
                      <w:divsChild>
                        <w:div w:id="2081057209">
                          <w:marLeft w:val="0"/>
                          <w:marRight w:val="0"/>
                          <w:marTop w:val="0"/>
                          <w:marBottom w:val="0"/>
                          <w:divBdr>
                            <w:top w:val="none" w:sz="0" w:space="0" w:color="auto"/>
                            <w:left w:val="none" w:sz="0" w:space="0" w:color="auto"/>
                            <w:bottom w:val="none" w:sz="0" w:space="0" w:color="auto"/>
                            <w:right w:val="none" w:sz="0" w:space="0" w:color="auto"/>
                          </w:divBdr>
                          <w:divsChild>
                            <w:div w:id="1971209911">
                              <w:marLeft w:val="0"/>
                              <w:marRight w:val="0"/>
                              <w:marTop w:val="0"/>
                              <w:marBottom w:val="0"/>
                              <w:divBdr>
                                <w:top w:val="none" w:sz="0" w:space="0" w:color="auto"/>
                                <w:left w:val="none" w:sz="0" w:space="0" w:color="auto"/>
                                <w:bottom w:val="none" w:sz="0" w:space="0" w:color="auto"/>
                                <w:right w:val="none" w:sz="0" w:space="0" w:color="auto"/>
                              </w:divBdr>
                              <w:divsChild>
                                <w:div w:id="1352300932">
                                  <w:marLeft w:val="0"/>
                                  <w:marRight w:val="0"/>
                                  <w:marTop w:val="0"/>
                                  <w:marBottom w:val="0"/>
                                  <w:divBdr>
                                    <w:top w:val="none" w:sz="0" w:space="0" w:color="auto"/>
                                    <w:left w:val="none" w:sz="0" w:space="0" w:color="auto"/>
                                    <w:bottom w:val="none" w:sz="0" w:space="0" w:color="auto"/>
                                    <w:right w:val="none" w:sz="0" w:space="0" w:color="auto"/>
                                  </w:divBdr>
                                  <w:divsChild>
                                    <w:div w:id="14235847">
                                      <w:marLeft w:val="0"/>
                                      <w:marRight w:val="0"/>
                                      <w:marTop w:val="0"/>
                                      <w:marBottom w:val="0"/>
                                      <w:divBdr>
                                        <w:top w:val="none" w:sz="0" w:space="0" w:color="auto"/>
                                        <w:left w:val="none" w:sz="0" w:space="0" w:color="auto"/>
                                        <w:bottom w:val="none" w:sz="0" w:space="0" w:color="auto"/>
                                        <w:right w:val="none" w:sz="0" w:space="0" w:color="auto"/>
                                      </w:divBdr>
                                      <w:divsChild>
                                        <w:div w:id="15932158">
                                          <w:marLeft w:val="0"/>
                                          <w:marRight w:val="0"/>
                                          <w:marTop w:val="0"/>
                                          <w:marBottom w:val="0"/>
                                          <w:divBdr>
                                            <w:top w:val="none" w:sz="0" w:space="0" w:color="auto"/>
                                            <w:left w:val="none" w:sz="0" w:space="0" w:color="auto"/>
                                            <w:bottom w:val="none" w:sz="0" w:space="0" w:color="auto"/>
                                            <w:right w:val="none" w:sz="0" w:space="0" w:color="auto"/>
                                          </w:divBdr>
                                          <w:divsChild>
                                            <w:div w:id="1839997831">
                                              <w:marLeft w:val="150"/>
                                              <w:marRight w:val="150"/>
                                              <w:marTop w:val="150"/>
                                              <w:marBottom w:val="300"/>
                                              <w:divBdr>
                                                <w:top w:val="none" w:sz="0" w:space="0" w:color="auto"/>
                                                <w:left w:val="none" w:sz="0" w:space="0" w:color="auto"/>
                                                <w:bottom w:val="none" w:sz="0" w:space="0" w:color="auto"/>
                                                <w:right w:val="none" w:sz="0" w:space="0" w:color="auto"/>
                                              </w:divBdr>
                                              <w:divsChild>
                                                <w:div w:id="605117566">
                                                  <w:marLeft w:val="0"/>
                                                  <w:marRight w:val="0"/>
                                                  <w:marTop w:val="0"/>
                                                  <w:marBottom w:val="0"/>
                                                  <w:divBdr>
                                                    <w:top w:val="none" w:sz="0" w:space="0" w:color="auto"/>
                                                    <w:left w:val="none" w:sz="0" w:space="0" w:color="auto"/>
                                                    <w:bottom w:val="none" w:sz="0" w:space="0" w:color="auto"/>
                                                    <w:right w:val="none" w:sz="0" w:space="0" w:color="auto"/>
                                                  </w:divBdr>
                                                  <w:divsChild>
                                                    <w:div w:id="64840592">
                                                      <w:marLeft w:val="0"/>
                                                      <w:marRight w:val="0"/>
                                                      <w:marTop w:val="0"/>
                                                      <w:marBottom w:val="0"/>
                                                      <w:divBdr>
                                                        <w:top w:val="none" w:sz="0" w:space="0" w:color="auto"/>
                                                        <w:left w:val="none" w:sz="0" w:space="0" w:color="auto"/>
                                                        <w:bottom w:val="none" w:sz="0" w:space="0" w:color="auto"/>
                                                        <w:right w:val="none" w:sz="0" w:space="0" w:color="auto"/>
                                                      </w:divBdr>
                                                      <w:divsChild>
                                                        <w:div w:id="91976952">
                                                          <w:marLeft w:val="0"/>
                                                          <w:marRight w:val="0"/>
                                                          <w:marTop w:val="0"/>
                                                          <w:marBottom w:val="0"/>
                                                          <w:divBdr>
                                                            <w:top w:val="none" w:sz="0" w:space="0" w:color="auto"/>
                                                            <w:left w:val="none" w:sz="0" w:space="0" w:color="auto"/>
                                                            <w:bottom w:val="none" w:sz="0" w:space="0" w:color="auto"/>
                                                            <w:right w:val="none" w:sz="0" w:space="0" w:color="auto"/>
                                                          </w:divBdr>
                                                          <w:divsChild>
                                                            <w:div w:id="197764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60693724">
      <w:bodyDiv w:val="1"/>
      <w:marLeft w:val="0"/>
      <w:marRight w:val="0"/>
      <w:marTop w:val="0"/>
      <w:marBottom w:val="0"/>
      <w:divBdr>
        <w:top w:val="none" w:sz="0" w:space="0" w:color="auto"/>
        <w:left w:val="none" w:sz="0" w:space="0" w:color="auto"/>
        <w:bottom w:val="none" w:sz="0" w:space="0" w:color="auto"/>
        <w:right w:val="none" w:sz="0" w:space="0" w:color="auto"/>
      </w:divBdr>
    </w:div>
    <w:div w:id="1013648500">
      <w:bodyDiv w:val="1"/>
      <w:marLeft w:val="0"/>
      <w:marRight w:val="0"/>
      <w:marTop w:val="0"/>
      <w:marBottom w:val="0"/>
      <w:divBdr>
        <w:top w:val="none" w:sz="0" w:space="0" w:color="auto"/>
        <w:left w:val="none" w:sz="0" w:space="0" w:color="auto"/>
        <w:bottom w:val="none" w:sz="0" w:space="0" w:color="auto"/>
        <w:right w:val="none" w:sz="0" w:space="0" w:color="auto"/>
      </w:divBdr>
    </w:div>
    <w:div w:id="1055155127">
      <w:bodyDiv w:val="1"/>
      <w:marLeft w:val="0"/>
      <w:marRight w:val="0"/>
      <w:marTop w:val="0"/>
      <w:marBottom w:val="0"/>
      <w:divBdr>
        <w:top w:val="none" w:sz="0" w:space="0" w:color="auto"/>
        <w:left w:val="none" w:sz="0" w:space="0" w:color="auto"/>
        <w:bottom w:val="none" w:sz="0" w:space="0" w:color="auto"/>
        <w:right w:val="none" w:sz="0" w:space="0" w:color="auto"/>
      </w:divBdr>
    </w:div>
    <w:div w:id="1064840547">
      <w:bodyDiv w:val="1"/>
      <w:marLeft w:val="0"/>
      <w:marRight w:val="0"/>
      <w:marTop w:val="0"/>
      <w:marBottom w:val="0"/>
      <w:divBdr>
        <w:top w:val="none" w:sz="0" w:space="0" w:color="auto"/>
        <w:left w:val="none" w:sz="0" w:space="0" w:color="auto"/>
        <w:bottom w:val="none" w:sz="0" w:space="0" w:color="auto"/>
        <w:right w:val="none" w:sz="0" w:space="0" w:color="auto"/>
      </w:divBdr>
    </w:div>
    <w:div w:id="1123156813">
      <w:bodyDiv w:val="1"/>
      <w:marLeft w:val="0"/>
      <w:marRight w:val="0"/>
      <w:marTop w:val="0"/>
      <w:marBottom w:val="0"/>
      <w:divBdr>
        <w:top w:val="none" w:sz="0" w:space="0" w:color="auto"/>
        <w:left w:val="none" w:sz="0" w:space="0" w:color="auto"/>
        <w:bottom w:val="none" w:sz="0" w:space="0" w:color="auto"/>
        <w:right w:val="none" w:sz="0" w:space="0" w:color="auto"/>
      </w:divBdr>
      <w:divsChild>
        <w:div w:id="987127011">
          <w:marLeft w:val="0"/>
          <w:marRight w:val="0"/>
          <w:marTop w:val="0"/>
          <w:marBottom w:val="0"/>
          <w:divBdr>
            <w:top w:val="none" w:sz="0" w:space="0" w:color="auto"/>
            <w:left w:val="none" w:sz="0" w:space="0" w:color="auto"/>
            <w:bottom w:val="none" w:sz="0" w:space="0" w:color="auto"/>
            <w:right w:val="none" w:sz="0" w:space="0" w:color="auto"/>
          </w:divBdr>
        </w:div>
        <w:div w:id="59717900">
          <w:marLeft w:val="0"/>
          <w:marRight w:val="0"/>
          <w:marTop w:val="0"/>
          <w:marBottom w:val="0"/>
          <w:divBdr>
            <w:top w:val="none" w:sz="0" w:space="0" w:color="auto"/>
            <w:left w:val="none" w:sz="0" w:space="0" w:color="auto"/>
            <w:bottom w:val="none" w:sz="0" w:space="0" w:color="auto"/>
            <w:right w:val="none" w:sz="0" w:space="0" w:color="auto"/>
          </w:divBdr>
        </w:div>
        <w:div w:id="292250899">
          <w:marLeft w:val="0"/>
          <w:marRight w:val="0"/>
          <w:marTop w:val="0"/>
          <w:marBottom w:val="0"/>
          <w:divBdr>
            <w:top w:val="none" w:sz="0" w:space="0" w:color="auto"/>
            <w:left w:val="none" w:sz="0" w:space="0" w:color="auto"/>
            <w:bottom w:val="none" w:sz="0" w:space="0" w:color="auto"/>
            <w:right w:val="none" w:sz="0" w:space="0" w:color="auto"/>
          </w:divBdr>
        </w:div>
      </w:divsChild>
    </w:div>
    <w:div w:id="1130589220">
      <w:bodyDiv w:val="1"/>
      <w:marLeft w:val="0"/>
      <w:marRight w:val="0"/>
      <w:marTop w:val="0"/>
      <w:marBottom w:val="0"/>
      <w:divBdr>
        <w:top w:val="none" w:sz="0" w:space="0" w:color="auto"/>
        <w:left w:val="none" w:sz="0" w:space="0" w:color="auto"/>
        <w:bottom w:val="none" w:sz="0" w:space="0" w:color="auto"/>
        <w:right w:val="none" w:sz="0" w:space="0" w:color="auto"/>
      </w:divBdr>
      <w:divsChild>
        <w:div w:id="246693497">
          <w:marLeft w:val="0"/>
          <w:marRight w:val="0"/>
          <w:marTop w:val="0"/>
          <w:marBottom w:val="0"/>
          <w:divBdr>
            <w:top w:val="none" w:sz="0" w:space="0" w:color="auto"/>
            <w:left w:val="none" w:sz="0" w:space="0" w:color="auto"/>
            <w:bottom w:val="none" w:sz="0" w:space="0" w:color="auto"/>
            <w:right w:val="none" w:sz="0" w:space="0" w:color="auto"/>
          </w:divBdr>
          <w:divsChild>
            <w:div w:id="1638339726">
              <w:marLeft w:val="0"/>
              <w:marRight w:val="0"/>
              <w:marTop w:val="0"/>
              <w:marBottom w:val="0"/>
              <w:divBdr>
                <w:top w:val="none" w:sz="0" w:space="0" w:color="auto"/>
                <w:left w:val="none" w:sz="0" w:space="0" w:color="auto"/>
                <w:bottom w:val="none" w:sz="0" w:space="0" w:color="auto"/>
                <w:right w:val="none" w:sz="0" w:space="0" w:color="auto"/>
              </w:divBdr>
              <w:divsChild>
                <w:div w:id="336346736">
                  <w:marLeft w:val="0"/>
                  <w:marRight w:val="0"/>
                  <w:marTop w:val="0"/>
                  <w:marBottom w:val="0"/>
                  <w:divBdr>
                    <w:top w:val="none" w:sz="0" w:space="0" w:color="auto"/>
                    <w:left w:val="none" w:sz="0" w:space="0" w:color="auto"/>
                    <w:bottom w:val="none" w:sz="0" w:space="0" w:color="auto"/>
                    <w:right w:val="none" w:sz="0" w:space="0" w:color="auto"/>
                  </w:divBdr>
                  <w:divsChild>
                    <w:div w:id="381251389">
                      <w:marLeft w:val="0"/>
                      <w:marRight w:val="0"/>
                      <w:marTop w:val="0"/>
                      <w:marBottom w:val="0"/>
                      <w:divBdr>
                        <w:top w:val="none" w:sz="0" w:space="0" w:color="auto"/>
                        <w:left w:val="none" w:sz="0" w:space="0" w:color="auto"/>
                        <w:bottom w:val="none" w:sz="0" w:space="0" w:color="auto"/>
                        <w:right w:val="none" w:sz="0" w:space="0" w:color="auto"/>
                      </w:divBdr>
                      <w:divsChild>
                        <w:div w:id="1971934985">
                          <w:marLeft w:val="150"/>
                          <w:marRight w:val="150"/>
                          <w:marTop w:val="0"/>
                          <w:marBottom w:val="0"/>
                          <w:divBdr>
                            <w:top w:val="none" w:sz="0" w:space="0" w:color="auto"/>
                            <w:left w:val="none" w:sz="0" w:space="0" w:color="auto"/>
                            <w:bottom w:val="none" w:sz="0" w:space="0" w:color="auto"/>
                            <w:right w:val="none" w:sz="0" w:space="0" w:color="auto"/>
                          </w:divBdr>
                          <w:divsChild>
                            <w:div w:id="853541978">
                              <w:marLeft w:val="0"/>
                              <w:marRight w:val="0"/>
                              <w:marTop w:val="0"/>
                              <w:marBottom w:val="0"/>
                              <w:divBdr>
                                <w:top w:val="none" w:sz="0" w:space="0" w:color="auto"/>
                                <w:left w:val="none" w:sz="0" w:space="0" w:color="auto"/>
                                <w:bottom w:val="none" w:sz="0" w:space="0" w:color="auto"/>
                                <w:right w:val="none" w:sz="0" w:space="0" w:color="auto"/>
                              </w:divBdr>
                              <w:divsChild>
                                <w:div w:id="450786350">
                                  <w:marLeft w:val="0"/>
                                  <w:marRight w:val="0"/>
                                  <w:marTop w:val="0"/>
                                  <w:marBottom w:val="0"/>
                                  <w:divBdr>
                                    <w:top w:val="none" w:sz="0" w:space="0" w:color="auto"/>
                                    <w:left w:val="none" w:sz="0" w:space="0" w:color="auto"/>
                                    <w:bottom w:val="none" w:sz="0" w:space="0" w:color="auto"/>
                                    <w:right w:val="none" w:sz="0" w:space="0" w:color="auto"/>
                                  </w:divBdr>
                                  <w:divsChild>
                                    <w:div w:id="1837262325">
                                      <w:marLeft w:val="0"/>
                                      <w:marRight w:val="0"/>
                                      <w:marTop w:val="0"/>
                                      <w:marBottom w:val="0"/>
                                      <w:divBdr>
                                        <w:top w:val="none" w:sz="0" w:space="0" w:color="auto"/>
                                        <w:left w:val="none" w:sz="0" w:space="0" w:color="auto"/>
                                        <w:bottom w:val="none" w:sz="0" w:space="0" w:color="auto"/>
                                        <w:right w:val="none" w:sz="0" w:space="0" w:color="auto"/>
                                      </w:divBdr>
                                      <w:divsChild>
                                        <w:div w:id="164508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0805131">
      <w:bodyDiv w:val="1"/>
      <w:marLeft w:val="0"/>
      <w:marRight w:val="0"/>
      <w:marTop w:val="0"/>
      <w:marBottom w:val="0"/>
      <w:divBdr>
        <w:top w:val="none" w:sz="0" w:space="0" w:color="auto"/>
        <w:left w:val="none" w:sz="0" w:space="0" w:color="auto"/>
        <w:bottom w:val="none" w:sz="0" w:space="0" w:color="auto"/>
        <w:right w:val="none" w:sz="0" w:space="0" w:color="auto"/>
      </w:divBdr>
    </w:div>
    <w:div w:id="1166632168">
      <w:bodyDiv w:val="1"/>
      <w:marLeft w:val="0"/>
      <w:marRight w:val="0"/>
      <w:marTop w:val="0"/>
      <w:marBottom w:val="0"/>
      <w:divBdr>
        <w:top w:val="none" w:sz="0" w:space="0" w:color="auto"/>
        <w:left w:val="none" w:sz="0" w:space="0" w:color="auto"/>
        <w:bottom w:val="none" w:sz="0" w:space="0" w:color="auto"/>
        <w:right w:val="none" w:sz="0" w:space="0" w:color="auto"/>
      </w:divBdr>
    </w:div>
    <w:div w:id="1190996977">
      <w:bodyDiv w:val="1"/>
      <w:marLeft w:val="0"/>
      <w:marRight w:val="0"/>
      <w:marTop w:val="0"/>
      <w:marBottom w:val="0"/>
      <w:divBdr>
        <w:top w:val="none" w:sz="0" w:space="0" w:color="auto"/>
        <w:left w:val="none" w:sz="0" w:space="0" w:color="auto"/>
        <w:bottom w:val="none" w:sz="0" w:space="0" w:color="auto"/>
        <w:right w:val="none" w:sz="0" w:space="0" w:color="auto"/>
      </w:divBdr>
    </w:div>
    <w:div w:id="1211839848">
      <w:bodyDiv w:val="1"/>
      <w:marLeft w:val="0"/>
      <w:marRight w:val="0"/>
      <w:marTop w:val="0"/>
      <w:marBottom w:val="0"/>
      <w:divBdr>
        <w:top w:val="none" w:sz="0" w:space="0" w:color="auto"/>
        <w:left w:val="none" w:sz="0" w:space="0" w:color="auto"/>
        <w:bottom w:val="none" w:sz="0" w:space="0" w:color="auto"/>
        <w:right w:val="none" w:sz="0" w:space="0" w:color="auto"/>
      </w:divBdr>
    </w:div>
    <w:div w:id="1219364902">
      <w:bodyDiv w:val="1"/>
      <w:marLeft w:val="0"/>
      <w:marRight w:val="0"/>
      <w:marTop w:val="0"/>
      <w:marBottom w:val="0"/>
      <w:divBdr>
        <w:top w:val="none" w:sz="0" w:space="0" w:color="auto"/>
        <w:left w:val="none" w:sz="0" w:space="0" w:color="auto"/>
        <w:bottom w:val="none" w:sz="0" w:space="0" w:color="auto"/>
        <w:right w:val="none" w:sz="0" w:space="0" w:color="auto"/>
      </w:divBdr>
    </w:div>
    <w:div w:id="1262564266">
      <w:bodyDiv w:val="1"/>
      <w:marLeft w:val="0"/>
      <w:marRight w:val="0"/>
      <w:marTop w:val="0"/>
      <w:marBottom w:val="0"/>
      <w:divBdr>
        <w:top w:val="none" w:sz="0" w:space="0" w:color="auto"/>
        <w:left w:val="none" w:sz="0" w:space="0" w:color="auto"/>
        <w:bottom w:val="none" w:sz="0" w:space="0" w:color="auto"/>
        <w:right w:val="none" w:sz="0" w:space="0" w:color="auto"/>
      </w:divBdr>
    </w:div>
    <w:div w:id="1263803880">
      <w:bodyDiv w:val="1"/>
      <w:marLeft w:val="0"/>
      <w:marRight w:val="0"/>
      <w:marTop w:val="0"/>
      <w:marBottom w:val="0"/>
      <w:divBdr>
        <w:top w:val="none" w:sz="0" w:space="0" w:color="auto"/>
        <w:left w:val="none" w:sz="0" w:space="0" w:color="auto"/>
        <w:bottom w:val="none" w:sz="0" w:space="0" w:color="auto"/>
        <w:right w:val="none" w:sz="0" w:space="0" w:color="auto"/>
      </w:divBdr>
    </w:div>
    <w:div w:id="1264797999">
      <w:bodyDiv w:val="1"/>
      <w:marLeft w:val="0"/>
      <w:marRight w:val="0"/>
      <w:marTop w:val="0"/>
      <w:marBottom w:val="0"/>
      <w:divBdr>
        <w:top w:val="none" w:sz="0" w:space="0" w:color="auto"/>
        <w:left w:val="none" w:sz="0" w:space="0" w:color="auto"/>
        <w:bottom w:val="none" w:sz="0" w:space="0" w:color="auto"/>
        <w:right w:val="none" w:sz="0" w:space="0" w:color="auto"/>
      </w:divBdr>
    </w:div>
    <w:div w:id="1303803354">
      <w:bodyDiv w:val="1"/>
      <w:marLeft w:val="0"/>
      <w:marRight w:val="0"/>
      <w:marTop w:val="0"/>
      <w:marBottom w:val="0"/>
      <w:divBdr>
        <w:top w:val="none" w:sz="0" w:space="0" w:color="auto"/>
        <w:left w:val="none" w:sz="0" w:space="0" w:color="auto"/>
        <w:bottom w:val="none" w:sz="0" w:space="0" w:color="auto"/>
        <w:right w:val="none" w:sz="0" w:space="0" w:color="auto"/>
      </w:divBdr>
    </w:div>
    <w:div w:id="1307852873">
      <w:bodyDiv w:val="1"/>
      <w:marLeft w:val="0"/>
      <w:marRight w:val="0"/>
      <w:marTop w:val="0"/>
      <w:marBottom w:val="0"/>
      <w:divBdr>
        <w:top w:val="none" w:sz="0" w:space="0" w:color="auto"/>
        <w:left w:val="none" w:sz="0" w:space="0" w:color="auto"/>
        <w:bottom w:val="none" w:sz="0" w:space="0" w:color="auto"/>
        <w:right w:val="none" w:sz="0" w:space="0" w:color="auto"/>
      </w:divBdr>
    </w:div>
    <w:div w:id="1318417560">
      <w:bodyDiv w:val="1"/>
      <w:marLeft w:val="0"/>
      <w:marRight w:val="0"/>
      <w:marTop w:val="0"/>
      <w:marBottom w:val="0"/>
      <w:divBdr>
        <w:top w:val="none" w:sz="0" w:space="0" w:color="auto"/>
        <w:left w:val="none" w:sz="0" w:space="0" w:color="auto"/>
        <w:bottom w:val="none" w:sz="0" w:space="0" w:color="auto"/>
        <w:right w:val="none" w:sz="0" w:space="0" w:color="auto"/>
      </w:divBdr>
    </w:div>
    <w:div w:id="1327704336">
      <w:bodyDiv w:val="1"/>
      <w:marLeft w:val="0"/>
      <w:marRight w:val="0"/>
      <w:marTop w:val="0"/>
      <w:marBottom w:val="0"/>
      <w:divBdr>
        <w:top w:val="none" w:sz="0" w:space="0" w:color="auto"/>
        <w:left w:val="none" w:sz="0" w:space="0" w:color="auto"/>
        <w:bottom w:val="none" w:sz="0" w:space="0" w:color="auto"/>
        <w:right w:val="none" w:sz="0" w:space="0" w:color="auto"/>
      </w:divBdr>
    </w:div>
    <w:div w:id="1344432696">
      <w:bodyDiv w:val="1"/>
      <w:marLeft w:val="0"/>
      <w:marRight w:val="0"/>
      <w:marTop w:val="0"/>
      <w:marBottom w:val="0"/>
      <w:divBdr>
        <w:top w:val="none" w:sz="0" w:space="0" w:color="auto"/>
        <w:left w:val="none" w:sz="0" w:space="0" w:color="auto"/>
        <w:bottom w:val="none" w:sz="0" w:space="0" w:color="auto"/>
        <w:right w:val="none" w:sz="0" w:space="0" w:color="auto"/>
      </w:divBdr>
    </w:div>
    <w:div w:id="1381712740">
      <w:bodyDiv w:val="1"/>
      <w:marLeft w:val="0"/>
      <w:marRight w:val="0"/>
      <w:marTop w:val="0"/>
      <w:marBottom w:val="0"/>
      <w:divBdr>
        <w:top w:val="none" w:sz="0" w:space="0" w:color="auto"/>
        <w:left w:val="none" w:sz="0" w:space="0" w:color="auto"/>
        <w:bottom w:val="none" w:sz="0" w:space="0" w:color="auto"/>
        <w:right w:val="none" w:sz="0" w:space="0" w:color="auto"/>
      </w:divBdr>
    </w:div>
    <w:div w:id="1388916703">
      <w:bodyDiv w:val="1"/>
      <w:marLeft w:val="0"/>
      <w:marRight w:val="0"/>
      <w:marTop w:val="0"/>
      <w:marBottom w:val="0"/>
      <w:divBdr>
        <w:top w:val="none" w:sz="0" w:space="0" w:color="auto"/>
        <w:left w:val="none" w:sz="0" w:space="0" w:color="auto"/>
        <w:bottom w:val="none" w:sz="0" w:space="0" w:color="auto"/>
        <w:right w:val="none" w:sz="0" w:space="0" w:color="auto"/>
      </w:divBdr>
    </w:div>
    <w:div w:id="1397508049">
      <w:bodyDiv w:val="1"/>
      <w:marLeft w:val="0"/>
      <w:marRight w:val="0"/>
      <w:marTop w:val="0"/>
      <w:marBottom w:val="0"/>
      <w:divBdr>
        <w:top w:val="none" w:sz="0" w:space="0" w:color="auto"/>
        <w:left w:val="none" w:sz="0" w:space="0" w:color="auto"/>
        <w:bottom w:val="none" w:sz="0" w:space="0" w:color="auto"/>
        <w:right w:val="none" w:sz="0" w:space="0" w:color="auto"/>
      </w:divBdr>
    </w:div>
    <w:div w:id="1415857423">
      <w:bodyDiv w:val="1"/>
      <w:marLeft w:val="0"/>
      <w:marRight w:val="0"/>
      <w:marTop w:val="0"/>
      <w:marBottom w:val="0"/>
      <w:divBdr>
        <w:top w:val="none" w:sz="0" w:space="0" w:color="auto"/>
        <w:left w:val="none" w:sz="0" w:space="0" w:color="auto"/>
        <w:bottom w:val="none" w:sz="0" w:space="0" w:color="auto"/>
        <w:right w:val="none" w:sz="0" w:space="0" w:color="auto"/>
      </w:divBdr>
    </w:div>
    <w:div w:id="1486042916">
      <w:bodyDiv w:val="1"/>
      <w:marLeft w:val="0"/>
      <w:marRight w:val="0"/>
      <w:marTop w:val="0"/>
      <w:marBottom w:val="0"/>
      <w:divBdr>
        <w:top w:val="none" w:sz="0" w:space="0" w:color="auto"/>
        <w:left w:val="none" w:sz="0" w:space="0" w:color="auto"/>
        <w:bottom w:val="none" w:sz="0" w:space="0" w:color="auto"/>
        <w:right w:val="none" w:sz="0" w:space="0" w:color="auto"/>
      </w:divBdr>
    </w:div>
    <w:div w:id="1499812532">
      <w:bodyDiv w:val="1"/>
      <w:marLeft w:val="0"/>
      <w:marRight w:val="0"/>
      <w:marTop w:val="0"/>
      <w:marBottom w:val="0"/>
      <w:divBdr>
        <w:top w:val="none" w:sz="0" w:space="0" w:color="auto"/>
        <w:left w:val="none" w:sz="0" w:space="0" w:color="auto"/>
        <w:bottom w:val="none" w:sz="0" w:space="0" w:color="auto"/>
        <w:right w:val="none" w:sz="0" w:space="0" w:color="auto"/>
      </w:divBdr>
    </w:div>
    <w:div w:id="1503396862">
      <w:bodyDiv w:val="1"/>
      <w:marLeft w:val="0"/>
      <w:marRight w:val="0"/>
      <w:marTop w:val="0"/>
      <w:marBottom w:val="0"/>
      <w:divBdr>
        <w:top w:val="none" w:sz="0" w:space="0" w:color="auto"/>
        <w:left w:val="none" w:sz="0" w:space="0" w:color="auto"/>
        <w:bottom w:val="none" w:sz="0" w:space="0" w:color="auto"/>
        <w:right w:val="none" w:sz="0" w:space="0" w:color="auto"/>
      </w:divBdr>
    </w:div>
    <w:div w:id="1518615057">
      <w:bodyDiv w:val="1"/>
      <w:marLeft w:val="0"/>
      <w:marRight w:val="0"/>
      <w:marTop w:val="0"/>
      <w:marBottom w:val="0"/>
      <w:divBdr>
        <w:top w:val="none" w:sz="0" w:space="0" w:color="auto"/>
        <w:left w:val="none" w:sz="0" w:space="0" w:color="auto"/>
        <w:bottom w:val="none" w:sz="0" w:space="0" w:color="auto"/>
        <w:right w:val="none" w:sz="0" w:space="0" w:color="auto"/>
      </w:divBdr>
    </w:div>
    <w:div w:id="1535927385">
      <w:bodyDiv w:val="1"/>
      <w:marLeft w:val="0"/>
      <w:marRight w:val="0"/>
      <w:marTop w:val="0"/>
      <w:marBottom w:val="0"/>
      <w:divBdr>
        <w:top w:val="none" w:sz="0" w:space="0" w:color="auto"/>
        <w:left w:val="none" w:sz="0" w:space="0" w:color="auto"/>
        <w:bottom w:val="none" w:sz="0" w:space="0" w:color="auto"/>
        <w:right w:val="none" w:sz="0" w:space="0" w:color="auto"/>
      </w:divBdr>
    </w:div>
    <w:div w:id="1541478230">
      <w:bodyDiv w:val="1"/>
      <w:marLeft w:val="0"/>
      <w:marRight w:val="0"/>
      <w:marTop w:val="0"/>
      <w:marBottom w:val="0"/>
      <w:divBdr>
        <w:top w:val="none" w:sz="0" w:space="0" w:color="auto"/>
        <w:left w:val="none" w:sz="0" w:space="0" w:color="auto"/>
        <w:bottom w:val="none" w:sz="0" w:space="0" w:color="auto"/>
        <w:right w:val="none" w:sz="0" w:space="0" w:color="auto"/>
      </w:divBdr>
    </w:div>
    <w:div w:id="1548713294">
      <w:bodyDiv w:val="1"/>
      <w:marLeft w:val="0"/>
      <w:marRight w:val="0"/>
      <w:marTop w:val="0"/>
      <w:marBottom w:val="0"/>
      <w:divBdr>
        <w:top w:val="none" w:sz="0" w:space="0" w:color="auto"/>
        <w:left w:val="none" w:sz="0" w:space="0" w:color="auto"/>
        <w:bottom w:val="none" w:sz="0" w:space="0" w:color="auto"/>
        <w:right w:val="none" w:sz="0" w:space="0" w:color="auto"/>
      </w:divBdr>
    </w:div>
    <w:div w:id="1558665569">
      <w:bodyDiv w:val="1"/>
      <w:marLeft w:val="0"/>
      <w:marRight w:val="0"/>
      <w:marTop w:val="0"/>
      <w:marBottom w:val="0"/>
      <w:divBdr>
        <w:top w:val="none" w:sz="0" w:space="0" w:color="auto"/>
        <w:left w:val="none" w:sz="0" w:space="0" w:color="auto"/>
        <w:bottom w:val="none" w:sz="0" w:space="0" w:color="auto"/>
        <w:right w:val="none" w:sz="0" w:space="0" w:color="auto"/>
      </w:divBdr>
    </w:div>
    <w:div w:id="1560625439">
      <w:bodyDiv w:val="1"/>
      <w:marLeft w:val="0"/>
      <w:marRight w:val="0"/>
      <w:marTop w:val="0"/>
      <w:marBottom w:val="0"/>
      <w:divBdr>
        <w:top w:val="none" w:sz="0" w:space="0" w:color="auto"/>
        <w:left w:val="none" w:sz="0" w:space="0" w:color="auto"/>
        <w:bottom w:val="none" w:sz="0" w:space="0" w:color="auto"/>
        <w:right w:val="none" w:sz="0" w:space="0" w:color="auto"/>
      </w:divBdr>
    </w:div>
    <w:div w:id="1647860030">
      <w:bodyDiv w:val="1"/>
      <w:marLeft w:val="0"/>
      <w:marRight w:val="0"/>
      <w:marTop w:val="0"/>
      <w:marBottom w:val="0"/>
      <w:divBdr>
        <w:top w:val="none" w:sz="0" w:space="0" w:color="auto"/>
        <w:left w:val="none" w:sz="0" w:space="0" w:color="auto"/>
        <w:bottom w:val="none" w:sz="0" w:space="0" w:color="auto"/>
        <w:right w:val="none" w:sz="0" w:space="0" w:color="auto"/>
      </w:divBdr>
    </w:div>
    <w:div w:id="1663464844">
      <w:bodyDiv w:val="1"/>
      <w:marLeft w:val="0"/>
      <w:marRight w:val="0"/>
      <w:marTop w:val="0"/>
      <w:marBottom w:val="0"/>
      <w:divBdr>
        <w:top w:val="none" w:sz="0" w:space="0" w:color="auto"/>
        <w:left w:val="none" w:sz="0" w:space="0" w:color="auto"/>
        <w:bottom w:val="none" w:sz="0" w:space="0" w:color="auto"/>
        <w:right w:val="none" w:sz="0" w:space="0" w:color="auto"/>
      </w:divBdr>
    </w:div>
    <w:div w:id="1676808188">
      <w:bodyDiv w:val="1"/>
      <w:marLeft w:val="0"/>
      <w:marRight w:val="0"/>
      <w:marTop w:val="0"/>
      <w:marBottom w:val="0"/>
      <w:divBdr>
        <w:top w:val="none" w:sz="0" w:space="0" w:color="auto"/>
        <w:left w:val="none" w:sz="0" w:space="0" w:color="auto"/>
        <w:bottom w:val="none" w:sz="0" w:space="0" w:color="auto"/>
        <w:right w:val="none" w:sz="0" w:space="0" w:color="auto"/>
      </w:divBdr>
      <w:divsChild>
        <w:div w:id="1629773179">
          <w:marLeft w:val="547"/>
          <w:marRight w:val="0"/>
          <w:marTop w:val="144"/>
          <w:marBottom w:val="0"/>
          <w:divBdr>
            <w:top w:val="none" w:sz="0" w:space="0" w:color="auto"/>
            <w:left w:val="none" w:sz="0" w:space="0" w:color="auto"/>
            <w:bottom w:val="none" w:sz="0" w:space="0" w:color="auto"/>
            <w:right w:val="none" w:sz="0" w:space="0" w:color="auto"/>
          </w:divBdr>
        </w:div>
        <w:div w:id="1540505425">
          <w:marLeft w:val="547"/>
          <w:marRight w:val="0"/>
          <w:marTop w:val="144"/>
          <w:marBottom w:val="0"/>
          <w:divBdr>
            <w:top w:val="none" w:sz="0" w:space="0" w:color="auto"/>
            <w:left w:val="none" w:sz="0" w:space="0" w:color="auto"/>
            <w:bottom w:val="none" w:sz="0" w:space="0" w:color="auto"/>
            <w:right w:val="none" w:sz="0" w:space="0" w:color="auto"/>
          </w:divBdr>
        </w:div>
        <w:div w:id="534929334">
          <w:marLeft w:val="547"/>
          <w:marRight w:val="0"/>
          <w:marTop w:val="144"/>
          <w:marBottom w:val="0"/>
          <w:divBdr>
            <w:top w:val="none" w:sz="0" w:space="0" w:color="auto"/>
            <w:left w:val="none" w:sz="0" w:space="0" w:color="auto"/>
            <w:bottom w:val="none" w:sz="0" w:space="0" w:color="auto"/>
            <w:right w:val="none" w:sz="0" w:space="0" w:color="auto"/>
          </w:divBdr>
        </w:div>
      </w:divsChild>
    </w:div>
    <w:div w:id="1690718642">
      <w:bodyDiv w:val="1"/>
      <w:marLeft w:val="0"/>
      <w:marRight w:val="0"/>
      <w:marTop w:val="0"/>
      <w:marBottom w:val="0"/>
      <w:divBdr>
        <w:top w:val="none" w:sz="0" w:space="0" w:color="auto"/>
        <w:left w:val="none" w:sz="0" w:space="0" w:color="auto"/>
        <w:bottom w:val="none" w:sz="0" w:space="0" w:color="auto"/>
        <w:right w:val="none" w:sz="0" w:space="0" w:color="auto"/>
      </w:divBdr>
    </w:div>
    <w:div w:id="1727997149">
      <w:bodyDiv w:val="1"/>
      <w:marLeft w:val="0"/>
      <w:marRight w:val="0"/>
      <w:marTop w:val="0"/>
      <w:marBottom w:val="0"/>
      <w:divBdr>
        <w:top w:val="none" w:sz="0" w:space="0" w:color="auto"/>
        <w:left w:val="none" w:sz="0" w:space="0" w:color="auto"/>
        <w:bottom w:val="none" w:sz="0" w:space="0" w:color="auto"/>
        <w:right w:val="none" w:sz="0" w:space="0" w:color="auto"/>
      </w:divBdr>
    </w:div>
    <w:div w:id="1728719489">
      <w:bodyDiv w:val="1"/>
      <w:marLeft w:val="0"/>
      <w:marRight w:val="0"/>
      <w:marTop w:val="0"/>
      <w:marBottom w:val="0"/>
      <w:divBdr>
        <w:top w:val="none" w:sz="0" w:space="0" w:color="auto"/>
        <w:left w:val="none" w:sz="0" w:space="0" w:color="auto"/>
        <w:bottom w:val="none" w:sz="0" w:space="0" w:color="auto"/>
        <w:right w:val="none" w:sz="0" w:space="0" w:color="auto"/>
      </w:divBdr>
    </w:div>
    <w:div w:id="1754470066">
      <w:bodyDiv w:val="1"/>
      <w:marLeft w:val="0"/>
      <w:marRight w:val="0"/>
      <w:marTop w:val="0"/>
      <w:marBottom w:val="0"/>
      <w:divBdr>
        <w:top w:val="none" w:sz="0" w:space="0" w:color="auto"/>
        <w:left w:val="none" w:sz="0" w:space="0" w:color="auto"/>
        <w:bottom w:val="none" w:sz="0" w:space="0" w:color="auto"/>
        <w:right w:val="none" w:sz="0" w:space="0" w:color="auto"/>
      </w:divBdr>
    </w:div>
    <w:div w:id="1777363972">
      <w:bodyDiv w:val="1"/>
      <w:marLeft w:val="0"/>
      <w:marRight w:val="0"/>
      <w:marTop w:val="0"/>
      <w:marBottom w:val="0"/>
      <w:divBdr>
        <w:top w:val="none" w:sz="0" w:space="0" w:color="auto"/>
        <w:left w:val="none" w:sz="0" w:space="0" w:color="auto"/>
        <w:bottom w:val="none" w:sz="0" w:space="0" w:color="auto"/>
        <w:right w:val="none" w:sz="0" w:space="0" w:color="auto"/>
      </w:divBdr>
    </w:div>
    <w:div w:id="1796828596">
      <w:bodyDiv w:val="1"/>
      <w:marLeft w:val="0"/>
      <w:marRight w:val="0"/>
      <w:marTop w:val="0"/>
      <w:marBottom w:val="0"/>
      <w:divBdr>
        <w:top w:val="none" w:sz="0" w:space="0" w:color="auto"/>
        <w:left w:val="none" w:sz="0" w:space="0" w:color="auto"/>
        <w:bottom w:val="none" w:sz="0" w:space="0" w:color="auto"/>
        <w:right w:val="none" w:sz="0" w:space="0" w:color="auto"/>
      </w:divBdr>
    </w:div>
    <w:div w:id="1841120603">
      <w:bodyDiv w:val="1"/>
      <w:marLeft w:val="0"/>
      <w:marRight w:val="0"/>
      <w:marTop w:val="0"/>
      <w:marBottom w:val="0"/>
      <w:divBdr>
        <w:top w:val="none" w:sz="0" w:space="0" w:color="auto"/>
        <w:left w:val="none" w:sz="0" w:space="0" w:color="auto"/>
        <w:bottom w:val="none" w:sz="0" w:space="0" w:color="auto"/>
        <w:right w:val="none" w:sz="0" w:space="0" w:color="auto"/>
      </w:divBdr>
    </w:div>
    <w:div w:id="1848400153">
      <w:bodyDiv w:val="1"/>
      <w:marLeft w:val="0"/>
      <w:marRight w:val="0"/>
      <w:marTop w:val="0"/>
      <w:marBottom w:val="0"/>
      <w:divBdr>
        <w:top w:val="none" w:sz="0" w:space="0" w:color="auto"/>
        <w:left w:val="none" w:sz="0" w:space="0" w:color="auto"/>
        <w:bottom w:val="none" w:sz="0" w:space="0" w:color="auto"/>
        <w:right w:val="none" w:sz="0" w:space="0" w:color="auto"/>
      </w:divBdr>
      <w:divsChild>
        <w:div w:id="2081634351">
          <w:marLeft w:val="0"/>
          <w:marRight w:val="0"/>
          <w:marTop w:val="0"/>
          <w:marBottom w:val="0"/>
          <w:divBdr>
            <w:top w:val="none" w:sz="0" w:space="0" w:color="auto"/>
            <w:left w:val="none" w:sz="0" w:space="0" w:color="auto"/>
            <w:bottom w:val="none" w:sz="0" w:space="0" w:color="auto"/>
            <w:right w:val="none" w:sz="0" w:space="0" w:color="auto"/>
          </w:divBdr>
          <w:divsChild>
            <w:div w:id="22558794">
              <w:marLeft w:val="0"/>
              <w:marRight w:val="0"/>
              <w:marTop w:val="0"/>
              <w:marBottom w:val="0"/>
              <w:divBdr>
                <w:top w:val="none" w:sz="0" w:space="0" w:color="auto"/>
                <w:left w:val="none" w:sz="0" w:space="0" w:color="auto"/>
                <w:bottom w:val="none" w:sz="0" w:space="0" w:color="auto"/>
                <w:right w:val="none" w:sz="0" w:space="0" w:color="auto"/>
              </w:divBdr>
              <w:divsChild>
                <w:div w:id="225998342">
                  <w:marLeft w:val="0"/>
                  <w:marRight w:val="0"/>
                  <w:marTop w:val="0"/>
                  <w:marBottom w:val="0"/>
                  <w:divBdr>
                    <w:top w:val="none" w:sz="0" w:space="0" w:color="auto"/>
                    <w:left w:val="none" w:sz="0" w:space="0" w:color="auto"/>
                    <w:bottom w:val="none" w:sz="0" w:space="0" w:color="auto"/>
                    <w:right w:val="none" w:sz="0" w:space="0" w:color="auto"/>
                  </w:divBdr>
                  <w:divsChild>
                    <w:div w:id="847522446">
                      <w:marLeft w:val="0"/>
                      <w:marRight w:val="0"/>
                      <w:marTop w:val="0"/>
                      <w:marBottom w:val="0"/>
                      <w:divBdr>
                        <w:top w:val="none" w:sz="0" w:space="0" w:color="auto"/>
                        <w:left w:val="none" w:sz="0" w:space="0" w:color="auto"/>
                        <w:bottom w:val="none" w:sz="0" w:space="0" w:color="auto"/>
                        <w:right w:val="none" w:sz="0" w:space="0" w:color="auto"/>
                      </w:divBdr>
                      <w:divsChild>
                        <w:div w:id="854727960">
                          <w:marLeft w:val="0"/>
                          <w:marRight w:val="0"/>
                          <w:marTop w:val="45"/>
                          <w:marBottom w:val="0"/>
                          <w:divBdr>
                            <w:top w:val="none" w:sz="0" w:space="0" w:color="auto"/>
                            <w:left w:val="none" w:sz="0" w:space="0" w:color="auto"/>
                            <w:bottom w:val="none" w:sz="0" w:space="0" w:color="auto"/>
                            <w:right w:val="none" w:sz="0" w:space="0" w:color="auto"/>
                          </w:divBdr>
                          <w:divsChild>
                            <w:div w:id="1520776320">
                              <w:marLeft w:val="2070"/>
                              <w:marRight w:val="3810"/>
                              <w:marTop w:val="0"/>
                              <w:marBottom w:val="0"/>
                              <w:divBdr>
                                <w:top w:val="none" w:sz="0" w:space="0" w:color="auto"/>
                                <w:left w:val="none" w:sz="0" w:space="0" w:color="auto"/>
                                <w:bottom w:val="none" w:sz="0" w:space="0" w:color="auto"/>
                                <w:right w:val="none" w:sz="0" w:space="0" w:color="auto"/>
                              </w:divBdr>
                              <w:divsChild>
                                <w:div w:id="856116048">
                                  <w:marLeft w:val="0"/>
                                  <w:marRight w:val="0"/>
                                  <w:marTop w:val="0"/>
                                  <w:marBottom w:val="0"/>
                                  <w:divBdr>
                                    <w:top w:val="none" w:sz="0" w:space="0" w:color="auto"/>
                                    <w:left w:val="none" w:sz="0" w:space="0" w:color="auto"/>
                                    <w:bottom w:val="none" w:sz="0" w:space="0" w:color="auto"/>
                                    <w:right w:val="none" w:sz="0" w:space="0" w:color="auto"/>
                                  </w:divBdr>
                                  <w:divsChild>
                                    <w:div w:id="161313324">
                                      <w:marLeft w:val="0"/>
                                      <w:marRight w:val="0"/>
                                      <w:marTop w:val="0"/>
                                      <w:marBottom w:val="0"/>
                                      <w:divBdr>
                                        <w:top w:val="none" w:sz="0" w:space="0" w:color="auto"/>
                                        <w:left w:val="none" w:sz="0" w:space="0" w:color="auto"/>
                                        <w:bottom w:val="none" w:sz="0" w:space="0" w:color="auto"/>
                                        <w:right w:val="none" w:sz="0" w:space="0" w:color="auto"/>
                                      </w:divBdr>
                                      <w:divsChild>
                                        <w:div w:id="12807152">
                                          <w:marLeft w:val="0"/>
                                          <w:marRight w:val="0"/>
                                          <w:marTop w:val="0"/>
                                          <w:marBottom w:val="0"/>
                                          <w:divBdr>
                                            <w:top w:val="none" w:sz="0" w:space="0" w:color="auto"/>
                                            <w:left w:val="none" w:sz="0" w:space="0" w:color="auto"/>
                                            <w:bottom w:val="none" w:sz="0" w:space="0" w:color="auto"/>
                                            <w:right w:val="none" w:sz="0" w:space="0" w:color="auto"/>
                                          </w:divBdr>
                                          <w:divsChild>
                                            <w:div w:id="1574663049">
                                              <w:marLeft w:val="0"/>
                                              <w:marRight w:val="0"/>
                                              <w:marTop w:val="0"/>
                                              <w:marBottom w:val="0"/>
                                              <w:divBdr>
                                                <w:top w:val="none" w:sz="0" w:space="0" w:color="auto"/>
                                                <w:left w:val="none" w:sz="0" w:space="0" w:color="auto"/>
                                                <w:bottom w:val="none" w:sz="0" w:space="0" w:color="auto"/>
                                                <w:right w:val="none" w:sz="0" w:space="0" w:color="auto"/>
                                              </w:divBdr>
                                              <w:divsChild>
                                                <w:div w:id="9718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81890435">
      <w:bodyDiv w:val="1"/>
      <w:marLeft w:val="0"/>
      <w:marRight w:val="0"/>
      <w:marTop w:val="0"/>
      <w:marBottom w:val="0"/>
      <w:divBdr>
        <w:top w:val="none" w:sz="0" w:space="0" w:color="auto"/>
        <w:left w:val="none" w:sz="0" w:space="0" w:color="auto"/>
        <w:bottom w:val="none" w:sz="0" w:space="0" w:color="auto"/>
        <w:right w:val="none" w:sz="0" w:space="0" w:color="auto"/>
      </w:divBdr>
    </w:div>
    <w:div w:id="1888948130">
      <w:bodyDiv w:val="1"/>
      <w:marLeft w:val="0"/>
      <w:marRight w:val="0"/>
      <w:marTop w:val="0"/>
      <w:marBottom w:val="0"/>
      <w:divBdr>
        <w:top w:val="none" w:sz="0" w:space="0" w:color="auto"/>
        <w:left w:val="none" w:sz="0" w:space="0" w:color="auto"/>
        <w:bottom w:val="none" w:sz="0" w:space="0" w:color="auto"/>
        <w:right w:val="none" w:sz="0" w:space="0" w:color="auto"/>
      </w:divBdr>
      <w:divsChild>
        <w:div w:id="405613287">
          <w:marLeft w:val="0"/>
          <w:marRight w:val="0"/>
          <w:marTop w:val="0"/>
          <w:marBottom w:val="0"/>
          <w:divBdr>
            <w:top w:val="none" w:sz="0" w:space="0" w:color="auto"/>
            <w:left w:val="none" w:sz="0" w:space="0" w:color="auto"/>
            <w:bottom w:val="none" w:sz="0" w:space="0" w:color="auto"/>
            <w:right w:val="none" w:sz="0" w:space="0" w:color="auto"/>
          </w:divBdr>
          <w:divsChild>
            <w:div w:id="1401713804">
              <w:marLeft w:val="0"/>
              <w:marRight w:val="0"/>
              <w:marTop w:val="0"/>
              <w:marBottom w:val="0"/>
              <w:divBdr>
                <w:top w:val="none" w:sz="0" w:space="0" w:color="auto"/>
                <w:left w:val="none" w:sz="0" w:space="0" w:color="auto"/>
                <w:bottom w:val="none" w:sz="0" w:space="0" w:color="auto"/>
                <w:right w:val="none" w:sz="0" w:space="0" w:color="auto"/>
              </w:divBdr>
            </w:div>
            <w:div w:id="1121649349">
              <w:marLeft w:val="0"/>
              <w:marRight w:val="0"/>
              <w:marTop w:val="0"/>
              <w:marBottom w:val="0"/>
              <w:divBdr>
                <w:top w:val="none" w:sz="0" w:space="0" w:color="auto"/>
                <w:left w:val="none" w:sz="0" w:space="0" w:color="auto"/>
                <w:bottom w:val="none" w:sz="0" w:space="0" w:color="auto"/>
                <w:right w:val="none" w:sz="0" w:space="0" w:color="auto"/>
              </w:divBdr>
            </w:div>
            <w:div w:id="1402479928">
              <w:marLeft w:val="0"/>
              <w:marRight w:val="0"/>
              <w:marTop w:val="0"/>
              <w:marBottom w:val="0"/>
              <w:divBdr>
                <w:top w:val="none" w:sz="0" w:space="0" w:color="auto"/>
                <w:left w:val="none" w:sz="0" w:space="0" w:color="auto"/>
                <w:bottom w:val="none" w:sz="0" w:space="0" w:color="auto"/>
                <w:right w:val="none" w:sz="0" w:space="0" w:color="auto"/>
              </w:divBdr>
            </w:div>
            <w:div w:id="1769740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060814">
      <w:bodyDiv w:val="1"/>
      <w:marLeft w:val="0"/>
      <w:marRight w:val="0"/>
      <w:marTop w:val="0"/>
      <w:marBottom w:val="0"/>
      <w:divBdr>
        <w:top w:val="none" w:sz="0" w:space="0" w:color="auto"/>
        <w:left w:val="none" w:sz="0" w:space="0" w:color="auto"/>
        <w:bottom w:val="none" w:sz="0" w:space="0" w:color="auto"/>
        <w:right w:val="none" w:sz="0" w:space="0" w:color="auto"/>
      </w:divBdr>
      <w:divsChild>
        <w:div w:id="256451239">
          <w:marLeft w:val="0"/>
          <w:marRight w:val="0"/>
          <w:marTop w:val="0"/>
          <w:marBottom w:val="0"/>
          <w:divBdr>
            <w:top w:val="none" w:sz="0" w:space="0" w:color="auto"/>
            <w:left w:val="none" w:sz="0" w:space="0" w:color="auto"/>
            <w:bottom w:val="none" w:sz="0" w:space="0" w:color="auto"/>
            <w:right w:val="none" w:sz="0" w:space="0" w:color="auto"/>
          </w:divBdr>
          <w:divsChild>
            <w:div w:id="965429480">
              <w:marLeft w:val="0"/>
              <w:marRight w:val="0"/>
              <w:marTop w:val="0"/>
              <w:marBottom w:val="0"/>
              <w:divBdr>
                <w:top w:val="none" w:sz="0" w:space="0" w:color="auto"/>
                <w:left w:val="none" w:sz="0" w:space="0" w:color="auto"/>
                <w:bottom w:val="none" w:sz="0" w:space="0" w:color="auto"/>
                <w:right w:val="none" w:sz="0" w:space="0" w:color="auto"/>
              </w:divBdr>
              <w:divsChild>
                <w:div w:id="357606">
                  <w:marLeft w:val="0"/>
                  <w:marRight w:val="0"/>
                  <w:marTop w:val="0"/>
                  <w:marBottom w:val="0"/>
                  <w:divBdr>
                    <w:top w:val="none" w:sz="0" w:space="0" w:color="auto"/>
                    <w:left w:val="none" w:sz="0" w:space="0" w:color="auto"/>
                    <w:bottom w:val="none" w:sz="0" w:space="0" w:color="auto"/>
                    <w:right w:val="none" w:sz="0" w:space="0" w:color="auto"/>
                  </w:divBdr>
                  <w:divsChild>
                    <w:div w:id="435180600">
                      <w:marLeft w:val="0"/>
                      <w:marRight w:val="0"/>
                      <w:marTop w:val="0"/>
                      <w:marBottom w:val="0"/>
                      <w:divBdr>
                        <w:top w:val="none" w:sz="0" w:space="0" w:color="auto"/>
                        <w:left w:val="none" w:sz="0" w:space="0" w:color="auto"/>
                        <w:bottom w:val="none" w:sz="0" w:space="0" w:color="auto"/>
                        <w:right w:val="none" w:sz="0" w:space="0" w:color="auto"/>
                      </w:divBdr>
                      <w:divsChild>
                        <w:div w:id="1537039570">
                          <w:marLeft w:val="0"/>
                          <w:marRight w:val="3675"/>
                          <w:marTop w:val="0"/>
                          <w:marBottom w:val="0"/>
                          <w:divBdr>
                            <w:top w:val="none" w:sz="0" w:space="0" w:color="auto"/>
                            <w:left w:val="none" w:sz="0" w:space="0" w:color="auto"/>
                            <w:bottom w:val="none" w:sz="0" w:space="0" w:color="auto"/>
                            <w:right w:val="none" w:sz="0" w:space="0" w:color="auto"/>
                          </w:divBdr>
                          <w:divsChild>
                            <w:div w:id="1283421224">
                              <w:marLeft w:val="0"/>
                              <w:marRight w:val="0"/>
                              <w:marTop w:val="0"/>
                              <w:marBottom w:val="0"/>
                              <w:divBdr>
                                <w:top w:val="none" w:sz="0" w:space="0" w:color="auto"/>
                                <w:left w:val="none" w:sz="0" w:space="0" w:color="auto"/>
                                <w:bottom w:val="none" w:sz="0" w:space="0" w:color="auto"/>
                                <w:right w:val="none" w:sz="0" w:space="0" w:color="auto"/>
                              </w:divBdr>
                              <w:divsChild>
                                <w:div w:id="1081024032">
                                  <w:marLeft w:val="0"/>
                                  <w:marRight w:val="0"/>
                                  <w:marTop w:val="0"/>
                                  <w:marBottom w:val="0"/>
                                  <w:divBdr>
                                    <w:top w:val="none" w:sz="0" w:space="0" w:color="auto"/>
                                    <w:left w:val="none" w:sz="0" w:space="0" w:color="auto"/>
                                    <w:bottom w:val="none" w:sz="0" w:space="0" w:color="auto"/>
                                    <w:right w:val="none" w:sz="0" w:space="0" w:color="auto"/>
                                  </w:divBdr>
                                </w:div>
                                <w:div w:id="1803425015">
                                  <w:marLeft w:val="0"/>
                                  <w:marRight w:val="0"/>
                                  <w:marTop w:val="0"/>
                                  <w:marBottom w:val="0"/>
                                  <w:divBdr>
                                    <w:top w:val="none" w:sz="0" w:space="0" w:color="auto"/>
                                    <w:left w:val="none" w:sz="0" w:space="0" w:color="auto"/>
                                    <w:bottom w:val="none" w:sz="0" w:space="0" w:color="auto"/>
                                    <w:right w:val="none" w:sz="0" w:space="0" w:color="auto"/>
                                  </w:divBdr>
                                  <w:divsChild>
                                    <w:div w:id="1272587840">
                                      <w:marLeft w:val="0"/>
                                      <w:marRight w:val="0"/>
                                      <w:marTop w:val="0"/>
                                      <w:marBottom w:val="0"/>
                                      <w:divBdr>
                                        <w:top w:val="none" w:sz="0" w:space="0" w:color="auto"/>
                                        <w:left w:val="none" w:sz="0" w:space="0" w:color="auto"/>
                                        <w:bottom w:val="none" w:sz="0" w:space="0" w:color="auto"/>
                                        <w:right w:val="none" w:sz="0" w:space="0" w:color="auto"/>
                                      </w:divBdr>
                                      <w:divsChild>
                                        <w:div w:id="84902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3270049">
      <w:bodyDiv w:val="1"/>
      <w:marLeft w:val="0"/>
      <w:marRight w:val="0"/>
      <w:marTop w:val="0"/>
      <w:marBottom w:val="0"/>
      <w:divBdr>
        <w:top w:val="none" w:sz="0" w:space="0" w:color="auto"/>
        <w:left w:val="none" w:sz="0" w:space="0" w:color="auto"/>
        <w:bottom w:val="none" w:sz="0" w:space="0" w:color="auto"/>
        <w:right w:val="none" w:sz="0" w:space="0" w:color="auto"/>
      </w:divBdr>
      <w:divsChild>
        <w:div w:id="1641105477">
          <w:marLeft w:val="547"/>
          <w:marRight w:val="0"/>
          <w:marTop w:val="134"/>
          <w:marBottom w:val="0"/>
          <w:divBdr>
            <w:top w:val="none" w:sz="0" w:space="0" w:color="auto"/>
            <w:left w:val="none" w:sz="0" w:space="0" w:color="auto"/>
            <w:bottom w:val="none" w:sz="0" w:space="0" w:color="auto"/>
            <w:right w:val="none" w:sz="0" w:space="0" w:color="auto"/>
          </w:divBdr>
        </w:div>
        <w:div w:id="1892765324">
          <w:marLeft w:val="547"/>
          <w:marRight w:val="0"/>
          <w:marTop w:val="134"/>
          <w:marBottom w:val="0"/>
          <w:divBdr>
            <w:top w:val="none" w:sz="0" w:space="0" w:color="auto"/>
            <w:left w:val="none" w:sz="0" w:space="0" w:color="auto"/>
            <w:bottom w:val="none" w:sz="0" w:space="0" w:color="auto"/>
            <w:right w:val="none" w:sz="0" w:space="0" w:color="auto"/>
          </w:divBdr>
        </w:div>
      </w:divsChild>
    </w:div>
    <w:div w:id="1949199207">
      <w:bodyDiv w:val="1"/>
      <w:marLeft w:val="0"/>
      <w:marRight w:val="0"/>
      <w:marTop w:val="0"/>
      <w:marBottom w:val="0"/>
      <w:divBdr>
        <w:top w:val="none" w:sz="0" w:space="0" w:color="auto"/>
        <w:left w:val="none" w:sz="0" w:space="0" w:color="auto"/>
        <w:bottom w:val="none" w:sz="0" w:space="0" w:color="auto"/>
        <w:right w:val="none" w:sz="0" w:space="0" w:color="auto"/>
      </w:divBdr>
    </w:div>
    <w:div w:id="1955288703">
      <w:bodyDiv w:val="1"/>
      <w:marLeft w:val="0"/>
      <w:marRight w:val="0"/>
      <w:marTop w:val="0"/>
      <w:marBottom w:val="0"/>
      <w:divBdr>
        <w:top w:val="none" w:sz="0" w:space="0" w:color="auto"/>
        <w:left w:val="none" w:sz="0" w:space="0" w:color="auto"/>
        <w:bottom w:val="none" w:sz="0" w:space="0" w:color="auto"/>
        <w:right w:val="none" w:sz="0" w:space="0" w:color="auto"/>
      </w:divBdr>
    </w:div>
    <w:div w:id="1959680953">
      <w:bodyDiv w:val="1"/>
      <w:marLeft w:val="0"/>
      <w:marRight w:val="0"/>
      <w:marTop w:val="0"/>
      <w:marBottom w:val="0"/>
      <w:divBdr>
        <w:top w:val="none" w:sz="0" w:space="0" w:color="auto"/>
        <w:left w:val="none" w:sz="0" w:space="0" w:color="auto"/>
        <w:bottom w:val="none" w:sz="0" w:space="0" w:color="auto"/>
        <w:right w:val="none" w:sz="0" w:space="0" w:color="auto"/>
      </w:divBdr>
    </w:div>
    <w:div w:id="2005887076">
      <w:bodyDiv w:val="1"/>
      <w:marLeft w:val="0"/>
      <w:marRight w:val="0"/>
      <w:marTop w:val="0"/>
      <w:marBottom w:val="0"/>
      <w:divBdr>
        <w:top w:val="none" w:sz="0" w:space="0" w:color="auto"/>
        <w:left w:val="none" w:sz="0" w:space="0" w:color="auto"/>
        <w:bottom w:val="none" w:sz="0" w:space="0" w:color="auto"/>
        <w:right w:val="none" w:sz="0" w:space="0" w:color="auto"/>
      </w:divBdr>
    </w:div>
    <w:div w:id="2013793488">
      <w:bodyDiv w:val="1"/>
      <w:marLeft w:val="0"/>
      <w:marRight w:val="0"/>
      <w:marTop w:val="0"/>
      <w:marBottom w:val="0"/>
      <w:divBdr>
        <w:top w:val="none" w:sz="0" w:space="0" w:color="auto"/>
        <w:left w:val="none" w:sz="0" w:space="0" w:color="auto"/>
        <w:bottom w:val="none" w:sz="0" w:space="0" w:color="auto"/>
        <w:right w:val="none" w:sz="0" w:space="0" w:color="auto"/>
      </w:divBdr>
    </w:div>
    <w:div w:id="2016956002">
      <w:bodyDiv w:val="1"/>
      <w:marLeft w:val="0"/>
      <w:marRight w:val="0"/>
      <w:marTop w:val="0"/>
      <w:marBottom w:val="0"/>
      <w:divBdr>
        <w:top w:val="none" w:sz="0" w:space="0" w:color="auto"/>
        <w:left w:val="none" w:sz="0" w:space="0" w:color="auto"/>
        <w:bottom w:val="none" w:sz="0" w:space="0" w:color="auto"/>
        <w:right w:val="none" w:sz="0" w:space="0" w:color="auto"/>
      </w:divBdr>
    </w:div>
    <w:div w:id="2023555101">
      <w:bodyDiv w:val="1"/>
      <w:marLeft w:val="0"/>
      <w:marRight w:val="0"/>
      <w:marTop w:val="0"/>
      <w:marBottom w:val="0"/>
      <w:divBdr>
        <w:top w:val="none" w:sz="0" w:space="0" w:color="auto"/>
        <w:left w:val="none" w:sz="0" w:space="0" w:color="auto"/>
        <w:bottom w:val="none" w:sz="0" w:space="0" w:color="auto"/>
        <w:right w:val="none" w:sz="0" w:space="0" w:color="auto"/>
      </w:divBdr>
    </w:div>
    <w:div w:id="2037151102">
      <w:bodyDiv w:val="1"/>
      <w:marLeft w:val="0"/>
      <w:marRight w:val="0"/>
      <w:marTop w:val="0"/>
      <w:marBottom w:val="0"/>
      <w:divBdr>
        <w:top w:val="none" w:sz="0" w:space="0" w:color="auto"/>
        <w:left w:val="none" w:sz="0" w:space="0" w:color="auto"/>
        <w:bottom w:val="none" w:sz="0" w:space="0" w:color="auto"/>
        <w:right w:val="none" w:sz="0" w:space="0" w:color="auto"/>
      </w:divBdr>
    </w:div>
    <w:div w:id="2037727680">
      <w:bodyDiv w:val="1"/>
      <w:marLeft w:val="0"/>
      <w:marRight w:val="0"/>
      <w:marTop w:val="0"/>
      <w:marBottom w:val="0"/>
      <w:divBdr>
        <w:top w:val="none" w:sz="0" w:space="0" w:color="auto"/>
        <w:left w:val="none" w:sz="0" w:space="0" w:color="auto"/>
        <w:bottom w:val="none" w:sz="0" w:space="0" w:color="auto"/>
        <w:right w:val="none" w:sz="0" w:space="0" w:color="auto"/>
      </w:divBdr>
      <w:divsChild>
        <w:div w:id="259945737">
          <w:marLeft w:val="0"/>
          <w:marRight w:val="0"/>
          <w:marTop w:val="0"/>
          <w:marBottom w:val="0"/>
          <w:divBdr>
            <w:top w:val="none" w:sz="0" w:space="0" w:color="auto"/>
            <w:left w:val="none" w:sz="0" w:space="0" w:color="auto"/>
            <w:bottom w:val="none" w:sz="0" w:space="0" w:color="auto"/>
            <w:right w:val="none" w:sz="0" w:space="0" w:color="auto"/>
          </w:divBdr>
        </w:div>
      </w:divsChild>
    </w:div>
    <w:div w:id="2051562593">
      <w:bodyDiv w:val="1"/>
      <w:marLeft w:val="0"/>
      <w:marRight w:val="0"/>
      <w:marTop w:val="0"/>
      <w:marBottom w:val="0"/>
      <w:divBdr>
        <w:top w:val="none" w:sz="0" w:space="0" w:color="auto"/>
        <w:left w:val="none" w:sz="0" w:space="0" w:color="auto"/>
        <w:bottom w:val="none" w:sz="0" w:space="0" w:color="auto"/>
        <w:right w:val="none" w:sz="0" w:space="0" w:color="auto"/>
      </w:divBdr>
    </w:div>
    <w:div w:id="2071419610">
      <w:bodyDiv w:val="1"/>
      <w:marLeft w:val="0"/>
      <w:marRight w:val="0"/>
      <w:marTop w:val="0"/>
      <w:marBottom w:val="0"/>
      <w:divBdr>
        <w:top w:val="none" w:sz="0" w:space="0" w:color="auto"/>
        <w:left w:val="none" w:sz="0" w:space="0" w:color="auto"/>
        <w:bottom w:val="none" w:sz="0" w:space="0" w:color="auto"/>
        <w:right w:val="none" w:sz="0" w:space="0" w:color="auto"/>
      </w:divBdr>
      <w:divsChild>
        <w:div w:id="569005922">
          <w:marLeft w:val="0"/>
          <w:marRight w:val="0"/>
          <w:marTop w:val="0"/>
          <w:marBottom w:val="0"/>
          <w:divBdr>
            <w:top w:val="none" w:sz="0" w:space="0" w:color="auto"/>
            <w:left w:val="none" w:sz="0" w:space="0" w:color="auto"/>
            <w:bottom w:val="none" w:sz="0" w:space="0" w:color="auto"/>
            <w:right w:val="none" w:sz="0" w:space="0" w:color="auto"/>
          </w:divBdr>
          <w:divsChild>
            <w:div w:id="1952742823">
              <w:marLeft w:val="0"/>
              <w:marRight w:val="0"/>
              <w:marTop w:val="0"/>
              <w:marBottom w:val="0"/>
              <w:divBdr>
                <w:top w:val="none" w:sz="0" w:space="0" w:color="auto"/>
                <w:left w:val="none" w:sz="0" w:space="0" w:color="auto"/>
                <w:bottom w:val="none" w:sz="0" w:space="0" w:color="auto"/>
                <w:right w:val="none" w:sz="0" w:space="0" w:color="auto"/>
              </w:divBdr>
              <w:divsChild>
                <w:div w:id="871572145">
                  <w:marLeft w:val="0"/>
                  <w:marRight w:val="0"/>
                  <w:marTop w:val="0"/>
                  <w:marBottom w:val="0"/>
                  <w:divBdr>
                    <w:top w:val="none" w:sz="0" w:space="0" w:color="auto"/>
                    <w:left w:val="none" w:sz="0" w:space="0" w:color="auto"/>
                    <w:bottom w:val="none" w:sz="0" w:space="0" w:color="auto"/>
                    <w:right w:val="none" w:sz="0" w:space="0" w:color="auto"/>
                  </w:divBdr>
                  <w:divsChild>
                    <w:div w:id="392388573">
                      <w:marLeft w:val="0"/>
                      <w:marRight w:val="0"/>
                      <w:marTop w:val="0"/>
                      <w:marBottom w:val="0"/>
                      <w:divBdr>
                        <w:top w:val="none" w:sz="0" w:space="0" w:color="auto"/>
                        <w:left w:val="none" w:sz="0" w:space="0" w:color="auto"/>
                        <w:bottom w:val="none" w:sz="0" w:space="0" w:color="auto"/>
                        <w:right w:val="none" w:sz="0" w:space="0" w:color="auto"/>
                      </w:divBdr>
                      <w:divsChild>
                        <w:div w:id="2006130647">
                          <w:marLeft w:val="150"/>
                          <w:marRight w:val="150"/>
                          <w:marTop w:val="0"/>
                          <w:marBottom w:val="0"/>
                          <w:divBdr>
                            <w:top w:val="none" w:sz="0" w:space="0" w:color="auto"/>
                            <w:left w:val="none" w:sz="0" w:space="0" w:color="auto"/>
                            <w:bottom w:val="none" w:sz="0" w:space="0" w:color="auto"/>
                            <w:right w:val="none" w:sz="0" w:space="0" w:color="auto"/>
                          </w:divBdr>
                          <w:divsChild>
                            <w:div w:id="182401258">
                              <w:marLeft w:val="0"/>
                              <w:marRight w:val="0"/>
                              <w:marTop w:val="0"/>
                              <w:marBottom w:val="0"/>
                              <w:divBdr>
                                <w:top w:val="none" w:sz="0" w:space="0" w:color="auto"/>
                                <w:left w:val="none" w:sz="0" w:space="0" w:color="auto"/>
                                <w:bottom w:val="none" w:sz="0" w:space="0" w:color="auto"/>
                                <w:right w:val="none" w:sz="0" w:space="0" w:color="auto"/>
                              </w:divBdr>
                              <w:divsChild>
                                <w:div w:id="145129208">
                                  <w:marLeft w:val="0"/>
                                  <w:marRight w:val="0"/>
                                  <w:marTop w:val="0"/>
                                  <w:marBottom w:val="0"/>
                                  <w:divBdr>
                                    <w:top w:val="none" w:sz="0" w:space="0" w:color="auto"/>
                                    <w:left w:val="none" w:sz="0" w:space="0" w:color="auto"/>
                                    <w:bottom w:val="none" w:sz="0" w:space="0" w:color="auto"/>
                                    <w:right w:val="none" w:sz="0" w:space="0" w:color="auto"/>
                                  </w:divBdr>
                                  <w:divsChild>
                                    <w:div w:id="1430468195">
                                      <w:marLeft w:val="0"/>
                                      <w:marRight w:val="0"/>
                                      <w:marTop w:val="0"/>
                                      <w:marBottom w:val="0"/>
                                      <w:divBdr>
                                        <w:top w:val="none" w:sz="0" w:space="0" w:color="auto"/>
                                        <w:left w:val="none" w:sz="0" w:space="0" w:color="auto"/>
                                        <w:bottom w:val="none" w:sz="0" w:space="0" w:color="auto"/>
                                        <w:right w:val="none" w:sz="0" w:space="0" w:color="auto"/>
                                      </w:divBdr>
                                      <w:divsChild>
                                        <w:div w:id="65379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9378994">
      <w:bodyDiv w:val="1"/>
      <w:marLeft w:val="0"/>
      <w:marRight w:val="0"/>
      <w:marTop w:val="0"/>
      <w:marBottom w:val="0"/>
      <w:divBdr>
        <w:top w:val="none" w:sz="0" w:space="0" w:color="auto"/>
        <w:left w:val="none" w:sz="0" w:space="0" w:color="auto"/>
        <w:bottom w:val="none" w:sz="0" w:space="0" w:color="auto"/>
        <w:right w:val="none" w:sz="0" w:space="0" w:color="auto"/>
      </w:divBdr>
      <w:divsChild>
        <w:div w:id="161314144">
          <w:marLeft w:val="0"/>
          <w:marRight w:val="0"/>
          <w:marTop w:val="0"/>
          <w:marBottom w:val="0"/>
          <w:divBdr>
            <w:top w:val="none" w:sz="0" w:space="0" w:color="auto"/>
            <w:left w:val="none" w:sz="0" w:space="0" w:color="auto"/>
            <w:bottom w:val="none" w:sz="0" w:space="0" w:color="auto"/>
            <w:right w:val="none" w:sz="0" w:space="0" w:color="auto"/>
          </w:divBdr>
          <w:divsChild>
            <w:div w:id="1135293921">
              <w:marLeft w:val="0"/>
              <w:marRight w:val="0"/>
              <w:marTop w:val="0"/>
              <w:marBottom w:val="0"/>
              <w:divBdr>
                <w:top w:val="none" w:sz="0" w:space="0" w:color="auto"/>
                <w:left w:val="none" w:sz="0" w:space="0" w:color="auto"/>
                <w:bottom w:val="none" w:sz="0" w:space="0" w:color="auto"/>
                <w:right w:val="none" w:sz="0" w:space="0" w:color="auto"/>
              </w:divBdr>
              <w:divsChild>
                <w:div w:id="1996565449">
                  <w:marLeft w:val="0"/>
                  <w:marRight w:val="0"/>
                  <w:marTop w:val="0"/>
                  <w:marBottom w:val="0"/>
                  <w:divBdr>
                    <w:top w:val="none" w:sz="0" w:space="0" w:color="auto"/>
                    <w:left w:val="none" w:sz="0" w:space="0" w:color="auto"/>
                    <w:bottom w:val="none" w:sz="0" w:space="0" w:color="auto"/>
                    <w:right w:val="none" w:sz="0" w:space="0" w:color="auto"/>
                  </w:divBdr>
                  <w:divsChild>
                    <w:div w:id="1257707878">
                      <w:marLeft w:val="0"/>
                      <w:marRight w:val="0"/>
                      <w:marTop w:val="0"/>
                      <w:marBottom w:val="0"/>
                      <w:divBdr>
                        <w:top w:val="none" w:sz="0" w:space="0" w:color="auto"/>
                        <w:left w:val="none" w:sz="0" w:space="0" w:color="auto"/>
                        <w:bottom w:val="none" w:sz="0" w:space="0" w:color="auto"/>
                        <w:right w:val="none" w:sz="0" w:space="0" w:color="auto"/>
                      </w:divBdr>
                      <w:divsChild>
                        <w:div w:id="952781471">
                          <w:marLeft w:val="0"/>
                          <w:marRight w:val="0"/>
                          <w:marTop w:val="0"/>
                          <w:marBottom w:val="0"/>
                          <w:divBdr>
                            <w:top w:val="none" w:sz="0" w:space="0" w:color="auto"/>
                            <w:left w:val="none" w:sz="0" w:space="0" w:color="auto"/>
                            <w:bottom w:val="none" w:sz="0" w:space="0" w:color="auto"/>
                            <w:right w:val="none" w:sz="0" w:space="0" w:color="auto"/>
                          </w:divBdr>
                          <w:divsChild>
                            <w:div w:id="896237395">
                              <w:marLeft w:val="0"/>
                              <w:marRight w:val="0"/>
                              <w:marTop w:val="0"/>
                              <w:marBottom w:val="0"/>
                              <w:divBdr>
                                <w:top w:val="none" w:sz="0" w:space="0" w:color="auto"/>
                                <w:left w:val="none" w:sz="0" w:space="0" w:color="auto"/>
                                <w:bottom w:val="none" w:sz="0" w:space="0" w:color="auto"/>
                                <w:right w:val="none" w:sz="0" w:space="0" w:color="auto"/>
                              </w:divBdr>
                              <w:divsChild>
                                <w:div w:id="1687749300">
                                  <w:marLeft w:val="0"/>
                                  <w:marRight w:val="0"/>
                                  <w:marTop w:val="0"/>
                                  <w:marBottom w:val="0"/>
                                  <w:divBdr>
                                    <w:top w:val="none" w:sz="0" w:space="0" w:color="auto"/>
                                    <w:left w:val="none" w:sz="0" w:space="0" w:color="auto"/>
                                    <w:bottom w:val="none" w:sz="0" w:space="0" w:color="auto"/>
                                    <w:right w:val="none" w:sz="0" w:space="0" w:color="auto"/>
                                  </w:divBdr>
                                  <w:divsChild>
                                    <w:div w:id="1520660737">
                                      <w:marLeft w:val="0"/>
                                      <w:marRight w:val="0"/>
                                      <w:marTop w:val="0"/>
                                      <w:marBottom w:val="0"/>
                                      <w:divBdr>
                                        <w:top w:val="none" w:sz="0" w:space="0" w:color="auto"/>
                                        <w:left w:val="none" w:sz="0" w:space="0" w:color="auto"/>
                                        <w:bottom w:val="none" w:sz="0" w:space="0" w:color="auto"/>
                                        <w:right w:val="none" w:sz="0" w:space="0" w:color="auto"/>
                                      </w:divBdr>
                                      <w:divsChild>
                                        <w:div w:id="64423141">
                                          <w:marLeft w:val="0"/>
                                          <w:marRight w:val="0"/>
                                          <w:marTop w:val="0"/>
                                          <w:marBottom w:val="0"/>
                                          <w:divBdr>
                                            <w:top w:val="none" w:sz="0" w:space="0" w:color="auto"/>
                                            <w:left w:val="none" w:sz="0" w:space="0" w:color="auto"/>
                                            <w:bottom w:val="none" w:sz="0" w:space="0" w:color="auto"/>
                                            <w:right w:val="none" w:sz="0" w:space="0" w:color="auto"/>
                                          </w:divBdr>
                                          <w:divsChild>
                                            <w:div w:id="2100522305">
                                              <w:marLeft w:val="0"/>
                                              <w:marRight w:val="0"/>
                                              <w:marTop w:val="0"/>
                                              <w:marBottom w:val="0"/>
                                              <w:divBdr>
                                                <w:top w:val="none" w:sz="0" w:space="0" w:color="auto"/>
                                                <w:left w:val="none" w:sz="0" w:space="0" w:color="auto"/>
                                                <w:bottom w:val="none" w:sz="0" w:space="0" w:color="auto"/>
                                                <w:right w:val="none" w:sz="0" w:space="0" w:color="auto"/>
                                              </w:divBdr>
                                              <w:divsChild>
                                                <w:div w:id="1282031387">
                                                  <w:marLeft w:val="150"/>
                                                  <w:marRight w:val="150"/>
                                                  <w:marTop w:val="150"/>
                                                  <w:marBottom w:val="300"/>
                                                  <w:divBdr>
                                                    <w:top w:val="none" w:sz="0" w:space="0" w:color="auto"/>
                                                    <w:left w:val="none" w:sz="0" w:space="0" w:color="auto"/>
                                                    <w:bottom w:val="none" w:sz="0" w:space="0" w:color="auto"/>
                                                    <w:right w:val="none" w:sz="0" w:space="0" w:color="auto"/>
                                                  </w:divBdr>
                                                  <w:divsChild>
                                                    <w:div w:id="121198056">
                                                      <w:marLeft w:val="0"/>
                                                      <w:marRight w:val="0"/>
                                                      <w:marTop w:val="0"/>
                                                      <w:marBottom w:val="0"/>
                                                      <w:divBdr>
                                                        <w:top w:val="none" w:sz="0" w:space="0" w:color="auto"/>
                                                        <w:left w:val="none" w:sz="0" w:space="0" w:color="auto"/>
                                                        <w:bottom w:val="none" w:sz="0" w:space="0" w:color="auto"/>
                                                        <w:right w:val="none" w:sz="0" w:space="0" w:color="auto"/>
                                                      </w:divBdr>
                                                      <w:divsChild>
                                                        <w:div w:id="1858035051">
                                                          <w:marLeft w:val="0"/>
                                                          <w:marRight w:val="0"/>
                                                          <w:marTop w:val="0"/>
                                                          <w:marBottom w:val="0"/>
                                                          <w:divBdr>
                                                            <w:top w:val="none" w:sz="0" w:space="0" w:color="auto"/>
                                                            <w:left w:val="none" w:sz="0" w:space="0" w:color="auto"/>
                                                            <w:bottom w:val="none" w:sz="0" w:space="0" w:color="auto"/>
                                                            <w:right w:val="none" w:sz="0" w:space="0" w:color="auto"/>
                                                          </w:divBdr>
                                                          <w:divsChild>
                                                            <w:div w:id="1322470020">
                                                              <w:marLeft w:val="0"/>
                                                              <w:marRight w:val="0"/>
                                                              <w:marTop w:val="0"/>
                                                              <w:marBottom w:val="0"/>
                                                              <w:divBdr>
                                                                <w:top w:val="none" w:sz="0" w:space="0" w:color="auto"/>
                                                                <w:left w:val="none" w:sz="0" w:space="0" w:color="auto"/>
                                                                <w:bottom w:val="none" w:sz="0" w:space="0" w:color="auto"/>
                                                                <w:right w:val="none" w:sz="0" w:space="0" w:color="auto"/>
                                                              </w:divBdr>
                                                              <w:divsChild>
                                                                <w:div w:id="1445881608">
                                                                  <w:marLeft w:val="0"/>
                                                                  <w:marRight w:val="0"/>
                                                                  <w:marTop w:val="0"/>
                                                                  <w:marBottom w:val="0"/>
                                                                  <w:divBdr>
                                                                    <w:top w:val="none" w:sz="0" w:space="0" w:color="auto"/>
                                                                    <w:left w:val="none" w:sz="0" w:space="0" w:color="auto"/>
                                                                    <w:bottom w:val="none" w:sz="0" w:space="0" w:color="auto"/>
                                                                    <w:right w:val="none" w:sz="0" w:space="0" w:color="auto"/>
                                                                  </w:divBdr>
                                                                  <w:divsChild>
                                                                    <w:div w:id="686105029">
                                                                      <w:marLeft w:val="0"/>
                                                                      <w:marRight w:val="0"/>
                                                                      <w:marTop w:val="0"/>
                                                                      <w:marBottom w:val="0"/>
                                                                      <w:divBdr>
                                                                        <w:top w:val="none" w:sz="0" w:space="0" w:color="auto"/>
                                                                        <w:left w:val="none" w:sz="0" w:space="0" w:color="auto"/>
                                                                        <w:bottom w:val="none" w:sz="0" w:space="0" w:color="auto"/>
                                                                        <w:right w:val="none" w:sz="0" w:space="0" w:color="auto"/>
                                                                      </w:divBdr>
                                                                    </w:div>
                                                                    <w:div w:id="548032919">
                                                                      <w:marLeft w:val="0"/>
                                                                      <w:marRight w:val="0"/>
                                                                      <w:marTop w:val="0"/>
                                                                      <w:marBottom w:val="0"/>
                                                                      <w:divBdr>
                                                                        <w:top w:val="none" w:sz="0" w:space="0" w:color="auto"/>
                                                                        <w:left w:val="none" w:sz="0" w:space="0" w:color="auto"/>
                                                                        <w:bottom w:val="none" w:sz="0" w:space="0" w:color="auto"/>
                                                                        <w:right w:val="none" w:sz="0" w:space="0" w:color="auto"/>
                                                                      </w:divBdr>
                                                                    </w:div>
                                                                    <w:div w:id="95433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555440">
                                                              <w:marLeft w:val="0"/>
                                                              <w:marRight w:val="0"/>
                                                              <w:marTop w:val="0"/>
                                                              <w:marBottom w:val="0"/>
                                                              <w:divBdr>
                                                                <w:top w:val="none" w:sz="0" w:space="0" w:color="auto"/>
                                                                <w:left w:val="none" w:sz="0" w:space="0" w:color="auto"/>
                                                                <w:bottom w:val="none" w:sz="0" w:space="0" w:color="auto"/>
                                                                <w:right w:val="none" w:sz="0" w:space="0" w:color="auto"/>
                                                              </w:divBdr>
                                                              <w:divsChild>
                                                                <w:div w:id="137967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rrodl.org/index.php/irrodl/article/view/469/1001" TargetMode="External"/><Relationship Id="rId117" Type="http://schemas.openxmlformats.org/officeDocument/2006/relationships/hyperlink" Target="http://www.americanprogress.org/issues/2012/02/pdf/open_education_resources.pdf" TargetMode="External"/><Relationship Id="rId21" Type="http://schemas.openxmlformats.org/officeDocument/2006/relationships/hyperlink" Target="http://dx.doi.org/10.1080/02680510802627803" TargetMode="External"/><Relationship Id="rId42" Type="http://schemas.openxmlformats.org/officeDocument/2006/relationships/hyperlink" Target="http://www.ejisdc.org/ojs2/index.php/ejisdc/article/viewFile/545/279" TargetMode="External"/><Relationship Id="rId47" Type="http://schemas.openxmlformats.org/officeDocument/2006/relationships/hyperlink" Target="http://www.col.org/PublicationDocuments/Survey_On_Government_OER_Policies.pdf" TargetMode="External"/><Relationship Id="rId63" Type="http://schemas.openxmlformats.org/officeDocument/2006/relationships/hyperlink" Target="http://www.openpraxis.org/index.php/OpenPraxis/article/view/40" TargetMode="External"/><Relationship Id="rId68" Type="http://schemas.openxmlformats.org/officeDocument/2006/relationships/hyperlink" Target="http://www.ingentaconnect.com/content/ind/ijtel;jsessionid=mo66g5ksij9.alice" TargetMode="External"/><Relationship Id="rId84" Type="http://schemas.openxmlformats.org/officeDocument/2006/relationships/hyperlink" Target="http://www.irrodl.org/index.php/irrodl/article/view/705" TargetMode="External"/><Relationship Id="rId89" Type="http://schemas.openxmlformats.org/officeDocument/2006/relationships/hyperlink" Target="http://www.irrodl.org/index.php/irrodl/article/view/705" TargetMode="External"/><Relationship Id="rId112" Type="http://schemas.openxmlformats.org/officeDocument/2006/relationships/hyperlink" Target="http://www.americanprogress.org/issues/2012/02/pdf/open_education_resources.pdf" TargetMode="External"/><Relationship Id="rId16" Type="http://schemas.openxmlformats.org/officeDocument/2006/relationships/hyperlink" Target="http://www.col.org/resources/publications/Pages/detail.aspx?PID=446" TargetMode="External"/><Relationship Id="rId107" Type="http://schemas.openxmlformats.org/officeDocument/2006/relationships/hyperlink" Target="http://www.americanprogress.org/issues/2012/02/pdf/open_education_resources.pdf" TargetMode="External"/><Relationship Id="rId11" Type="http://schemas.openxmlformats.org/officeDocument/2006/relationships/hyperlink" Target="http://creativecommons.org/licenses/" TargetMode="External"/><Relationship Id="rId32" Type="http://schemas.openxmlformats.org/officeDocument/2006/relationships/hyperlink" Target="http://oro.open.ac.uk/22283/" TargetMode="External"/><Relationship Id="rId37" Type="http://schemas.openxmlformats.org/officeDocument/2006/relationships/hyperlink" Target="http://www.downes.ca/cgi-bin/page.cgi?post=33401" TargetMode="External"/><Relationship Id="rId53" Type="http://schemas.openxmlformats.org/officeDocument/2006/relationships/hyperlink" Target="http://oro.open.ac.uk/29127/1/elearningpapers_2011.pdf" TargetMode="External"/><Relationship Id="rId58" Type="http://schemas.openxmlformats.org/officeDocument/2006/relationships/hyperlink" Target="http://late-dpedago.urv.cat/site_media/papers/Repositories_and_communities_at_cross-purposes.pdf" TargetMode="External"/><Relationship Id="rId74" Type="http://schemas.openxmlformats.org/officeDocument/2006/relationships/hyperlink" Target="http://rusc.uoc.edu/ojs/index.php/rusc/article/view/v8n2-sanz-dodero-sanchez/v8n2-sanz-doderosanchez-%20eng" TargetMode="External"/><Relationship Id="rId79" Type="http://schemas.openxmlformats.org/officeDocument/2006/relationships/hyperlink" Target="http://edtechfrontier.com/2010/10/26/foundation-%09funded-oer-vs-tax-payer-funded-oer-a-tale-of-two-mandates/" TargetMode="External"/><Relationship Id="rId102" Type="http://schemas.openxmlformats.org/officeDocument/2006/relationships/hyperlink" Target="http://www.uis.unesco.org/Education/Pages/ged-2011.asp" TargetMode="External"/><Relationship Id="rId123" Type="http://schemas.openxmlformats.org/officeDocument/2006/relationships/hyperlink" Target="http://www.americanprogress.org/issues/2012/02/pdf/open_education_resources.pdf" TargetMode="External"/><Relationship Id="rId128" Type="http://schemas.openxmlformats.org/officeDocument/2006/relationships/hyperlink" Target="http://oro.open.ac.uk/27174/" TargetMode="External"/><Relationship Id="rId5" Type="http://schemas.openxmlformats.org/officeDocument/2006/relationships/settings" Target="settings.xml"/><Relationship Id="rId90" Type="http://schemas.openxmlformats.org/officeDocument/2006/relationships/hyperlink" Target="http://www.irrodl.org/index.php/irrodl/article/view/705" TargetMode="External"/><Relationship Id="rId95" Type="http://schemas.openxmlformats.org/officeDocument/2006/relationships/hyperlink" Target="http://www.irrodl.org/index.php/irrodl/article/view/705" TargetMode="External"/><Relationship Id="rId19" Type="http://schemas.openxmlformats.org/officeDocument/2006/relationships/hyperlink" Target="http://www.irrodl.org/index.php/irrodl/article/view/1351/2428" TargetMode="External"/><Relationship Id="rId14" Type="http://schemas.openxmlformats.org/officeDocument/2006/relationships/hyperlink" Target="http://poerup.referata.com/wiki/Policies_for_OER_Uptake" TargetMode="External"/><Relationship Id="rId22" Type="http://schemas.openxmlformats.org/officeDocument/2006/relationships/hyperlink" Target="http://cnx.org/content/m38641/1.1/" TargetMode="External"/><Relationship Id="rId27" Type="http://schemas.openxmlformats.org/officeDocument/2006/relationships/hyperlink" Target="http://www.ucel.ac.uk/oer12/docs/Conference_Proceedings_Cambridge_2012.pdf" TargetMode="External"/><Relationship Id="rId30" Type="http://schemas.openxmlformats.org/officeDocument/2006/relationships/hyperlink" Target="http://pdfserve.informaworld.com/760653__909093141.pdf" TargetMode="External"/><Relationship Id="rId35" Type="http://schemas.openxmlformats.org/officeDocument/2006/relationships/hyperlink" Target="http://www.col.org/resources/publications/Pages/detail.aspx?PID=441" TargetMode="External"/><Relationship Id="rId43" Type="http://schemas.openxmlformats.org/officeDocument/2006/relationships/hyperlink" Target="https://oerknowledgecloud.org/sites/oerknowledgecloud.org/files/Melissa%20Highton%20SCORE%20Fellowship%20Final%20Report%20-%20Web%20Version.pdf" TargetMode="External"/><Relationship Id="rId48" Type="http://schemas.openxmlformats.org/officeDocument/2006/relationships/hyperlink" Target="http://www.icde.org/filestore/About/ICDEStrategicPlan2013-16website.pdf" TargetMode="External"/><Relationship Id="rId56" Type="http://schemas.openxmlformats.org/officeDocument/2006/relationships/hyperlink" Target="http://www.col.org/resources/publications/Pages/detail.aspx?PID=446" TargetMode="External"/><Relationship Id="rId64" Type="http://schemas.openxmlformats.org/officeDocument/2006/relationships/hyperlink" Target="http://oro.open.ac.uk/33750/" TargetMode="External"/><Relationship Id="rId69" Type="http://schemas.openxmlformats.org/officeDocument/2006/relationships/hyperlink" Target="http://openaccess.uoc.edu/webapps/o2/bitstream/10609/4995/6/Jimes_editat.pdf" TargetMode="External"/><Relationship Id="rId77" Type="http://schemas.openxmlformats.org/officeDocument/2006/relationships/hyperlink" Target="http://edtechfrontier.com/2010/10/26/foundation-%09funded-oer-vs-tax-payer-funded-oer-a-tale-of-two-mandates/" TargetMode="External"/><Relationship Id="rId100" Type="http://schemas.openxmlformats.org/officeDocument/2006/relationships/hyperlink" Target="http://www.irrodl.org/index.php/irrodl/article/view/705" TargetMode="External"/><Relationship Id="rId105" Type="http://schemas.openxmlformats.org/officeDocument/2006/relationships/hyperlink" Target="http://www.oecd.org/dataoecd/33/9/38645447.pdf" TargetMode="External"/><Relationship Id="rId113" Type="http://schemas.openxmlformats.org/officeDocument/2006/relationships/hyperlink" Target="http://www.americanprogress.org/issues/2012/02/pdf/open_education_resources.pdf" TargetMode="External"/><Relationship Id="rId118" Type="http://schemas.openxmlformats.org/officeDocument/2006/relationships/hyperlink" Target="http://www.americanprogress.org/issues/2012/02/pdf/open_education_resources.pdf" TargetMode="External"/><Relationship Id="rId126" Type="http://schemas.openxmlformats.org/officeDocument/2006/relationships/hyperlink" Target="http://www.irrodl.org/index.php/irrodl/article/viewArticle/485/998" TargetMode="External"/><Relationship Id="rId8" Type="http://schemas.openxmlformats.org/officeDocument/2006/relationships/endnotes" Target="endnotes.xml"/><Relationship Id="rId51" Type="http://schemas.openxmlformats.org/officeDocument/2006/relationships/hyperlink" Target="http://www.wikieducator.org/PCF5/Governance_and_social_justice" TargetMode="External"/><Relationship Id="rId72" Type="http://schemas.openxmlformats.org/officeDocument/2006/relationships/hyperlink" Target="https://oerknowledgecloud.org/?q=oer_resource/author/147" TargetMode="External"/><Relationship Id="rId80" Type="http://schemas.openxmlformats.org/officeDocument/2006/relationships/hyperlink" Target="http://apmr.management.ncku.edu.tw/comm/updown/DW1110184279.pdf%20%20" TargetMode="External"/><Relationship Id="rId85" Type="http://schemas.openxmlformats.org/officeDocument/2006/relationships/hyperlink" Target="http://www.irrodl.org/index.php/irrodl/article/view/705" TargetMode="External"/><Relationship Id="rId93" Type="http://schemas.openxmlformats.org/officeDocument/2006/relationships/hyperlink" Target="http://www.irrodl.org/index.php/irrodl/article/view/705" TargetMode="External"/><Relationship Id="rId98" Type="http://schemas.openxmlformats.org/officeDocument/2006/relationships/hyperlink" Target="http://www.irrodl.org/index.php/irrodl/article/view/705" TargetMode="External"/><Relationship Id="rId121" Type="http://schemas.openxmlformats.org/officeDocument/2006/relationships/hyperlink" Target="http://www.americanprogress.org/issues/2012/02/pdf/open_education_resources.pdf" TargetMode="External"/><Relationship Id="rId3" Type="http://schemas.openxmlformats.org/officeDocument/2006/relationships/styles" Target="styles.xml"/><Relationship Id="rId12" Type="http://schemas.openxmlformats.org/officeDocument/2006/relationships/hyperlink" Target="https://oerknowledgecloud.org/?q=oer_resource/author/211" TargetMode="External"/><Relationship Id="rId17" Type="http://schemas.openxmlformats.org/officeDocument/2006/relationships/hyperlink" Target="http://www.studentpirgs.org/sites/student/files/reports/A-Cover-To-Cover-Solution_4.pdf" TargetMode="External"/><Relationship Id="rId25" Type="http://schemas.openxmlformats.org/officeDocument/2006/relationships/hyperlink" Target="http://www.carnegiefoundation.org/sites/default/files/publications/elibrary_pdf_788.pdf" TargetMode="External"/><Relationship Id="rId33" Type="http://schemas.openxmlformats.org/officeDocument/2006/relationships/hyperlink" Target="http://www.editlib.org/p/35094" TargetMode="External"/><Relationship Id="rId38" Type="http://schemas.openxmlformats.org/officeDocument/2006/relationships/hyperlink" Target="http://elearningeuropa.info/en/article/From-Open-Educational-Resources-to-Open-Educational-Practices" TargetMode="External"/><Relationship Id="rId46" Type="http://schemas.openxmlformats.org/officeDocument/2006/relationships/hyperlink" Target="http://www.col.org/resources/publications/Pages/detail.aspx?PID=446" TargetMode="External"/><Relationship Id="rId59" Type="http://schemas.openxmlformats.org/officeDocument/2006/relationships/hyperlink" Target="http://www.jisc.ac.uk/media/documents/programmes/elearning/oer/JISCOERImpactStudyResearchReportv1-0.pdf" TargetMode="External"/><Relationship Id="rId67" Type="http://schemas.openxmlformats.org/officeDocument/2006/relationships/hyperlink" Target="http://jime.open.ac.uk/2012/04" TargetMode="External"/><Relationship Id="rId103" Type="http://schemas.openxmlformats.org/officeDocument/2006/relationships/hyperlink" Target="http://www.jisc.ac.uk/media/documents/programmes/elearning/oer/OERTheValueOfReuseInHigherEducation.pdf" TargetMode="External"/><Relationship Id="rId108" Type="http://schemas.openxmlformats.org/officeDocument/2006/relationships/hyperlink" Target="http://www.americanprogress.org/issues/2012/02/pdf/open_education_resources.pdf" TargetMode="External"/><Relationship Id="rId116" Type="http://schemas.openxmlformats.org/officeDocument/2006/relationships/hyperlink" Target="http://www.americanprogress.org/issues/2012/02/pdf/open_education_resources.pdf" TargetMode="External"/><Relationship Id="rId124" Type="http://schemas.openxmlformats.org/officeDocument/2006/relationships/hyperlink" Target="http://www.americanprogress.org/issues/2012/02/pdf/open_education_resources.pdf" TargetMode="External"/><Relationship Id="rId129" Type="http://schemas.openxmlformats.org/officeDocument/2006/relationships/hyperlink" Target="http://www.irrodl.org/index.php/irrodl/article/view/1185/2161" TargetMode="External"/><Relationship Id="rId20" Type="http://schemas.openxmlformats.org/officeDocument/2006/relationships/hyperlink" Target="http://www.irrodl.org/index.php/irrodl/article/viewArticle/746/1393" TargetMode="External"/><Relationship Id="rId41" Type="http://schemas.openxmlformats.org/officeDocument/2006/relationships/hyperlink" Target="http://www.ejisdc.org/ojs2/index.php/ejisdc/article/viewFile/545/279" TargetMode="External"/><Relationship Id="rId54" Type="http://schemas.openxmlformats.org/officeDocument/2006/relationships/hyperlink" Target="http://ifets.info/journals/10_2/ets_10_2.pdf" TargetMode="External"/><Relationship Id="rId62" Type="http://schemas.openxmlformats.org/officeDocument/2006/relationships/hyperlink" Target="http://www.sciencedirect.com/science/journal/07380593" TargetMode="External"/><Relationship Id="rId70" Type="http://schemas.openxmlformats.org/officeDocument/2006/relationships/hyperlink" Target="http://www.elearningeuropa.info/files/media/media25178.pdf" TargetMode="External"/><Relationship Id="rId75" Type="http://schemas.openxmlformats.org/officeDocument/2006/relationships/hyperlink" Target="http://www.ucel.ac.uk/oer12/abstracts/257.html" TargetMode="External"/><Relationship Id="rId83" Type="http://schemas.openxmlformats.org/officeDocument/2006/relationships/hyperlink" Target="http://www.irrodl.org/index.php/irrodl/article/view/705" TargetMode="External"/><Relationship Id="rId88" Type="http://schemas.openxmlformats.org/officeDocument/2006/relationships/hyperlink" Target="http://www.irrodl.org/index.php/irrodl/article/view/705" TargetMode="External"/><Relationship Id="rId91" Type="http://schemas.openxmlformats.org/officeDocument/2006/relationships/hyperlink" Target="http://www.irrodl.org/index.php/irrodl/article/view/705" TargetMode="External"/><Relationship Id="rId96" Type="http://schemas.openxmlformats.org/officeDocument/2006/relationships/hyperlink" Target="http://www.irrodl.org/index.php/irrodl/article/view/705" TargetMode="External"/><Relationship Id="rId111" Type="http://schemas.openxmlformats.org/officeDocument/2006/relationships/hyperlink" Target="http://www.americanprogress.org/issues/2012/02/pdf/open_education_resources.pdf" TargetMode="External"/><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oerknowledgecloud.org/sites/oerknowledgecloud.org/files/OERAsia_Symposium_Penang_2012_Proceedings-17.pdf" TargetMode="External"/><Relationship Id="rId23" Type="http://schemas.openxmlformats.org/officeDocument/2006/relationships/hyperlink" Target="http://wikieducator.org/images/2/2e/Carina_Bossu.pdf" TargetMode="External"/><Relationship Id="rId28" Type="http://schemas.openxmlformats.org/officeDocument/2006/relationships/hyperlink" Target="http://www.cet.uct.ac.za/virtualmobiusreport" TargetMode="External"/><Relationship Id="rId36" Type="http://schemas.openxmlformats.org/officeDocument/2006/relationships/hyperlink" Target="http://oro.open.ac.uk/27008/1/Do_I_have_the_right_to_reuse.pdf" TargetMode="External"/><Relationship Id="rId49" Type="http://schemas.openxmlformats.org/officeDocument/2006/relationships/hyperlink" Target="http://www.icde.org/filestore/Resources/Reports/FINALICDEENVIRNOMENTALSCAN05.02.pdf" TargetMode="External"/><Relationship Id="rId57" Type="http://schemas.openxmlformats.org/officeDocument/2006/relationships/hyperlink" Target="http://www.ucel.ac.uk/oer12/abstracts/229.html" TargetMode="External"/><Relationship Id="rId106" Type="http://schemas.openxmlformats.org/officeDocument/2006/relationships/hyperlink" Target="http://www.americanprogress.org/issues/2012/02/pdf/open_education_resources.pdf" TargetMode="External"/><Relationship Id="rId114" Type="http://schemas.openxmlformats.org/officeDocument/2006/relationships/hyperlink" Target="http://www.americanprogress.org/issues/2012/02/pdf/open_education_resources.pdf" TargetMode="External"/><Relationship Id="rId119" Type="http://schemas.openxmlformats.org/officeDocument/2006/relationships/hyperlink" Target="http://www.americanprogress.org/issues/2012/02/pdf/open_education_resources.pdf" TargetMode="External"/><Relationship Id="rId127" Type="http://schemas.openxmlformats.org/officeDocument/2006/relationships/hyperlink" Target="http://jime.open.ac.uk/2012/03" TargetMode="External"/><Relationship Id="rId10" Type="http://schemas.openxmlformats.org/officeDocument/2006/relationships/hyperlink" Target="http://creativecommons.org/licenses/by-sa/2.5/za/" TargetMode="External"/><Relationship Id="rId31" Type="http://schemas.openxmlformats.org/officeDocument/2006/relationships/hyperlink" Target="http://www.col.org/resources/publications/Pages/detail.aspx?PID=446" TargetMode="External"/><Relationship Id="rId44" Type="http://schemas.openxmlformats.org/officeDocument/2006/relationships/hyperlink" Target="http://www.col.org/SiteCollectionDocuments/OER_BenefitsChallenges_presentation.pdf" TargetMode="External"/><Relationship Id="rId52" Type="http://schemas.openxmlformats.org/officeDocument/2006/relationships/hyperlink" Target="http://www.heacademy.ac.uk/assets/documents/oer/OER_CS_Andy_Lane_Collaborative_development_of_OER_for_distance%20learning.pdf" TargetMode="External"/><Relationship Id="rId60" Type="http://schemas.openxmlformats.org/officeDocument/2006/relationships/hyperlink" Target="http://qix.sagepub.com/content/16/6/475" TargetMode="External"/><Relationship Id="rId65" Type="http://schemas.openxmlformats.org/officeDocument/2006/relationships/hyperlink" Target="http://www.oecd.org/edu/ceri/38654317.pdf" TargetMode="External"/><Relationship Id="rId73" Type="http://schemas.openxmlformats.org/officeDocument/2006/relationships/hyperlink" Target="https://oerknowledgecloud.org/?q=oer_resource/author/148" TargetMode="External"/><Relationship Id="rId78" Type="http://schemas.openxmlformats.org/officeDocument/2006/relationships/hyperlink" Target="http://edtechfrontier.com/2010/10/26/foundation-%09funded-oer-vs-tax-payer-funded-oer-a-tale-of-two-mandates/" TargetMode="External"/><Relationship Id="rId81" Type="http://schemas.openxmlformats.org/officeDocument/2006/relationships/hyperlink" Target="http://openaccess.uoc.edu/webapps/o2/bitstream/10609/4849/6/Tagoe.pdf" TargetMode="External"/><Relationship Id="rId86" Type="http://schemas.openxmlformats.org/officeDocument/2006/relationships/hyperlink" Target="http://www.irrodl.org/index.php/irrodl/article/view/705" TargetMode="External"/><Relationship Id="rId94" Type="http://schemas.openxmlformats.org/officeDocument/2006/relationships/hyperlink" Target="http://www.irrodl.org/index.php/irrodl/article/view/705" TargetMode="External"/><Relationship Id="rId99" Type="http://schemas.openxmlformats.org/officeDocument/2006/relationships/hyperlink" Target="http://www.irrodl.org/index.php/irrodl/article/view/705" TargetMode="External"/><Relationship Id="rId101" Type="http://schemas.openxmlformats.org/officeDocument/2006/relationships/hyperlink" Target="http://www.unesco.org/new/fileadmin/MULTIMEDIA/HQ/ED/pdf/gmr2013-thematic-notev2.pdf.pdf" TargetMode="External"/><Relationship Id="rId122" Type="http://schemas.openxmlformats.org/officeDocument/2006/relationships/hyperlink" Target="http://www.americanprogress.org/issues/2012/02/pdf/open_education_resources.pdf" TargetMode="External"/><Relationship Id="rId13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hyperlink" Target="https://oerknowledgecloud.org/?q=oer_resource/author/212" TargetMode="External"/><Relationship Id="rId18" Type="http://schemas.openxmlformats.org/officeDocument/2006/relationships/hyperlink" Target="http://www.onlinelearningsurvey.com/reports/growingthecurriculum.pdf" TargetMode="External"/><Relationship Id="rId39" Type="http://schemas.openxmlformats.org/officeDocument/2006/relationships/hyperlink" Target="http://ec.europa.eu/education/news/rethinking/com669_en.pdf" TargetMode="External"/><Relationship Id="rId109" Type="http://schemas.openxmlformats.org/officeDocument/2006/relationships/hyperlink" Target="http://www.americanprogress.org/issues/2012/02/pdf/open_education_resources.pdf" TargetMode="External"/><Relationship Id="rId34" Type="http://schemas.openxmlformats.org/officeDocument/2006/relationships/hyperlink" Target="http://www.col.org/resources/publications/Pages/detail.aspx?PID=446" TargetMode="External"/><Relationship Id="rId50" Type="http://schemas.openxmlformats.org/officeDocument/2006/relationships/hyperlink" Target="http://faculty.uoit.ca/kay/home/articles/WBLTs/Kay_Knaack_2009_ETR_LOES_Scale.pdf" TargetMode="External"/><Relationship Id="rId55" Type="http://schemas.openxmlformats.org/officeDocument/2006/relationships/hyperlink" Target="http://www.oerasia.org/oersymposium" TargetMode="External"/><Relationship Id="rId76" Type="http://schemas.openxmlformats.org/officeDocument/2006/relationships/hyperlink" Target="http://edtechfrontier.com/2010/10/26/foundation-%09funded-oer-vs-tax-payer-funded-oer-a-tale-of-two-mandates/" TargetMode="External"/><Relationship Id="rId97" Type="http://schemas.openxmlformats.org/officeDocument/2006/relationships/hyperlink" Target="http://www.irrodl.org/index.php/irrodl/article/view/705" TargetMode="External"/><Relationship Id="rId104" Type="http://schemas.openxmlformats.org/officeDocument/2006/relationships/hyperlink" Target="http://reusability.org/read/chapters/wiley.doc" TargetMode="External"/><Relationship Id="rId120" Type="http://schemas.openxmlformats.org/officeDocument/2006/relationships/hyperlink" Target="http://www.americanprogress.org/issues/2012/02/pdf/open_education_resources.pdf" TargetMode="External"/><Relationship Id="rId125" Type="http://schemas.openxmlformats.org/officeDocument/2006/relationships/hyperlink" Target="http://www.irrodl.org/index.php/irrodl/article/view/1153/2256" TargetMode="External"/><Relationship Id="rId7" Type="http://schemas.openxmlformats.org/officeDocument/2006/relationships/footnotes" Target="footnotes.xml"/><Relationship Id="rId71" Type="http://schemas.openxmlformats.org/officeDocument/2006/relationships/hyperlink" Target="http://www.researchinlearningtechnology.net/index.php/rlt/article/view/14395" TargetMode="External"/><Relationship Id="rId92" Type="http://schemas.openxmlformats.org/officeDocument/2006/relationships/hyperlink" Target="http://www.irrodl.org/index.php/irrodl/article/view/705" TargetMode="External"/><Relationship Id="rId2" Type="http://schemas.openxmlformats.org/officeDocument/2006/relationships/numbering" Target="numbering.xml"/><Relationship Id="rId29" Type="http://schemas.openxmlformats.org/officeDocument/2006/relationships/hyperlink" Target="http://www.cet.uct.ac.za/virtualmobiusreport" TargetMode="External"/><Relationship Id="rId24" Type="http://schemas.openxmlformats.org/officeDocument/2006/relationships/hyperlink" Target="http://hdl.handle.net/10515/sy57m04g0" TargetMode="External"/><Relationship Id="rId40" Type="http://schemas.openxmlformats.org/officeDocument/2006/relationships/hyperlink" Target="http://www.oerasia.org/oersymposium" TargetMode="External"/><Relationship Id="rId45" Type="http://schemas.openxmlformats.org/officeDocument/2006/relationships/hyperlink" Target="http://www.tandfonline.com/doi/abs/10.1080/01587919.2012.692052" TargetMode="External"/><Relationship Id="rId66" Type="http://schemas.openxmlformats.org/officeDocument/2006/relationships/hyperlink" Target="http://www.eurodl.org/?p=current&amp;article=494" TargetMode="External"/><Relationship Id="rId87" Type="http://schemas.openxmlformats.org/officeDocument/2006/relationships/hyperlink" Target="http://www.irrodl.org/index.php/irrodl/article/view/705" TargetMode="External"/><Relationship Id="rId110" Type="http://schemas.openxmlformats.org/officeDocument/2006/relationships/hyperlink" Target="http://www.americanprogress.org/issues/2012/02/pdf/open_education_resources.pdf" TargetMode="External"/><Relationship Id="rId115" Type="http://schemas.openxmlformats.org/officeDocument/2006/relationships/hyperlink" Target="http://www.americanprogress.org/issues/2012/02/pdf/open_education_resources.pdf" TargetMode="External"/><Relationship Id="rId131" Type="http://schemas.openxmlformats.org/officeDocument/2006/relationships/fontTable" Target="fontTable.xml"/><Relationship Id="rId61" Type="http://schemas.openxmlformats.org/officeDocument/2006/relationships/hyperlink" Target="http://www.eurodl.org/materials/special/2011/McAndrew.pdf" TargetMode="External"/><Relationship Id="rId82" Type="http://schemas.openxmlformats.org/officeDocument/2006/relationships/hyperlink" Target="http://www.irrodl.org/index.php/irrodl/article/view/705"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www.oerafrica.org/healthoer/Home/tabid/1858/Default.aspx" TargetMode="External"/><Relationship Id="rId21" Type="http://schemas.openxmlformats.org/officeDocument/2006/relationships/hyperlink" Target="http://www.oerafrica.org/healthoer/Home/tabid/1858/Default.aspx" TargetMode="External"/><Relationship Id="rId42" Type="http://schemas.openxmlformats.org/officeDocument/2006/relationships/hyperlink" Target="http://catedra.ruv.itesm.mx/" TargetMode="External"/><Relationship Id="rId47" Type="http://schemas.openxmlformats.org/officeDocument/2006/relationships/hyperlink" Target="http://catedra.ruv.itesm.mx/" TargetMode="External"/><Relationship Id="rId63" Type="http://schemas.openxmlformats.org/officeDocument/2006/relationships/hyperlink" Target="http://www.iiep.unesco.org/fileadmin/user_upload/Cap_Dev_Training/Training_Materials/HigherEd/EQA_HE_4.pdf" TargetMode="External"/><Relationship Id="rId68" Type="http://schemas.openxmlformats.org/officeDocument/2006/relationships/hyperlink" Target="http://www.oerafrica.org/" TargetMode="External"/><Relationship Id="rId84" Type="http://schemas.openxmlformats.org/officeDocument/2006/relationships/hyperlink" Target="http://www.tessafrica.net/" TargetMode="External"/><Relationship Id="rId89" Type="http://schemas.openxmlformats.org/officeDocument/2006/relationships/hyperlink" Target="http://www.oerafrica.org/healthoer/Home/tabid/1858/Default.aspx" TargetMode="External"/><Relationship Id="rId112" Type="http://schemas.openxmlformats.org/officeDocument/2006/relationships/hyperlink" Target="https://oerknowledgecloud.org/" TargetMode="External"/><Relationship Id="rId16" Type="http://schemas.openxmlformats.org/officeDocument/2006/relationships/hyperlink" Target="http://www.oerafrica.org/healthoer/Home/tabid/1858/Default.aspx" TargetMode="External"/><Relationship Id="rId107" Type="http://schemas.openxmlformats.org/officeDocument/2006/relationships/hyperlink" Target="http://www.surveymonkey.com/s/oersurvey" TargetMode="External"/><Relationship Id="rId11" Type="http://schemas.openxmlformats.org/officeDocument/2006/relationships/hyperlink" Target="http://www.tessafrica.net/" TargetMode="External"/><Relationship Id="rId24" Type="http://schemas.openxmlformats.org/officeDocument/2006/relationships/hyperlink" Target="http://www.oerafrica.org/healthoer/Home/tabid/1858/Default.aspx" TargetMode="External"/><Relationship Id="rId32" Type="http://schemas.openxmlformats.org/officeDocument/2006/relationships/hyperlink" Target="http://www.oerafrica.org/healthoer/Home/tabid/1858/Default.aspx" TargetMode="External"/><Relationship Id="rId37" Type="http://schemas.openxmlformats.org/officeDocument/2006/relationships/hyperlink" Target="http://www.capetowndeclaration.org/" TargetMode="External"/><Relationship Id="rId40" Type="http://schemas.openxmlformats.org/officeDocument/2006/relationships/hyperlink" Target="http://catedra.ruv.itesm.mx/" TargetMode="External"/><Relationship Id="rId45" Type="http://schemas.openxmlformats.org/officeDocument/2006/relationships/hyperlink" Target="http://catedra.ruv.itesm.mx/" TargetMode="External"/><Relationship Id="rId53" Type="http://schemas.openxmlformats.org/officeDocument/2006/relationships/hyperlink" Target="http://www.temoa.info/" TargetMode="External"/><Relationship Id="rId58" Type="http://schemas.openxmlformats.org/officeDocument/2006/relationships/hyperlink" Target="http://www.uis.unesco.org/Pages/default.aspx" TargetMode="External"/><Relationship Id="rId66" Type="http://schemas.openxmlformats.org/officeDocument/2006/relationships/hyperlink" Target="http://www.avu.org/" TargetMode="External"/><Relationship Id="rId74" Type="http://schemas.openxmlformats.org/officeDocument/2006/relationships/hyperlink" Target="http://man.merlot.org/index.html" TargetMode="External"/><Relationship Id="rId79" Type="http://schemas.openxmlformats.org/officeDocument/2006/relationships/hyperlink" Target="http://www.tessafrica.net/" TargetMode="External"/><Relationship Id="rId87" Type="http://schemas.openxmlformats.org/officeDocument/2006/relationships/hyperlink" Target="http://www.oerafrica.org/healthoer/Home/tabid/1858/Default.aspx" TargetMode="External"/><Relationship Id="rId102" Type="http://schemas.openxmlformats.org/officeDocument/2006/relationships/hyperlink" Target="http://www.oerafrica.org/healthoer/Home/tabid/1858/Default.aspx" TargetMode="External"/><Relationship Id="rId110" Type="http://schemas.openxmlformats.org/officeDocument/2006/relationships/hyperlink" Target="http://poerup.referata.com/wiki/Main_Page" TargetMode="External"/><Relationship Id="rId115" Type="http://schemas.openxmlformats.org/officeDocument/2006/relationships/hyperlink" Target="http://www.openair.org.za/" TargetMode="External"/><Relationship Id="rId5" Type="http://schemas.openxmlformats.org/officeDocument/2006/relationships/hyperlink" Target="http://www.info.gov.za/view/DownloadFileAction?id=94490" TargetMode="External"/><Relationship Id="rId61" Type="http://schemas.openxmlformats.org/officeDocument/2006/relationships/hyperlink" Target="https://www.zeemaps.com/map?group=562530" TargetMode="External"/><Relationship Id="rId82" Type="http://schemas.openxmlformats.org/officeDocument/2006/relationships/hyperlink" Target="http://www.tessafrica.net/" TargetMode="External"/><Relationship Id="rId90" Type="http://schemas.openxmlformats.org/officeDocument/2006/relationships/hyperlink" Target="http://www.oerafrica.org/healthoer/Home/tabid/1858/Default.aspx" TargetMode="External"/><Relationship Id="rId95" Type="http://schemas.openxmlformats.org/officeDocument/2006/relationships/hyperlink" Target="http://www.oerafrica.org/healthoer/Home/tabid/1858/Default.aspx" TargetMode="External"/><Relationship Id="rId19" Type="http://schemas.openxmlformats.org/officeDocument/2006/relationships/hyperlink" Target="http://www.oerafrica.org/healthoer/Home/tabid/1858/Default.aspx" TargetMode="External"/><Relationship Id="rId14" Type="http://schemas.openxmlformats.org/officeDocument/2006/relationships/hyperlink" Target="http://www.tessafrica.net/" TargetMode="External"/><Relationship Id="rId22" Type="http://schemas.openxmlformats.org/officeDocument/2006/relationships/hyperlink" Target="http://www.oerafrica.org/healthoer/Home/tabid/1858/Default.aspx" TargetMode="External"/><Relationship Id="rId27" Type="http://schemas.openxmlformats.org/officeDocument/2006/relationships/hyperlink" Target="http://www.oerafrica.org/healthoer/Home/tabid/1858/Default.aspx" TargetMode="External"/><Relationship Id="rId30" Type="http://schemas.openxmlformats.org/officeDocument/2006/relationships/hyperlink" Target="http://www.oerafrica.org/healthoer/Home/tabid/1858/Default.aspx" TargetMode="External"/><Relationship Id="rId35" Type="http://schemas.openxmlformats.org/officeDocument/2006/relationships/hyperlink" Target="http://ocw.mit.edu/about/site-statistics/" TargetMode="External"/><Relationship Id="rId43" Type="http://schemas.openxmlformats.org/officeDocument/2006/relationships/hyperlink" Target="http://catedra.ruv.itesm.mx/" TargetMode="External"/><Relationship Id="rId48" Type="http://schemas.openxmlformats.org/officeDocument/2006/relationships/hyperlink" Target="http://catedra.ruv.itesm.mx/" TargetMode="External"/><Relationship Id="rId56" Type="http://schemas.openxmlformats.org/officeDocument/2006/relationships/hyperlink" Target="http://www.temoa.info/" TargetMode="External"/><Relationship Id="rId64" Type="http://schemas.openxmlformats.org/officeDocument/2006/relationships/hyperlink" Target="http://documents.worldbank.org/curated/en/2012/12/17115990/indonesia-higher-education-relevance-efficiency-p085374-implementation-status-results-report-sequence-10" TargetMode="External"/><Relationship Id="rId69" Type="http://schemas.openxmlformats.org/officeDocument/2006/relationships/hyperlink" Target="http://www.oerafrica.org/" TargetMode="External"/><Relationship Id="rId77" Type="http://schemas.openxmlformats.org/officeDocument/2006/relationships/hyperlink" Target="http://man.merlot.org/index.html" TargetMode="External"/><Relationship Id="rId100" Type="http://schemas.openxmlformats.org/officeDocument/2006/relationships/hyperlink" Target="http://www.oerafrica.org/healthoer/Home/tabid/1858/Default.aspx" TargetMode="External"/><Relationship Id="rId105" Type="http://schemas.openxmlformats.org/officeDocument/2006/relationships/hyperlink" Target="http://opencontent.uct.ac.za/" TargetMode="External"/><Relationship Id="rId113" Type="http://schemas.openxmlformats.org/officeDocument/2006/relationships/hyperlink" Target="http://www.timeshighereducation.co.uk/world-university-rankings/2011-12/world-ranking/region/Africa" TargetMode="External"/><Relationship Id="rId8" Type="http://schemas.openxmlformats.org/officeDocument/2006/relationships/hyperlink" Target="http://www.tessafrica.net/" TargetMode="External"/><Relationship Id="rId51" Type="http://schemas.openxmlformats.org/officeDocument/2006/relationships/hyperlink" Target="http://www.temoa.info/" TargetMode="External"/><Relationship Id="rId72" Type="http://schemas.openxmlformats.org/officeDocument/2006/relationships/hyperlink" Target="http://www.oerafrica.org/" TargetMode="External"/><Relationship Id="rId80" Type="http://schemas.openxmlformats.org/officeDocument/2006/relationships/hyperlink" Target="http://www.tessafrica.net/" TargetMode="External"/><Relationship Id="rId85" Type="http://schemas.openxmlformats.org/officeDocument/2006/relationships/hyperlink" Target="http://www.tessafrica.net/" TargetMode="External"/><Relationship Id="rId93" Type="http://schemas.openxmlformats.org/officeDocument/2006/relationships/hyperlink" Target="http://www.oerafrica.org/healthoer/Home/tabid/1858/Default.aspx" TargetMode="External"/><Relationship Id="rId98" Type="http://schemas.openxmlformats.org/officeDocument/2006/relationships/hyperlink" Target="http://www.oerafrica.org/healthoer/Home/tabid/1858/Default.aspx" TargetMode="External"/><Relationship Id="rId3" Type="http://schemas.openxmlformats.org/officeDocument/2006/relationships/hyperlink" Target="http://www.capetowndeclaration.org/" TargetMode="External"/><Relationship Id="rId12" Type="http://schemas.openxmlformats.org/officeDocument/2006/relationships/hyperlink" Target="http://www.tessafrica.net/" TargetMode="External"/><Relationship Id="rId17" Type="http://schemas.openxmlformats.org/officeDocument/2006/relationships/hyperlink" Target="http://www.oerafrica.org/healthoer/Home/tabid/1858/Default.aspx" TargetMode="External"/><Relationship Id="rId25" Type="http://schemas.openxmlformats.org/officeDocument/2006/relationships/hyperlink" Target="http://www.oerafrica.org/healthoer/Home/tabid/1858/Default.aspx" TargetMode="External"/><Relationship Id="rId33" Type="http://schemas.openxmlformats.org/officeDocument/2006/relationships/hyperlink" Target="http://www.oportunidadproject.eu/" TargetMode="External"/><Relationship Id="rId38" Type="http://schemas.openxmlformats.org/officeDocument/2006/relationships/hyperlink" Target="http://www.dol.gov/opa/media/press/eta/eta20101436.htm" TargetMode="External"/><Relationship Id="rId46" Type="http://schemas.openxmlformats.org/officeDocument/2006/relationships/hyperlink" Target="http://catedra.ruv.itesm.mx/" TargetMode="External"/><Relationship Id="rId59" Type="http://schemas.openxmlformats.org/officeDocument/2006/relationships/hyperlink" Target="http://www.uis.unesco.org/Education/Pages/international-student-flow-viz.aspx" TargetMode="External"/><Relationship Id="rId67" Type="http://schemas.openxmlformats.org/officeDocument/2006/relationships/hyperlink" Target="http://www.oerafrica.org/" TargetMode="External"/><Relationship Id="rId103" Type="http://schemas.openxmlformats.org/officeDocument/2006/relationships/hyperlink" Target="http://www.oerafrica.org/healthoer/Home/tabid/1858/Default.aspx" TargetMode="External"/><Relationship Id="rId108" Type="http://schemas.openxmlformats.org/officeDocument/2006/relationships/hyperlink" Target="http://www.surveymonkey.com/s/WRLS7FT" TargetMode="External"/><Relationship Id="rId20" Type="http://schemas.openxmlformats.org/officeDocument/2006/relationships/hyperlink" Target="http://www.oerafrica.org/healthoer/Home/tabid/1858/Default.aspx" TargetMode="External"/><Relationship Id="rId41" Type="http://schemas.openxmlformats.org/officeDocument/2006/relationships/hyperlink" Target="http://catedra.ruv.itesm.mx/" TargetMode="External"/><Relationship Id="rId54" Type="http://schemas.openxmlformats.org/officeDocument/2006/relationships/hyperlink" Target="http://www.temoa.info/" TargetMode="External"/><Relationship Id="rId62" Type="http://schemas.openxmlformats.org/officeDocument/2006/relationships/hyperlink" Target="http://www.wikiwijs.nl/" TargetMode="External"/><Relationship Id="rId70" Type="http://schemas.openxmlformats.org/officeDocument/2006/relationships/hyperlink" Target="http://www.oerafrica.org/" TargetMode="External"/><Relationship Id="rId75" Type="http://schemas.openxmlformats.org/officeDocument/2006/relationships/hyperlink" Target="http://man.merlot.org/index.html" TargetMode="External"/><Relationship Id="rId83" Type="http://schemas.openxmlformats.org/officeDocument/2006/relationships/hyperlink" Target="http://www.tessafrica.net/" TargetMode="External"/><Relationship Id="rId88" Type="http://schemas.openxmlformats.org/officeDocument/2006/relationships/hyperlink" Target="http://www.oerafrica.org/healthoer/Home/tabid/1858/Default.aspx" TargetMode="External"/><Relationship Id="rId91" Type="http://schemas.openxmlformats.org/officeDocument/2006/relationships/hyperlink" Target="http://www.oerafrica.org/healthoer/Home/tabid/1858/Default.aspx" TargetMode="External"/><Relationship Id="rId96" Type="http://schemas.openxmlformats.org/officeDocument/2006/relationships/hyperlink" Target="http://www.oerafrica.org/healthoer/Home/tabid/1858/Default.aspx" TargetMode="External"/><Relationship Id="rId111" Type="http://schemas.openxmlformats.org/officeDocument/2006/relationships/hyperlink" Target="http://www-01.ibm.com/software/analytics/spss/" TargetMode="External"/><Relationship Id="rId1" Type="http://schemas.openxmlformats.org/officeDocument/2006/relationships/hyperlink" Target="http://www.hewlett.org/programs/education-program/open-educational-resources" TargetMode="External"/><Relationship Id="rId6" Type="http://schemas.openxmlformats.org/officeDocument/2006/relationships/hyperlink" Target="https://opendata.go.ke/page/about" TargetMode="External"/><Relationship Id="rId15" Type="http://schemas.openxmlformats.org/officeDocument/2006/relationships/hyperlink" Target="http://www.tessafrica.net/" TargetMode="External"/><Relationship Id="rId23" Type="http://schemas.openxmlformats.org/officeDocument/2006/relationships/hyperlink" Target="http://www.oerafrica.org/healthoer/Home/tabid/1858/Default.aspx" TargetMode="External"/><Relationship Id="rId28" Type="http://schemas.openxmlformats.org/officeDocument/2006/relationships/hyperlink" Target="http://www.oerafrica.org/healthoer/Home/tabid/1858/Default.aspx" TargetMode="External"/><Relationship Id="rId36" Type="http://schemas.openxmlformats.org/officeDocument/2006/relationships/hyperlink" Target="http://www.unesco.org/new/fileadmin/MULTIMEDIA/HQ/CI/CI/pdf/Events/Paris%20OER%20Declaration_01.pdf" TargetMode="External"/><Relationship Id="rId49" Type="http://schemas.openxmlformats.org/officeDocument/2006/relationships/hyperlink" Target="http://catedra.ruv.itesm.mx/" TargetMode="External"/><Relationship Id="rId57" Type="http://schemas.openxmlformats.org/officeDocument/2006/relationships/hyperlink" Target="http://www.temoa.info/" TargetMode="External"/><Relationship Id="rId106" Type="http://schemas.openxmlformats.org/officeDocument/2006/relationships/hyperlink" Target="http://www.unisa.ac.za/default.asp?Cmd=ViewContent&amp;ContentID=27721" TargetMode="External"/><Relationship Id="rId114" Type="http://schemas.openxmlformats.org/officeDocument/2006/relationships/hyperlink" Target="http://www.scaprogramme.org.za/" TargetMode="External"/><Relationship Id="rId10" Type="http://schemas.openxmlformats.org/officeDocument/2006/relationships/hyperlink" Target="http://www.tessafrica.net/" TargetMode="External"/><Relationship Id="rId31" Type="http://schemas.openxmlformats.org/officeDocument/2006/relationships/hyperlink" Target="http://www.oerafrica.org/healthoer/Home/tabid/1858/Default.aspx" TargetMode="External"/><Relationship Id="rId44" Type="http://schemas.openxmlformats.org/officeDocument/2006/relationships/hyperlink" Target="http://catedra.ruv.itesm.mx/" TargetMode="External"/><Relationship Id="rId52" Type="http://schemas.openxmlformats.org/officeDocument/2006/relationships/hyperlink" Target="http://www.temoa.info/" TargetMode="External"/><Relationship Id="rId60" Type="http://schemas.openxmlformats.org/officeDocument/2006/relationships/hyperlink" Target="http://www.globalimpactstudy.org/" TargetMode="External"/><Relationship Id="rId65" Type="http://schemas.openxmlformats.org/officeDocument/2006/relationships/hyperlink" Target="http://poerup.referata.com/wiki/Main_Page" TargetMode="External"/><Relationship Id="rId73" Type="http://schemas.openxmlformats.org/officeDocument/2006/relationships/hyperlink" Target="http://man.merlot.org/index.html" TargetMode="External"/><Relationship Id="rId78" Type="http://schemas.openxmlformats.org/officeDocument/2006/relationships/hyperlink" Target="http://man.merlot.org/index.html" TargetMode="External"/><Relationship Id="rId81" Type="http://schemas.openxmlformats.org/officeDocument/2006/relationships/hyperlink" Target="http://www.tessafrica.net/" TargetMode="External"/><Relationship Id="rId86" Type="http://schemas.openxmlformats.org/officeDocument/2006/relationships/hyperlink" Target="http://www.tessafrica.net/" TargetMode="External"/><Relationship Id="rId94" Type="http://schemas.openxmlformats.org/officeDocument/2006/relationships/hyperlink" Target="http://www.oerafrica.org/healthoer/Home/tabid/1858/Default.aspx" TargetMode="External"/><Relationship Id="rId99" Type="http://schemas.openxmlformats.org/officeDocument/2006/relationships/hyperlink" Target="http://www.oerafrica.org/healthoer/Home/tabid/1858/Default.aspx" TargetMode="External"/><Relationship Id="rId101" Type="http://schemas.openxmlformats.org/officeDocument/2006/relationships/hyperlink" Target="http://www.oerafrica.org/healthoer/Home/tabid/1858/Default.aspx" TargetMode="External"/><Relationship Id="rId4" Type="http://schemas.openxmlformats.org/officeDocument/2006/relationships/hyperlink" Target="http://www.dol.gov/opa/media/press/eta/eta20101436.htm" TargetMode="External"/><Relationship Id="rId9" Type="http://schemas.openxmlformats.org/officeDocument/2006/relationships/hyperlink" Target="http://www.tessafrica.net/" TargetMode="External"/><Relationship Id="rId13" Type="http://schemas.openxmlformats.org/officeDocument/2006/relationships/hyperlink" Target="http://www.tessafrica.net/" TargetMode="External"/><Relationship Id="rId18" Type="http://schemas.openxmlformats.org/officeDocument/2006/relationships/hyperlink" Target="http://www.oerafrica.org/healthoer/Home/tabid/1858/Default.aspx" TargetMode="External"/><Relationship Id="rId39" Type="http://schemas.openxmlformats.org/officeDocument/2006/relationships/hyperlink" Target="http://oer.avu.org/" TargetMode="External"/><Relationship Id="rId109" Type="http://schemas.openxmlformats.org/officeDocument/2006/relationships/hyperlink" Target="https://unescochair.athabascau.ca/oer-mapping-exercise" TargetMode="External"/><Relationship Id="rId34" Type="http://schemas.openxmlformats.org/officeDocument/2006/relationships/hyperlink" Target="http://www.hewlett.org/programs/education-program/open-educational-resources" TargetMode="External"/><Relationship Id="rId50" Type="http://schemas.openxmlformats.org/officeDocument/2006/relationships/hyperlink" Target="http://www.temoa.info/" TargetMode="External"/><Relationship Id="rId55" Type="http://schemas.openxmlformats.org/officeDocument/2006/relationships/hyperlink" Target="http://www.temoa.info/" TargetMode="External"/><Relationship Id="rId76" Type="http://schemas.openxmlformats.org/officeDocument/2006/relationships/hyperlink" Target="http://man.merlot.org/index.html" TargetMode="External"/><Relationship Id="rId97" Type="http://schemas.openxmlformats.org/officeDocument/2006/relationships/hyperlink" Target="http://www.oerafrica.org/healthoer/Home/tabid/1858/Default.aspx" TargetMode="External"/><Relationship Id="rId104" Type="http://schemas.openxmlformats.org/officeDocument/2006/relationships/hyperlink" Target="http://www.oerafrica.org/acemaths/ACEMathsProjectHome/tabid/132/Default.aspx" TargetMode="External"/><Relationship Id="rId7" Type="http://schemas.openxmlformats.org/officeDocument/2006/relationships/hyperlink" Target="http://che.ac.za/documents/d000235/DHET_Draft_Policy_Framework_on_Distance_Education_in_South_African_Universities_May_2012.pdf" TargetMode="External"/><Relationship Id="rId71" Type="http://schemas.openxmlformats.org/officeDocument/2006/relationships/hyperlink" Target="http://www.oerafrica.org/" TargetMode="External"/><Relationship Id="rId92" Type="http://schemas.openxmlformats.org/officeDocument/2006/relationships/hyperlink" Target="http://www.oerafrica.org/healthoer/Home/tabid/1858/Default.aspx" TargetMode="External"/><Relationship Id="rId2" Type="http://schemas.openxmlformats.org/officeDocument/2006/relationships/hyperlink" Target="http://www.unesco.org/new/fileadmin/MULTIMEDIA/HQ/CI/CI/pdf/Events/Paris%20OER%20Declaration_01.pdf" TargetMode="External"/><Relationship Id="rId29" Type="http://schemas.openxmlformats.org/officeDocument/2006/relationships/hyperlink" Target="http://www.oerafrica.org/healthoer/Home/tabid/1858/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D6FE8D-216A-4CA5-B2EC-5937475F7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20265</Words>
  <Characters>115511</Characters>
  <Application>Microsoft Office Word</Application>
  <DocSecurity>0</DocSecurity>
  <Lines>962</Lines>
  <Paragraphs>271</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135505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Referee</dc:creator>
  <cp:lastModifiedBy>Thomas</cp:lastModifiedBy>
  <cp:revision>2</cp:revision>
  <cp:lastPrinted>2013-05-17T08:46:00Z</cp:lastPrinted>
  <dcterms:created xsi:type="dcterms:W3CDTF">2014-11-11T08:15:00Z</dcterms:created>
  <dcterms:modified xsi:type="dcterms:W3CDTF">2014-11-11T08:15:00Z</dcterms:modified>
</cp:coreProperties>
</file>