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772711D1" w14:textId="77777777" w:rsidR="00ED25D6" w:rsidRPr="00ED25D6" w:rsidRDefault="00ED25D6" w:rsidP="00ED25D6">
      <w:pPr>
        <w:pStyle w:val="Heading1"/>
        <w:contextualSpacing w:val="0"/>
      </w:pPr>
      <w:bookmarkStart w:id="0" w:name="h.d1pob6o0jbhp" w:colFirst="0" w:colLast="0"/>
      <w:bookmarkEnd w:id="0"/>
      <w:r w:rsidRPr="00ED25D6">
        <w:t xml:space="preserve">EDN5510S Research Design &amp; Methodology </w:t>
      </w:r>
    </w:p>
    <w:p w14:paraId="30E37DA1" w14:textId="77777777" w:rsidR="00907549" w:rsidRPr="00ED25D6" w:rsidRDefault="005D402C">
      <w:pPr>
        <w:pStyle w:val="Heading1"/>
        <w:contextualSpacing w:val="0"/>
        <w:rPr>
          <w:b w:val="0"/>
          <w:sz w:val="22"/>
          <w:szCs w:val="22"/>
        </w:rPr>
      </w:pPr>
      <w:r>
        <w:t>Course overview</w:t>
      </w:r>
    </w:p>
    <w:p w14:paraId="22576953" w14:textId="77777777" w:rsidR="00907549" w:rsidRDefault="005D402C" w:rsidP="00ED25D6">
      <w:pPr>
        <w:widowControl/>
        <w:spacing w:line="240" w:lineRule="auto"/>
        <w:contextualSpacing w:val="0"/>
      </w:pPr>
      <w:r>
        <w:t xml:space="preserve">This course is a Master’s level </w:t>
      </w:r>
      <w:r w:rsidR="00ED25D6" w:rsidRPr="00ED25D6">
        <w:t>non credit bearing compuls</w:t>
      </w:r>
      <w:r w:rsidR="00ED25D6">
        <w:t>ory course for the Educational T</w:t>
      </w:r>
      <w:r w:rsidR="00ED25D6" w:rsidRPr="00ED25D6">
        <w:t>echnology stream. The focus of this course is on research paradigms, research design and methodologies including research methods. The module has a particular bias towards technology-enhanced learning research</w:t>
      </w:r>
      <w:r w:rsidR="00ED25D6">
        <w:t xml:space="preserve">. </w:t>
      </w:r>
      <w:r w:rsidR="00ED25D6" w:rsidRPr="00ED25D6">
        <w:t>The outcome of the course is a well conceptualised research proposal.</w:t>
      </w:r>
    </w:p>
    <w:p w14:paraId="0E7054D8" w14:textId="77777777" w:rsidR="00907549" w:rsidRDefault="005D402C">
      <w:pPr>
        <w:pStyle w:val="Heading2"/>
        <w:contextualSpacing w:val="0"/>
      </w:pPr>
      <w:bookmarkStart w:id="1" w:name="h.rn3wc58gg1le" w:colFirst="0" w:colLast="0"/>
      <w:bookmarkEnd w:id="1"/>
      <w:r>
        <w:t>Exit level outcomes</w:t>
      </w:r>
    </w:p>
    <w:p w14:paraId="0673A515" w14:textId="77777777" w:rsidR="00907549" w:rsidRDefault="005D402C">
      <w:pPr>
        <w:contextualSpacing w:val="0"/>
      </w:pPr>
      <w:r>
        <w:t>By the end of this course, you will be expected to be able to devise a conceptually clear and ethically sound and valid research proposal that provides a compelling rationale to research a well-defined problem within a specific context that relates directly to, theoretically and methodologically academic scholarly literature and one that can be undertaken in the specified time.</w:t>
      </w:r>
    </w:p>
    <w:p w14:paraId="1D90DC77" w14:textId="77777777" w:rsidR="00907549" w:rsidRDefault="005D402C">
      <w:pPr>
        <w:pStyle w:val="Heading2"/>
        <w:contextualSpacing w:val="0"/>
      </w:pPr>
      <w:bookmarkStart w:id="2" w:name="h.tgqst06q3e4u" w:colFirst="0" w:colLast="0"/>
      <w:bookmarkEnd w:id="2"/>
      <w:r>
        <w:t>Specific outcomes</w:t>
      </w:r>
    </w:p>
    <w:p w14:paraId="59667FCB" w14:textId="77777777" w:rsidR="00907549" w:rsidRDefault="005D402C">
      <w:pPr>
        <w:contextualSpacing w:val="0"/>
      </w:pPr>
      <w:r>
        <w:t>By the end of this course you will:</w:t>
      </w:r>
    </w:p>
    <w:p w14:paraId="4C418249" w14:textId="77777777" w:rsidR="00907549" w:rsidRDefault="005D402C">
      <w:pPr>
        <w:numPr>
          <w:ilvl w:val="0"/>
          <w:numId w:val="2"/>
        </w:numPr>
        <w:ind w:hanging="360"/>
      </w:pPr>
      <w:r>
        <w:t xml:space="preserve">Understand the </w:t>
      </w:r>
      <w:r>
        <w:rPr>
          <w:b/>
        </w:rPr>
        <w:t xml:space="preserve">concept of research design </w:t>
      </w:r>
      <w:r>
        <w:t>and the various metaphors used to describe it</w:t>
      </w:r>
    </w:p>
    <w:p w14:paraId="083007CF" w14:textId="77777777" w:rsidR="00907549" w:rsidRDefault="005D402C">
      <w:pPr>
        <w:numPr>
          <w:ilvl w:val="0"/>
          <w:numId w:val="2"/>
        </w:numPr>
        <w:ind w:hanging="360"/>
      </w:pPr>
      <w:r>
        <w:t xml:space="preserve">Accurately identify the </w:t>
      </w:r>
      <w:r>
        <w:rPr>
          <w:b/>
        </w:rPr>
        <w:t>key trigger issue / problem</w:t>
      </w:r>
      <w:r>
        <w:t xml:space="preserve"> that prompted the research study</w:t>
      </w:r>
    </w:p>
    <w:p w14:paraId="35A84925" w14:textId="77777777" w:rsidR="00907549" w:rsidRDefault="005D402C">
      <w:pPr>
        <w:numPr>
          <w:ilvl w:val="0"/>
          <w:numId w:val="2"/>
        </w:numPr>
        <w:ind w:hanging="360"/>
      </w:pPr>
      <w:r>
        <w:t xml:space="preserve">Accurately describe the </w:t>
      </w:r>
      <w:r>
        <w:rPr>
          <w:b/>
        </w:rPr>
        <w:t>context</w:t>
      </w:r>
      <w:r>
        <w:t xml:space="preserve"> in which the study will take place, justify the focus on the problem/possibility in the context</w:t>
      </w:r>
    </w:p>
    <w:p w14:paraId="140AEC15" w14:textId="77777777" w:rsidR="00907549" w:rsidRDefault="005D402C">
      <w:pPr>
        <w:numPr>
          <w:ilvl w:val="0"/>
          <w:numId w:val="2"/>
        </w:numPr>
        <w:ind w:hanging="360"/>
      </w:pPr>
      <w:r>
        <w:t xml:space="preserve">Define the key </w:t>
      </w:r>
      <w:r>
        <w:rPr>
          <w:b/>
        </w:rPr>
        <w:t>constructs</w:t>
      </w:r>
      <w:r>
        <w:t xml:space="preserve"> in relation to their use in scholarly literature to uncover how a research problem has been addressed, conceptualised theoretically</w:t>
      </w:r>
    </w:p>
    <w:p w14:paraId="020F9ABA" w14:textId="77777777" w:rsidR="00907549" w:rsidRDefault="005D402C">
      <w:pPr>
        <w:numPr>
          <w:ilvl w:val="0"/>
          <w:numId w:val="2"/>
        </w:numPr>
        <w:ind w:hanging="360"/>
      </w:pPr>
      <w:r>
        <w:t xml:space="preserve">Identify, read and critique scholarly literature reporting on empirical research studies and then identify and justify a suitable </w:t>
      </w:r>
      <w:r>
        <w:rPr>
          <w:b/>
        </w:rPr>
        <w:t xml:space="preserve">conceptual and/or theoretical framework </w:t>
      </w:r>
      <w:r>
        <w:t>as a way to explain the research phenomena</w:t>
      </w:r>
    </w:p>
    <w:p w14:paraId="2BAF94C8" w14:textId="77777777" w:rsidR="00907549" w:rsidRDefault="005D402C">
      <w:pPr>
        <w:numPr>
          <w:ilvl w:val="0"/>
          <w:numId w:val="2"/>
        </w:numPr>
        <w:ind w:hanging="360"/>
      </w:pPr>
      <w:r>
        <w:t xml:space="preserve">Identify coherent </w:t>
      </w:r>
      <w:r>
        <w:rPr>
          <w:b/>
        </w:rPr>
        <w:t>research questions</w:t>
      </w:r>
      <w:r>
        <w:t xml:space="preserve"> in prior research studies and then formulate research questions for the prospective study in relation to the research problem or possibility</w:t>
      </w:r>
    </w:p>
    <w:p w14:paraId="09EB93E1" w14:textId="77777777" w:rsidR="00907549" w:rsidRDefault="005D402C">
      <w:pPr>
        <w:numPr>
          <w:ilvl w:val="0"/>
          <w:numId w:val="2"/>
        </w:numPr>
        <w:ind w:hanging="360"/>
      </w:pPr>
      <w:r>
        <w:t xml:space="preserve">Identify </w:t>
      </w:r>
      <w:r>
        <w:rPr>
          <w:b/>
        </w:rPr>
        <w:t>data collection methodologies</w:t>
      </w:r>
      <w:r>
        <w:t xml:space="preserve"> in prior research and how well they provided evidence to address the questions; understand benefits and constraints of key methods in Educational Technology research; and then select and justify data collection methods for the proposed study and map these to the research questions</w:t>
      </w:r>
    </w:p>
    <w:p w14:paraId="2D94D357" w14:textId="77777777" w:rsidR="00907549" w:rsidRDefault="005D402C">
      <w:pPr>
        <w:numPr>
          <w:ilvl w:val="0"/>
          <w:numId w:val="2"/>
        </w:numPr>
        <w:ind w:hanging="360"/>
      </w:pPr>
      <w:r>
        <w:t xml:space="preserve">Identify </w:t>
      </w:r>
      <w:r>
        <w:rPr>
          <w:b/>
        </w:rPr>
        <w:t>data analysis methodologies</w:t>
      </w:r>
      <w:r>
        <w:t xml:space="preserve"> in prior research and how well they were used to address the questions; understand benefits and constraints of key qualitative and quantitative methods in Educational Technology research; and then select and justify data analysis methods for the proposed study and map these to the data collection methodologies</w:t>
      </w:r>
    </w:p>
    <w:p w14:paraId="417C77B6" w14:textId="77777777" w:rsidR="00907549" w:rsidRDefault="005D402C">
      <w:pPr>
        <w:numPr>
          <w:ilvl w:val="0"/>
          <w:numId w:val="2"/>
        </w:numPr>
        <w:ind w:hanging="360"/>
      </w:pPr>
      <w:r>
        <w:t xml:space="preserve">Understand the potential </w:t>
      </w:r>
      <w:r>
        <w:rPr>
          <w:b/>
        </w:rPr>
        <w:t>ethical</w:t>
      </w:r>
      <w:r>
        <w:t xml:space="preserve"> implications of a research design and explain how ethical research standards will be upheld in the study</w:t>
      </w:r>
    </w:p>
    <w:p w14:paraId="5F09696A" w14:textId="77777777" w:rsidR="00907549" w:rsidRDefault="005D402C">
      <w:pPr>
        <w:numPr>
          <w:ilvl w:val="0"/>
          <w:numId w:val="2"/>
        </w:numPr>
        <w:ind w:hanging="360"/>
      </w:pPr>
      <w:r>
        <w:t xml:space="preserve">Understand the concept of </w:t>
      </w:r>
      <w:r>
        <w:rPr>
          <w:b/>
        </w:rPr>
        <w:t>validity</w:t>
      </w:r>
      <w:r>
        <w:t xml:space="preserve"> and how it relates to underlying methodological, epistemological and ontological stances/position and explains what measures are to be put in place to strengthen the validity of the study</w:t>
      </w:r>
    </w:p>
    <w:p w14:paraId="071E01B8" w14:textId="77777777" w:rsidR="00907549" w:rsidRDefault="005D402C">
      <w:pPr>
        <w:numPr>
          <w:ilvl w:val="0"/>
          <w:numId w:val="2"/>
        </w:numPr>
        <w:ind w:hanging="360"/>
      </w:pPr>
      <w:r>
        <w:t>Know how to correctly reference in-text citations and create a list of resources used in the study according to a standard style (e.g. APA or Harvard) and devise a strategy of capturing references electronically</w:t>
      </w:r>
    </w:p>
    <w:p w14:paraId="2534AD23" w14:textId="77777777" w:rsidR="00907549" w:rsidRDefault="005D402C">
      <w:pPr>
        <w:numPr>
          <w:ilvl w:val="0"/>
          <w:numId w:val="2"/>
        </w:numPr>
        <w:ind w:hanging="360"/>
      </w:pPr>
      <w:r>
        <w:t xml:space="preserve">Plan the research activities and establish realistic </w:t>
      </w:r>
      <w:r>
        <w:rPr>
          <w:b/>
        </w:rPr>
        <w:t>timeframes</w:t>
      </w:r>
      <w:r>
        <w:t>.</w:t>
      </w:r>
    </w:p>
    <w:p w14:paraId="70E2E184" w14:textId="77777777" w:rsidR="00907549" w:rsidRDefault="005D402C">
      <w:pPr>
        <w:numPr>
          <w:ilvl w:val="0"/>
          <w:numId w:val="2"/>
        </w:numPr>
        <w:ind w:hanging="360"/>
      </w:pPr>
      <w:r>
        <w:t xml:space="preserve">Write a research </w:t>
      </w:r>
      <w:r>
        <w:rPr>
          <w:b/>
        </w:rPr>
        <w:t>title</w:t>
      </w:r>
      <w:r>
        <w:t xml:space="preserve"> that accurately and concisely captures the essence of your study.</w:t>
      </w:r>
    </w:p>
    <w:p w14:paraId="4AF281EF" w14:textId="77777777" w:rsidR="00907549" w:rsidRDefault="00907549">
      <w:pPr>
        <w:contextualSpacing w:val="0"/>
      </w:pPr>
      <w:bookmarkStart w:id="3" w:name="h.2erg44eg5bu5" w:colFirst="0" w:colLast="0"/>
      <w:bookmarkEnd w:id="3"/>
    </w:p>
    <w:p w14:paraId="546F86C3" w14:textId="77777777" w:rsidR="00907549" w:rsidRDefault="005D402C">
      <w:r>
        <w:br w:type="page"/>
      </w:r>
    </w:p>
    <w:p w14:paraId="5591D7FB" w14:textId="77777777" w:rsidR="00907549" w:rsidRDefault="00907549">
      <w:pPr>
        <w:contextualSpacing w:val="0"/>
      </w:pPr>
    </w:p>
    <w:p w14:paraId="57179CA9" w14:textId="77777777" w:rsidR="00907549" w:rsidRDefault="005D402C">
      <w:pPr>
        <w:pStyle w:val="Heading1"/>
        <w:contextualSpacing w:val="0"/>
      </w:pPr>
      <w:bookmarkStart w:id="4" w:name="h.k74jf8g8r4f8" w:colFirst="0" w:colLast="0"/>
      <w:bookmarkEnd w:id="4"/>
      <w:r>
        <w:t>Course assessment</w:t>
      </w:r>
    </w:p>
    <w:p w14:paraId="3FE1EF7D" w14:textId="77777777" w:rsidR="00907549" w:rsidRDefault="005D402C">
      <w:pPr>
        <w:contextualSpacing w:val="0"/>
      </w:pPr>
      <w:r>
        <w:t>To pass this course, you need to develop a research proposal of approximately 6000-8000 words which comprises:</w:t>
      </w:r>
    </w:p>
    <w:p w14:paraId="59AD5E0F" w14:textId="77777777" w:rsidR="00907549" w:rsidRDefault="005D402C">
      <w:pPr>
        <w:numPr>
          <w:ilvl w:val="0"/>
          <w:numId w:val="1"/>
        </w:numPr>
        <w:ind w:hanging="360"/>
      </w:pPr>
      <w:r>
        <w:t xml:space="preserve">A clearly articulated </w:t>
      </w:r>
      <w:r>
        <w:rPr>
          <w:b/>
        </w:rPr>
        <w:t>research problem</w:t>
      </w:r>
    </w:p>
    <w:p w14:paraId="6AFE4282" w14:textId="77777777" w:rsidR="00907549" w:rsidRDefault="005D402C">
      <w:pPr>
        <w:numPr>
          <w:ilvl w:val="0"/>
          <w:numId w:val="1"/>
        </w:numPr>
        <w:ind w:hanging="360"/>
      </w:pPr>
      <w:r>
        <w:t xml:space="preserve">The </w:t>
      </w:r>
      <w:r>
        <w:rPr>
          <w:b/>
        </w:rPr>
        <w:t>rationale</w:t>
      </w:r>
      <w:r>
        <w:t xml:space="preserve"> for conducting the study. (Why have you decided to undertake this research? Does this emerge from theoretical interests, burning practical issues in the field of education, your own experience of a problem, or some combination of these?)</w:t>
      </w:r>
    </w:p>
    <w:p w14:paraId="374A65FF" w14:textId="77777777" w:rsidR="00907549" w:rsidRDefault="005D402C">
      <w:pPr>
        <w:numPr>
          <w:ilvl w:val="0"/>
          <w:numId w:val="1"/>
        </w:numPr>
        <w:ind w:hanging="360"/>
      </w:pPr>
      <w:r>
        <w:t xml:space="preserve">A concisely formulated </w:t>
      </w:r>
      <w:r>
        <w:rPr>
          <w:b/>
        </w:rPr>
        <w:t>key research question</w:t>
      </w:r>
      <w:r>
        <w:t>, including subsidiary research questions where necessary</w:t>
      </w:r>
    </w:p>
    <w:p w14:paraId="3C37A959" w14:textId="77777777" w:rsidR="00907549" w:rsidRDefault="005D402C">
      <w:pPr>
        <w:numPr>
          <w:ilvl w:val="0"/>
          <w:numId w:val="1"/>
        </w:numPr>
        <w:ind w:hanging="360"/>
      </w:pPr>
      <w:r>
        <w:t xml:space="preserve">A literature </w:t>
      </w:r>
      <w:r>
        <w:rPr>
          <w:b/>
        </w:rPr>
        <w:t>review of empirical research</w:t>
      </w:r>
      <w:r>
        <w:t xml:space="preserve"> in the field which provides a clarification of the key </w:t>
      </w:r>
      <w:r>
        <w:rPr>
          <w:b/>
        </w:rPr>
        <w:t>concepts</w:t>
      </w:r>
      <w:r>
        <w:t xml:space="preserve"> and some insight into what similar studies have been undertaken, and the specific contribution your own work will make to understanding the issues involved</w:t>
      </w:r>
    </w:p>
    <w:p w14:paraId="3E68A0A3" w14:textId="77777777" w:rsidR="00907549" w:rsidRDefault="005D402C">
      <w:pPr>
        <w:numPr>
          <w:ilvl w:val="0"/>
          <w:numId w:val="1"/>
        </w:numPr>
        <w:ind w:hanging="360"/>
      </w:pPr>
      <w:r>
        <w:t xml:space="preserve">A review of </w:t>
      </w:r>
      <w:r>
        <w:rPr>
          <w:b/>
        </w:rPr>
        <w:t>relevant theoretical debates</w:t>
      </w:r>
      <w:r>
        <w:t xml:space="preserve"> and issues which will assist you in developing a conceptual framework</w:t>
      </w:r>
    </w:p>
    <w:p w14:paraId="4EE756DE" w14:textId="77777777" w:rsidR="00907549" w:rsidRDefault="005D402C">
      <w:pPr>
        <w:numPr>
          <w:ilvl w:val="0"/>
          <w:numId w:val="1"/>
        </w:numPr>
        <w:ind w:hanging="360"/>
      </w:pPr>
      <w:r>
        <w:t xml:space="preserve">A research design which states clearly what </w:t>
      </w:r>
      <w:r>
        <w:rPr>
          <w:b/>
        </w:rPr>
        <w:t>data</w:t>
      </w:r>
      <w:r>
        <w:t xml:space="preserve"> you will collect and the </w:t>
      </w:r>
      <w:r>
        <w:rPr>
          <w:b/>
        </w:rPr>
        <w:t>data collection instruments</w:t>
      </w:r>
      <w:r>
        <w:t xml:space="preserve"> you will use. This must be clearly motivated by the work done in (a) to (e)</w:t>
      </w:r>
    </w:p>
    <w:p w14:paraId="1BFC71B2" w14:textId="77777777" w:rsidR="00907549" w:rsidRDefault="005D402C">
      <w:pPr>
        <w:numPr>
          <w:ilvl w:val="0"/>
          <w:numId w:val="1"/>
        </w:numPr>
        <w:ind w:hanging="360"/>
      </w:pPr>
      <w:r>
        <w:t xml:space="preserve">Some preliminary ideas as to how you intend to uphold </w:t>
      </w:r>
      <w:r>
        <w:rPr>
          <w:b/>
        </w:rPr>
        <w:t>ethical practice</w:t>
      </w:r>
      <w:r>
        <w:t xml:space="preserve">, put measures in place to </w:t>
      </w:r>
      <w:r>
        <w:rPr>
          <w:b/>
        </w:rPr>
        <w:t>strengthen validity</w:t>
      </w:r>
      <w:r>
        <w:t xml:space="preserve"> and </w:t>
      </w:r>
      <w:r>
        <w:rPr>
          <w:b/>
        </w:rPr>
        <w:t>analyse the data</w:t>
      </w:r>
    </w:p>
    <w:p w14:paraId="3EA2747C" w14:textId="77777777" w:rsidR="00907549" w:rsidRDefault="005D402C">
      <w:pPr>
        <w:numPr>
          <w:ilvl w:val="0"/>
          <w:numId w:val="1"/>
        </w:numPr>
        <w:ind w:hanging="360"/>
      </w:pPr>
      <w:r>
        <w:t xml:space="preserve">A </w:t>
      </w:r>
      <w:r>
        <w:rPr>
          <w:b/>
        </w:rPr>
        <w:t xml:space="preserve">timeline </w:t>
      </w:r>
      <w:r>
        <w:t>which maps out the phases and stages in completing the study.</w:t>
      </w:r>
    </w:p>
    <w:p w14:paraId="795B8313" w14:textId="77777777" w:rsidR="00907549" w:rsidRDefault="005D402C">
      <w:pPr>
        <w:numPr>
          <w:ilvl w:val="0"/>
          <w:numId w:val="1"/>
        </w:numPr>
        <w:ind w:hanging="360"/>
      </w:pPr>
      <w:r>
        <w:t xml:space="preserve">A </w:t>
      </w:r>
      <w:r>
        <w:rPr>
          <w:b/>
        </w:rPr>
        <w:t>list of references</w:t>
      </w:r>
      <w:r>
        <w:t xml:space="preserve"> used referred to in the proposal AND a </w:t>
      </w:r>
      <w:r>
        <w:rPr>
          <w:b/>
        </w:rPr>
        <w:t>separate a bibliography</w:t>
      </w:r>
      <w:r>
        <w:t xml:space="preserve"> of resources that you anticipate using.</w:t>
      </w:r>
    </w:p>
    <w:p w14:paraId="46C05B6D" w14:textId="77777777" w:rsidR="00907549" w:rsidRDefault="00907549">
      <w:pPr>
        <w:contextualSpacing w:val="0"/>
      </w:pPr>
    </w:p>
    <w:tbl>
      <w:tblPr>
        <w:tblStyle w:val="a"/>
        <w:tblW w:w="104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50"/>
        <w:gridCol w:w="7920"/>
      </w:tblGrid>
      <w:tr w:rsidR="00907549" w14:paraId="19C5760F" w14:textId="77777777">
        <w:tc>
          <w:tcPr>
            <w:tcW w:w="2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80313F" w14:textId="77777777" w:rsidR="00907549" w:rsidRDefault="005D402C">
            <w:pPr>
              <w:contextualSpacing w:val="0"/>
            </w:pPr>
            <w:r>
              <w:rPr>
                <w:b/>
              </w:rPr>
              <w:t xml:space="preserve">Submission dates </w:t>
            </w:r>
          </w:p>
        </w:tc>
        <w:tc>
          <w:tcPr>
            <w:tcW w:w="7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E371F" w14:textId="77777777" w:rsidR="00907549" w:rsidRDefault="005D402C">
            <w:pPr>
              <w:contextualSpacing w:val="0"/>
            </w:pPr>
            <w:r>
              <w:rPr>
                <w:b/>
              </w:rPr>
              <w:t>Activities</w:t>
            </w:r>
          </w:p>
        </w:tc>
      </w:tr>
      <w:tr w:rsidR="00907549" w14:paraId="47C20329" w14:textId="77777777">
        <w:tc>
          <w:tcPr>
            <w:tcW w:w="2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4ED01A" w14:textId="589467CB" w:rsidR="00907549" w:rsidRDefault="00294537">
            <w:pPr>
              <w:contextualSpacing w:val="0"/>
            </w:pPr>
            <w:r>
              <w:t>Weekly Monday mornings</w:t>
            </w:r>
          </w:p>
        </w:tc>
        <w:tc>
          <w:tcPr>
            <w:tcW w:w="7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243139" w14:textId="77777777" w:rsidR="00907549" w:rsidRDefault="00294537">
            <w:pPr>
              <w:contextualSpacing w:val="0"/>
            </w:pPr>
            <w:r>
              <w:t>Your research story as it progresses.</w:t>
            </w:r>
          </w:p>
          <w:p w14:paraId="35924731" w14:textId="1E84EE7C" w:rsidR="00294537" w:rsidRDefault="00294537">
            <w:pPr>
              <w:contextualSpacing w:val="0"/>
            </w:pPr>
            <w:r>
              <w:t>Google doc developing proposal</w:t>
            </w:r>
          </w:p>
        </w:tc>
      </w:tr>
      <w:tr w:rsidR="00907549" w14:paraId="54728C71" w14:textId="77777777">
        <w:tc>
          <w:tcPr>
            <w:tcW w:w="2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0005FF" w14:textId="4881D27C" w:rsidR="00907549" w:rsidRDefault="00294537">
            <w:pPr>
              <w:contextualSpacing w:val="0"/>
            </w:pPr>
            <w:r>
              <w:t xml:space="preserve">26 Sep </w:t>
            </w:r>
          </w:p>
        </w:tc>
        <w:tc>
          <w:tcPr>
            <w:tcW w:w="7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2FA21" w14:textId="7C80A4C0" w:rsidR="00907549" w:rsidRDefault="00294537">
            <w:pPr>
              <w:contextualSpacing w:val="0"/>
            </w:pPr>
            <w:r>
              <w:t>Present your draft proposal to class and critical friends</w:t>
            </w:r>
          </w:p>
        </w:tc>
      </w:tr>
      <w:tr w:rsidR="00907549" w14:paraId="104B41B4" w14:textId="77777777">
        <w:tc>
          <w:tcPr>
            <w:tcW w:w="2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82BDB1" w14:textId="4157C6E8" w:rsidR="00907549" w:rsidRDefault="00294537">
            <w:pPr>
              <w:contextualSpacing w:val="0"/>
            </w:pPr>
            <w:r>
              <w:t>14 Oct</w:t>
            </w:r>
          </w:p>
        </w:tc>
        <w:tc>
          <w:tcPr>
            <w:tcW w:w="7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B405B2" w14:textId="362A76A9" w:rsidR="00907549" w:rsidRDefault="00294537">
            <w:pPr>
              <w:contextualSpacing w:val="0"/>
            </w:pPr>
            <w:r>
              <w:t>Submit Full written draft</w:t>
            </w:r>
          </w:p>
        </w:tc>
      </w:tr>
      <w:tr w:rsidR="00294537" w14:paraId="32F2EC37" w14:textId="77777777">
        <w:tc>
          <w:tcPr>
            <w:tcW w:w="2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F818D1" w14:textId="6D2C2306" w:rsidR="00294537" w:rsidRDefault="00294537">
            <w:pPr>
              <w:contextualSpacing w:val="0"/>
            </w:pPr>
            <w:r>
              <w:t>17-21 Oct</w:t>
            </w:r>
          </w:p>
        </w:tc>
        <w:tc>
          <w:tcPr>
            <w:tcW w:w="7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488E78" w14:textId="77777777" w:rsidR="00294537" w:rsidRDefault="00294537" w:rsidP="00294537">
            <w:pPr>
              <w:contextualSpacing w:val="0"/>
            </w:pPr>
            <w:r>
              <w:t>Draft read by 1 x critical friend and 1 x peer</w:t>
            </w:r>
          </w:p>
          <w:p w14:paraId="75DCCEB5" w14:textId="1A27CF47" w:rsidR="00294537" w:rsidRDefault="00294537" w:rsidP="00294537">
            <w:pPr>
              <w:contextualSpacing w:val="0"/>
            </w:pPr>
            <w:r>
              <w:t>READ x 1 peer’s draft</w:t>
            </w:r>
          </w:p>
        </w:tc>
      </w:tr>
      <w:tr w:rsidR="00907549" w14:paraId="6F968E1D" w14:textId="77777777">
        <w:tc>
          <w:tcPr>
            <w:tcW w:w="2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24472C" w14:textId="5197B725" w:rsidR="00907549" w:rsidRDefault="00294537">
            <w:pPr>
              <w:contextualSpacing w:val="0"/>
            </w:pPr>
            <w:r>
              <w:t>24 Oct – 7 Nov</w:t>
            </w:r>
          </w:p>
        </w:tc>
        <w:tc>
          <w:tcPr>
            <w:tcW w:w="7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CB1FFA" w14:textId="7413C99D" w:rsidR="00907549" w:rsidRDefault="00294537" w:rsidP="00294537">
            <w:pPr>
              <w:contextualSpacing w:val="0"/>
            </w:pPr>
            <w:r>
              <w:t>Work on improvements AND next version</w:t>
            </w:r>
          </w:p>
        </w:tc>
      </w:tr>
      <w:tr w:rsidR="00907549" w14:paraId="53B5F6F8" w14:textId="77777777">
        <w:tc>
          <w:tcPr>
            <w:tcW w:w="2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D6D5A2" w14:textId="0A147122" w:rsidR="00907549" w:rsidRDefault="00294537">
            <w:pPr>
              <w:contextualSpacing w:val="0"/>
            </w:pPr>
            <w:r>
              <w:t>7 Nov</w:t>
            </w:r>
          </w:p>
        </w:tc>
        <w:tc>
          <w:tcPr>
            <w:tcW w:w="7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EA5A8" w14:textId="4D44D049" w:rsidR="00907549" w:rsidRDefault="005D402C" w:rsidP="00294537">
            <w:pPr>
              <w:contextualSpacing w:val="0"/>
            </w:pPr>
            <w:r>
              <w:t xml:space="preserve">Final </w:t>
            </w:r>
            <w:r w:rsidR="00294537">
              <w:t xml:space="preserve">Proposal </w:t>
            </w:r>
            <w:r>
              <w:t xml:space="preserve">uploaded to site to be marked by a </w:t>
            </w:r>
            <w:r w:rsidR="00294537">
              <w:t>course convener</w:t>
            </w:r>
          </w:p>
        </w:tc>
      </w:tr>
      <w:tr w:rsidR="00907549" w14:paraId="3B9A8886" w14:textId="77777777" w:rsidTr="00294537">
        <w:trPr>
          <w:trHeight w:val="334"/>
        </w:trPr>
        <w:tc>
          <w:tcPr>
            <w:tcW w:w="2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D0793D" w14:textId="63F75D6E" w:rsidR="00907549" w:rsidRDefault="00294537">
            <w:pPr>
              <w:contextualSpacing w:val="0"/>
            </w:pPr>
            <w:r>
              <w:t>14-18 Nov</w:t>
            </w:r>
          </w:p>
        </w:tc>
        <w:tc>
          <w:tcPr>
            <w:tcW w:w="7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C7D748" w14:textId="23C827CB" w:rsidR="00907549" w:rsidRDefault="00294537">
            <w:pPr>
              <w:contextualSpacing w:val="0"/>
            </w:pPr>
            <w:r>
              <w:t>External reads Proposal</w:t>
            </w:r>
          </w:p>
        </w:tc>
      </w:tr>
      <w:tr w:rsidR="00294537" w14:paraId="608461A3" w14:textId="77777777" w:rsidTr="00294537">
        <w:trPr>
          <w:trHeight w:val="334"/>
        </w:trPr>
        <w:tc>
          <w:tcPr>
            <w:tcW w:w="2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E295EF" w14:textId="51A28CBF" w:rsidR="00294537" w:rsidRDefault="00294537">
            <w:pPr>
              <w:contextualSpacing w:val="0"/>
            </w:pPr>
            <w:r>
              <w:t>23 Nov</w:t>
            </w:r>
          </w:p>
        </w:tc>
        <w:tc>
          <w:tcPr>
            <w:tcW w:w="7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9EE357" w14:textId="63FE4FC1" w:rsidR="00294537" w:rsidRDefault="00294537">
            <w:pPr>
              <w:contextualSpacing w:val="0"/>
            </w:pPr>
            <w:r>
              <w:t>Marks meeting</w:t>
            </w:r>
          </w:p>
        </w:tc>
      </w:tr>
    </w:tbl>
    <w:p w14:paraId="32744C54" w14:textId="77777777" w:rsidR="00907549" w:rsidRDefault="005D402C">
      <w:pPr>
        <w:contextualSpacing w:val="0"/>
      </w:pPr>
      <w:r>
        <w:t xml:space="preserve"> </w:t>
      </w:r>
    </w:p>
    <w:p w14:paraId="32A10F94" w14:textId="77777777" w:rsidR="00907549" w:rsidRDefault="00907549">
      <w:pPr>
        <w:contextualSpacing w:val="0"/>
      </w:pPr>
    </w:p>
    <w:p w14:paraId="67DF6B2B" w14:textId="77777777" w:rsidR="00907549" w:rsidRDefault="005D402C">
      <w:r>
        <w:br w:type="page"/>
      </w:r>
    </w:p>
    <w:p w14:paraId="011F38A0" w14:textId="77777777" w:rsidR="00907549" w:rsidRDefault="00907549">
      <w:pPr>
        <w:contextualSpacing w:val="0"/>
      </w:pPr>
    </w:p>
    <w:p w14:paraId="25CC0A19" w14:textId="77777777" w:rsidR="00907549" w:rsidRDefault="008F5D67">
      <w:pPr>
        <w:contextualSpacing w:val="0"/>
      </w:pPr>
      <w:hyperlink r:id="rId7" w:anchor="heading=h.7y3hcsija4wn">
        <w:r w:rsidR="005D402C">
          <w:rPr>
            <w:rFonts w:ascii="Trebuchet MS" w:eastAsia="Trebuchet MS" w:hAnsi="Trebuchet MS" w:cs="Trebuchet MS"/>
            <w:color w:val="1155CC"/>
            <w:sz w:val="42"/>
            <w:szCs w:val="42"/>
            <w:u w:val="single"/>
          </w:rPr>
          <w:t>EDN6015F 2014 Advanced Research Design Programme</w:t>
        </w:r>
      </w:hyperlink>
    </w:p>
    <w:p w14:paraId="1FAC2EDC" w14:textId="2E468D2F" w:rsidR="00907549" w:rsidRDefault="005D402C">
      <w:pPr>
        <w:contextualSpacing w:val="0"/>
      </w:pPr>
      <w:r>
        <w:rPr>
          <w:rFonts w:ascii="Trebuchet MS" w:eastAsia="Trebuchet MS" w:hAnsi="Trebuchet MS" w:cs="Trebuchet MS"/>
          <w:sz w:val="42"/>
          <w:szCs w:val="42"/>
        </w:rPr>
        <w:t>(Draft</w:t>
      </w:r>
      <w:r w:rsidR="00294537">
        <w:rPr>
          <w:rFonts w:ascii="Trebuchet MS" w:eastAsia="Trebuchet MS" w:hAnsi="Trebuchet MS" w:cs="Trebuchet MS"/>
          <w:sz w:val="42"/>
          <w:szCs w:val="42"/>
        </w:rPr>
        <w:t xml:space="preserve"> CB will update as presenters confirm</w:t>
      </w:r>
      <w:r>
        <w:rPr>
          <w:rFonts w:ascii="Trebuchet MS" w:eastAsia="Trebuchet MS" w:hAnsi="Trebuchet MS" w:cs="Trebuchet MS"/>
          <w:sz w:val="42"/>
          <w:szCs w:val="42"/>
        </w:rPr>
        <w:t>)</w:t>
      </w:r>
    </w:p>
    <w:p w14:paraId="2B8E81BB" w14:textId="7B7BFE61" w:rsidR="00907549" w:rsidRDefault="00ED25D6">
      <w:pPr>
        <w:spacing w:before="360" w:after="80" w:line="240" w:lineRule="auto"/>
        <w:contextualSpacing w:val="0"/>
      </w:pPr>
      <w:r>
        <w:rPr>
          <w:b/>
          <w:sz w:val="20"/>
          <w:szCs w:val="20"/>
        </w:rPr>
        <w:t>Week 1</w:t>
      </w:r>
      <w:r w:rsidR="00294537">
        <w:rPr>
          <w:b/>
          <w:sz w:val="20"/>
          <w:szCs w:val="20"/>
        </w:rPr>
        <w:t>: Tues 23 Aug 10-11am</w:t>
      </w:r>
    </w:p>
    <w:tbl>
      <w:tblPr>
        <w:tblStyle w:val="a0"/>
        <w:tblW w:w="89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970"/>
      </w:tblGrid>
      <w:tr w:rsidR="00ED25D6" w14:paraId="2F50CFC8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13AFED" w14:textId="77777777" w:rsidR="00ED25D6" w:rsidRDefault="00ED25D6">
            <w:pPr>
              <w:spacing w:line="240" w:lineRule="auto"/>
              <w:contextualSpacing w:val="0"/>
            </w:pPr>
            <w:r>
              <w:rPr>
                <w:b/>
                <w:sz w:val="20"/>
                <w:szCs w:val="20"/>
              </w:rPr>
              <w:t>Activity</w:t>
            </w:r>
          </w:p>
        </w:tc>
      </w:tr>
      <w:tr w:rsidR="00ED25D6" w14:paraId="149CE0B2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400216" w14:textId="77777777" w:rsidR="00ED25D6" w:rsidRDefault="008F5D67">
            <w:pPr>
              <w:spacing w:line="240" w:lineRule="auto"/>
              <w:contextualSpacing w:val="0"/>
            </w:pPr>
            <w:hyperlink r:id="rId8">
              <w:r w:rsidR="00ED25D6">
                <w:rPr>
                  <w:sz w:val="20"/>
                  <w:szCs w:val="20"/>
                </w:rPr>
                <w:t>Welcome, expectations &amp; course outline</w:t>
              </w:r>
            </w:hyperlink>
          </w:p>
        </w:tc>
      </w:tr>
      <w:tr w:rsidR="00ED25D6" w14:paraId="7356BDCA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64CE99" w14:textId="77777777" w:rsidR="00ED25D6" w:rsidRDefault="00ED25D6">
            <w:pPr>
              <w:spacing w:line="240" w:lineRule="auto"/>
              <w:contextualSpacing w:val="0"/>
            </w:pPr>
            <w:r>
              <w:rPr>
                <w:b/>
                <w:sz w:val="20"/>
                <w:szCs w:val="20"/>
              </w:rPr>
              <w:t>0. Research Design: Solving a complex puzzle and telling the story</w:t>
            </w:r>
          </w:p>
        </w:tc>
      </w:tr>
      <w:tr w:rsidR="00ED25D6" w14:paraId="32D98B35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ABC60C" w14:textId="77777777" w:rsidR="00ED25D6" w:rsidRDefault="00ED25D6">
            <w:pPr>
              <w:spacing w:line="240" w:lineRule="auto"/>
              <w:contextualSpacing w:val="0"/>
            </w:pPr>
            <w:r>
              <w:rPr>
                <w:b/>
                <w:color w:val="FF0000"/>
                <w:sz w:val="20"/>
                <w:szCs w:val="20"/>
              </w:rPr>
              <w:t>1. Trigger Problem</w:t>
            </w:r>
          </w:p>
        </w:tc>
      </w:tr>
      <w:tr w:rsidR="00ED25D6" w14:paraId="5C40DED7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A3F72" w14:textId="77777777" w:rsidR="00ED25D6" w:rsidRDefault="00ED25D6">
            <w:pPr>
              <w:spacing w:line="240" w:lineRule="auto"/>
              <w:contextualSpacing w:val="0"/>
            </w:pPr>
            <w:r>
              <w:rPr>
                <w:b/>
                <w:color w:val="FF9900"/>
                <w:sz w:val="20"/>
                <w:szCs w:val="20"/>
              </w:rPr>
              <w:t>2. Context and rationale</w:t>
            </w:r>
          </w:p>
        </w:tc>
      </w:tr>
    </w:tbl>
    <w:tbl>
      <w:tblPr>
        <w:tblStyle w:val="a1"/>
        <w:tblW w:w="90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15"/>
      </w:tblGrid>
      <w:tr w:rsidR="00294537" w14:paraId="0F7A9555" w14:textId="77777777" w:rsidTr="00261143">
        <w:tc>
          <w:tcPr>
            <w:tcW w:w="90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5FC0F7" w14:textId="77777777" w:rsidR="00294537" w:rsidRDefault="00294537" w:rsidP="00261143">
            <w:pPr>
              <w:spacing w:line="240" w:lineRule="auto"/>
              <w:contextualSpacing w:val="0"/>
            </w:pPr>
            <w:r>
              <w:rPr>
                <w:b/>
                <w:color w:val="00FF00"/>
                <w:sz w:val="20"/>
                <w:szCs w:val="20"/>
              </w:rPr>
              <w:t>3. Concepts and empirical research</w:t>
            </w:r>
          </w:p>
        </w:tc>
      </w:tr>
      <w:tr w:rsidR="00294537" w14:paraId="240ECACB" w14:textId="77777777" w:rsidTr="00261143">
        <w:tc>
          <w:tcPr>
            <w:tcW w:w="90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28B75A" w14:textId="77777777" w:rsidR="00294537" w:rsidRDefault="00294537" w:rsidP="00261143">
            <w:pPr>
              <w:spacing w:line="240" w:lineRule="auto"/>
              <w:contextualSpacing w:val="0"/>
            </w:pPr>
            <w:r>
              <w:rPr>
                <w:b/>
                <w:color w:val="6AA84F"/>
                <w:sz w:val="20"/>
                <w:szCs w:val="20"/>
              </w:rPr>
              <w:t>4. Conceptual frameworks and theories</w:t>
            </w:r>
          </w:p>
        </w:tc>
      </w:tr>
    </w:tbl>
    <w:tbl>
      <w:tblPr>
        <w:tblStyle w:val="a0"/>
        <w:tblW w:w="89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970"/>
      </w:tblGrid>
      <w:tr w:rsidR="00ED25D6" w14:paraId="6EC5BD72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B116D5" w14:textId="1714D814" w:rsidR="00ED25D6" w:rsidRDefault="00ED25D6" w:rsidP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 xml:space="preserve">Briefing session for </w:t>
            </w:r>
            <w:r w:rsidR="00294537">
              <w:rPr>
                <w:sz w:val="20"/>
                <w:szCs w:val="20"/>
              </w:rPr>
              <w:t>weekly</w:t>
            </w:r>
            <w:r>
              <w:rPr>
                <w:sz w:val="20"/>
                <w:szCs w:val="20"/>
              </w:rPr>
              <w:t xml:space="preserve"> task</w:t>
            </w:r>
          </w:p>
        </w:tc>
      </w:tr>
      <w:tr w:rsidR="00294537" w14:paraId="63D55256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1B6FA" w14:textId="0ECD712B" w:rsidR="00294537" w:rsidRDefault="00294537" w:rsidP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 xml:space="preserve">Building your “once upon a time”  story - </w:t>
            </w:r>
            <w:r>
              <w:rPr>
                <w:sz w:val="20"/>
                <w:szCs w:val="20"/>
              </w:rPr>
              <w:t>trigger question, context and rationale</w:t>
            </w:r>
            <w:r>
              <w:rPr>
                <w:sz w:val="20"/>
                <w:szCs w:val="20"/>
              </w:rPr>
              <w:t xml:space="preserve"> special focus on </w:t>
            </w:r>
            <w:r>
              <w:rPr>
                <w:b/>
                <w:color w:val="00FF00"/>
                <w:sz w:val="20"/>
                <w:szCs w:val="20"/>
              </w:rPr>
              <w:t>concepts</w:t>
            </w:r>
            <w:r>
              <w:rPr>
                <w:sz w:val="20"/>
                <w:szCs w:val="20"/>
              </w:rPr>
              <w:t xml:space="preserve"> and possible </w:t>
            </w:r>
            <w:r>
              <w:rPr>
                <w:b/>
                <w:color w:val="6AA84F"/>
                <w:sz w:val="20"/>
                <w:szCs w:val="20"/>
              </w:rPr>
              <w:t>conceptual frameworks and/or theories</w:t>
            </w:r>
          </w:p>
        </w:tc>
      </w:tr>
    </w:tbl>
    <w:p w14:paraId="09C48BF5" w14:textId="5EDAD2E3" w:rsidR="00907549" w:rsidRDefault="00ED25D6">
      <w:pPr>
        <w:spacing w:before="360" w:after="80" w:line="240" w:lineRule="auto"/>
        <w:contextualSpacing w:val="0"/>
      </w:pPr>
      <w:r>
        <w:rPr>
          <w:b/>
          <w:sz w:val="20"/>
          <w:szCs w:val="20"/>
        </w:rPr>
        <w:t>Week 2</w:t>
      </w:r>
      <w:r w:rsidR="00294537">
        <w:rPr>
          <w:b/>
          <w:sz w:val="20"/>
          <w:szCs w:val="20"/>
        </w:rPr>
        <w:t>: Mon 9-10:30 and Thurs 1-2:30</w:t>
      </w:r>
    </w:p>
    <w:tbl>
      <w:tblPr>
        <w:tblStyle w:val="a1"/>
        <w:tblW w:w="90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15"/>
      </w:tblGrid>
      <w:tr w:rsidR="00ED25D6" w14:paraId="4A690041" w14:textId="77777777" w:rsidTr="00294537">
        <w:trPr>
          <w:trHeight w:val="571"/>
        </w:trPr>
        <w:tc>
          <w:tcPr>
            <w:tcW w:w="90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39D9E5" w14:textId="77777777" w:rsidR="00ED25D6" w:rsidRDefault="00ED25D6">
            <w:pPr>
              <w:spacing w:line="240" w:lineRule="auto"/>
              <w:contextualSpacing w:val="0"/>
            </w:pPr>
            <w:r>
              <w:rPr>
                <w:b/>
                <w:sz w:val="20"/>
                <w:szCs w:val="20"/>
              </w:rPr>
              <w:t>Activity</w:t>
            </w:r>
          </w:p>
        </w:tc>
      </w:tr>
      <w:tr w:rsidR="00ED25D6" w14:paraId="4016B8D4" w14:textId="77777777" w:rsidTr="00294537">
        <w:trPr>
          <w:trHeight w:val="398"/>
        </w:trPr>
        <w:tc>
          <w:tcPr>
            <w:tcW w:w="90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3BA431" w14:textId="01CBA039" w:rsidR="00ED25D6" w:rsidRDefault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 xml:space="preserve">Monday morning: </w:t>
            </w:r>
            <w:r w:rsidR="00ED25D6">
              <w:rPr>
                <w:sz w:val="20"/>
                <w:szCs w:val="20"/>
              </w:rPr>
              <w:t>Story time</w:t>
            </w:r>
            <w:r>
              <w:rPr>
                <w:sz w:val="20"/>
                <w:szCs w:val="20"/>
              </w:rPr>
              <w:t xml:space="preserve"> – students present once upon a time story so far</w:t>
            </w:r>
          </w:p>
        </w:tc>
      </w:tr>
      <w:tr w:rsidR="00294537" w14:paraId="1A7B84A3" w14:textId="77777777" w:rsidTr="00294537">
        <w:trPr>
          <w:trHeight w:val="397"/>
        </w:trPr>
        <w:tc>
          <w:tcPr>
            <w:tcW w:w="90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7A1B70" w14:textId="158207EC" w:rsidR="00294537" w:rsidRDefault="00294537" w:rsidP="00294537">
            <w:pPr>
              <w:spacing w:line="240" w:lineRule="auto"/>
              <w:contextualSpacing w:val="0"/>
            </w:pPr>
            <w:r>
              <w:rPr>
                <w:b/>
                <w:color w:val="00FF00"/>
                <w:sz w:val="20"/>
                <w:szCs w:val="20"/>
              </w:rPr>
              <w:t xml:space="preserve">Research </w:t>
            </w:r>
            <w:r w:rsidRPr="00294537">
              <w:rPr>
                <w:b/>
                <w:color w:val="00FF00"/>
                <w:sz w:val="20"/>
                <w:szCs w:val="20"/>
              </w:rPr>
              <w:t>Presentation</w:t>
            </w:r>
            <w:r>
              <w:rPr>
                <w:b/>
                <w:color w:val="00FF00"/>
                <w:sz w:val="20"/>
                <w:szCs w:val="20"/>
              </w:rPr>
              <w:t>: Doing a Literature review for your proposal</w:t>
            </w:r>
            <w:r>
              <w:rPr>
                <w:b/>
                <w:color w:val="00FF00"/>
                <w:sz w:val="20"/>
                <w:szCs w:val="20"/>
              </w:rPr>
              <w:t xml:space="preserve"> </w:t>
            </w:r>
          </w:p>
        </w:tc>
      </w:tr>
      <w:tr w:rsidR="00294537" w14:paraId="6ACA7FBF" w14:textId="77777777" w:rsidTr="00261143">
        <w:tc>
          <w:tcPr>
            <w:tcW w:w="90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C8289B" w14:textId="249B934F" w:rsidR="00294537" w:rsidRDefault="00294537" w:rsidP="00294537">
            <w:pPr>
              <w:spacing w:line="240" w:lineRule="auto"/>
              <w:contextualSpacing w:val="0"/>
            </w:pPr>
            <w:r>
              <w:rPr>
                <w:b/>
                <w:color w:val="6AA84F"/>
                <w:sz w:val="20"/>
                <w:szCs w:val="20"/>
              </w:rPr>
              <w:t>Research Presentation: The “ologies” understanding research paradigms and values</w:t>
            </w:r>
          </w:p>
        </w:tc>
      </w:tr>
      <w:tr w:rsidR="00ED25D6" w14:paraId="2860290E" w14:textId="77777777" w:rsidTr="00ED25D6">
        <w:tc>
          <w:tcPr>
            <w:tcW w:w="90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C23B0D" w14:textId="13BBAA76" w:rsidR="00ED25D6" w:rsidRDefault="00294537" w:rsidP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 xml:space="preserve">Building towards “once upon a time”  story </w:t>
            </w:r>
            <w:r>
              <w:rPr>
                <w:sz w:val="20"/>
                <w:szCs w:val="20"/>
              </w:rPr>
              <w:t>–Literature and paradigms</w:t>
            </w:r>
          </w:p>
        </w:tc>
      </w:tr>
    </w:tbl>
    <w:p w14:paraId="0C13D4EE" w14:textId="77777777" w:rsidR="00907549" w:rsidRDefault="00907549">
      <w:pPr>
        <w:contextualSpacing w:val="0"/>
      </w:pPr>
    </w:p>
    <w:p w14:paraId="77A58354" w14:textId="3B78EB9E" w:rsidR="00907549" w:rsidRDefault="005D402C">
      <w:r>
        <w:br w:type="page"/>
      </w:r>
    </w:p>
    <w:p w14:paraId="23AC1332" w14:textId="09C0909F" w:rsidR="00907549" w:rsidRDefault="00ED25D6">
      <w:pPr>
        <w:spacing w:before="360" w:after="80" w:line="240" w:lineRule="auto"/>
        <w:contextualSpacing w:val="0"/>
      </w:pPr>
      <w:r>
        <w:rPr>
          <w:b/>
          <w:sz w:val="20"/>
          <w:szCs w:val="20"/>
        </w:rPr>
        <w:lastRenderedPageBreak/>
        <w:t>Week 3</w:t>
      </w:r>
      <w:r w:rsidR="00294537" w:rsidRPr="00294537">
        <w:rPr>
          <w:b/>
          <w:sz w:val="20"/>
          <w:szCs w:val="20"/>
        </w:rPr>
        <w:t xml:space="preserve"> </w:t>
      </w:r>
      <w:r w:rsidR="00294537">
        <w:rPr>
          <w:b/>
          <w:sz w:val="20"/>
          <w:szCs w:val="20"/>
        </w:rPr>
        <w:t>Mon 9-10:30 and Thurs 1-2:30</w:t>
      </w:r>
    </w:p>
    <w:tbl>
      <w:tblPr>
        <w:tblStyle w:val="a2"/>
        <w:tblW w:w="89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970"/>
      </w:tblGrid>
      <w:tr w:rsidR="00ED25D6" w14:paraId="2CB1BCEC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692B60" w14:textId="77777777" w:rsidR="00ED25D6" w:rsidRDefault="00ED25D6">
            <w:pPr>
              <w:spacing w:line="240" w:lineRule="auto"/>
              <w:contextualSpacing w:val="0"/>
            </w:pPr>
            <w:r>
              <w:rPr>
                <w:b/>
                <w:sz w:val="20"/>
                <w:szCs w:val="20"/>
              </w:rPr>
              <w:t>Activity</w:t>
            </w:r>
          </w:p>
        </w:tc>
      </w:tr>
      <w:tr w:rsidR="00294537" w14:paraId="322D297F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A9624E" w14:textId="159108BC" w:rsidR="00294537" w:rsidRDefault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>Monday morning: Story time – students present once upon a time story so far</w:t>
            </w:r>
          </w:p>
        </w:tc>
      </w:tr>
      <w:tr w:rsidR="00294537" w14:paraId="03158B72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DBAD7" w14:textId="63A31765" w:rsidR="00294537" w:rsidRDefault="00294537">
            <w:pPr>
              <w:spacing w:line="240" w:lineRule="auto"/>
              <w:contextualSpacing w:val="0"/>
            </w:pPr>
            <w:r>
              <w:rPr>
                <w:b/>
                <w:color w:val="00FFFF"/>
                <w:sz w:val="20"/>
                <w:szCs w:val="20"/>
              </w:rPr>
              <w:t>5. Research Presentation: Asking Research Questions</w:t>
            </w:r>
          </w:p>
        </w:tc>
      </w:tr>
      <w:tr w:rsidR="00294537" w14:paraId="417420B7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6143D5" w14:textId="028355A3" w:rsidR="00294537" w:rsidRDefault="00294537">
            <w:pPr>
              <w:spacing w:line="240" w:lineRule="auto"/>
              <w:contextualSpacing w:val="0"/>
            </w:pPr>
            <w:r>
              <w:rPr>
                <w:b/>
                <w:color w:val="0000FF"/>
                <w:sz w:val="20"/>
                <w:szCs w:val="20"/>
              </w:rPr>
              <w:t>6a Research Presentation: Methodology: Data collection</w:t>
            </w:r>
          </w:p>
        </w:tc>
      </w:tr>
      <w:tr w:rsidR="00294537" w14:paraId="3DB49DC3" w14:textId="77777777" w:rsidTr="00ED25D6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A1011D" w14:textId="77777777" w:rsidR="00294537" w:rsidRDefault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>Building towards “once upon a time”  story - special focus on data collection, analysis and ethical considerations</w:t>
            </w:r>
          </w:p>
        </w:tc>
      </w:tr>
    </w:tbl>
    <w:p w14:paraId="55150EB7" w14:textId="77777777" w:rsidR="00907549" w:rsidRDefault="00907549">
      <w:pPr>
        <w:contextualSpacing w:val="0"/>
      </w:pPr>
    </w:p>
    <w:p w14:paraId="23E26A42" w14:textId="161A4B1F" w:rsidR="00907549" w:rsidRDefault="00ED25D6">
      <w:pPr>
        <w:spacing w:before="360" w:after="80" w:line="240" w:lineRule="auto"/>
        <w:contextualSpacing w:val="0"/>
      </w:pPr>
      <w:r>
        <w:rPr>
          <w:b/>
          <w:sz w:val="20"/>
          <w:szCs w:val="20"/>
        </w:rPr>
        <w:t>Week 4</w:t>
      </w:r>
      <w:r w:rsidR="00294537" w:rsidRPr="00294537">
        <w:rPr>
          <w:b/>
          <w:sz w:val="20"/>
          <w:szCs w:val="20"/>
        </w:rPr>
        <w:t xml:space="preserve"> </w:t>
      </w:r>
      <w:r w:rsidR="00294537">
        <w:rPr>
          <w:b/>
          <w:sz w:val="20"/>
          <w:szCs w:val="20"/>
        </w:rPr>
        <w:t>Mon 9-10:30 and Thurs 1-2:30</w:t>
      </w:r>
    </w:p>
    <w:tbl>
      <w:tblPr>
        <w:tblStyle w:val="a3"/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00"/>
      </w:tblGrid>
      <w:tr w:rsidR="00ED25D6" w14:paraId="3B0E82EC" w14:textId="77777777" w:rsidTr="00ED25D6">
        <w:tc>
          <w:tcPr>
            <w:tcW w:w="90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132F68" w14:textId="77777777" w:rsidR="00ED25D6" w:rsidRDefault="00ED25D6">
            <w:pPr>
              <w:spacing w:line="240" w:lineRule="auto"/>
              <w:contextualSpacing w:val="0"/>
            </w:pPr>
            <w:r>
              <w:rPr>
                <w:b/>
                <w:sz w:val="20"/>
                <w:szCs w:val="20"/>
              </w:rPr>
              <w:t>Activity</w:t>
            </w:r>
          </w:p>
        </w:tc>
      </w:tr>
      <w:tr w:rsidR="00294537" w14:paraId="33632647" w14:textId="77777777" w:rsidTr="00294537">
        <w:trPr>
          <w:trHeight w:val="90"/>
        </w:trPr>
        <w:tc>
          <w:tcPr>
            <w:tcW w:w="90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C15EEB" w14:textId="5C45033B" w:rsidR="00294537" w:rsidRDefault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>Monday morning: Story time – students present once upon a time story so far</w:t>
            </w:r>
          </w:p>
        </w:tc>
      </w:tr>
    </w:tbl>
    <w:tbl>
      <w:tblPr>
        <w:tblStyle w:val="a2"/>
        <w:tblW w:w="89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970"/>
      </w:tblGrid>
      <w:tr w:rsidR="00294537" w14:paraId="465CFDD8" w14:textId="77777777" w:rsidTr="00261143">
        <w:tc>
          <w:tcPr>
            <w:tcW w:w="89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D0ABD6" w14:textId="4F1B8C30" w:rsidR="00294537" w:rsidRDefault="00294537" w:rsidP="00261143">
            <w:pPr>
              <w:spacing w:line="240" w:lineRule="auto"/>
              <w:contextualSpacing w:val="0"/>
            </w:pPr>
            <w:r>
              <w:rPr>
                <w:b/>
                <w:color w:val="0000FF"/>
                <w:sz w:val="20"/>
                <w:szCs w:val="20"/>
              </w:rPr>
              <w:t xml:space="preserve">6b: </w:t>
            </w:r>
            <w:r>
              <w:rPr>
                <w:b/>
                <w:color w:val="0000FF"/>
                <w:sz w:val="20"/>
                <w:szCs w:val="20"/>
              </w:rPr>
              <w:t xml:space="preserve">Research presentation </w:t>
            </w:r>
            <w:r>
              <w:rPr>
                <w:b/>
                <w:color w:val="0000FF"/>
                <w:sz w:val="20"/>
                <w:szCs w:val="20"/>
              </w:rPr>
              <w:t>Methodology Data Analysis</w:t>
            </w:r>
          </w:p>
        </w:tc>
      </w:tr>
    </w:tbl>
    <w:tbl>
      <w:tblPr>
        <w:tblStyle w:val="a3"/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00"/>
      </w:tblGrid>
      <w:tr w:rsidR="00ED25D6" w14:paraId="539E48FB" w14:textId="77777777" w:rsidTr="00ED25D6">
        <w:tc>
          <w:tcPr>
            <w:tcW w:w="90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04183" w14:textId="5F59E104" w:rsidR="00ED25D6" w:rsidRDefault="00ED25D6">
            <w:pPr>
              <w:spacing w:line="240" w:lineRule="auto"/>
              <w:contextualSpacing w:val="0"/>
            </w:pPr>
            <w:r>
              <w:rPr>
                <w:b/>
                <w:color w:val="FF00FF"/>
                <w:sz w:val="20"/>
                <w:szCs w:val="20"/>
              </w:rPr>
              <w:t xml:space="preserve">7: </w:t>
            </w:r>
            <w:r w:rsidR="00294537">
              <w:rPr>
                <w:b/>
                <w:color w:val="FF00FF"/>
                <w:sz w:val="20"/>
                <w:szCs w:val="20"/>
              </w:rPr>
              <w:t xml:space="preserve">Research presentation </w:t>
            </w:r>
            <w:r>
              <w:rPr>
                <w:b/>
                <w:color w:val="FF00FF"/>
                <w:sz w:val="20"/>
                <w:szCs w:val="20"/>
              </w:rPr>
              <w:t>Ethics</w:t>
            </w:r>
          </w:p>
        </w:tc>
      </w:tr>
      <w:tr w:rsidR="00ED25D6" w14:paraId="5C76457E" w14:textId="77777777" w:rsidTr="00ED25D6">
        <w:tc>
          <w:tcPr>
            <w:tcW w:w="90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C81262" w14:textId="683186FD" w:rsidR="00ED25D6" w:rsidRDefault="00ED25D6">
            <w:pPr>
              <w:spacing w:line="240" w:lineRule="auto"/>
              <w:contextualSpacing w:val="0"/>
            </w:pPr>
            <w:r>
              <w:rPr>
                <w:b/>
                <w:color w:val="9900FF"/>
                <w:sz w:val="20"/>
                <w:szCs w:val="20"/>
              </w:rPr>
              <w:t xml:space="preserve">8: </w:t>
            </w:r>
            <w:r w:rsidR="00294537" w:rsidRPr="00294537">
              <w:rPr>
                <w:b/>
                <w:color w:val="9900FF"/>
                <w:sz w:val="20"/>
                <w:szCs w:val="20"/>
              </w:rPr>
              <w:t>Research presentation</w:t>
            </w:r>
            <w:r w:rsidR="00294537">
              <w:rPr>
                <w:b/>
                <w:color w:val="FF00FF"/>
                <w:sz w:val="20"/>
                <w:szCs w:val="20"/>
              </w:rPr>
              <w:t xml:space="preserve"> </w:t>
            </w:r>
            <w:r>
              <w:rPr>
                <w:b/>
                <w:color w:val="9900FF"/>
                <w:sz w:val="20"/>
                <w:szCs w:val="20"/>
              </w:rPr>
              <w:t>Validity</w:t>
            </w:r>
          </w:p>
        </w:tc>
      </w:tr>
      <w:tr w:rsidR="00294537" w14:paraId="6E4AF0A0" w14:textId="77777777" w:rsidTr="00ED25D6">
        <w:tc>
          <w:tcPr>
            <w:tcW w:w="90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EBA39" w14:textId="6D6ECF81" w:rsidR="00294537" w:rsidRDefault="00294537" w:rsidP="00294537">
            <w:pPr>
              <w:spacing w:line="240" w:lineRule="auto"/>
              <w:contextualSpacing w:val="0"/>
              <w:rPr>
                <w:b/>
                <w:color w:val="9900FF"/>
                <w:sz w:val="20"/>
                <w:szCs w:val="20"/>
              </w:rPr>
            </w:pPr>
            <w:r>
              <w:rPr>
                <w:sz w:val="20"/>
                <w:szCs w:val="20"/>
              </w:rPr>
              <w:t>Building towards “once upon a time”  story - special focus on data analysis and ethical considerations</w:t>
            </w:r>
          </w:p>
        </w:tc>
      </w:tr>
    </w:tbl>
    <w:p w14:paraId="75362E1A" w14:textId="77777777" w:rsidR="00907549" w:rsidRDefault="00907549">
      <w:pPr>
        <w:contextualSpacing w:val="0"/>
      </w:pPr>
    </w:p>
    <w:p w14:paraId="3A93A2EB" w14:textId="77777777" w:rsidR="00907549" w:rsidRDefault="005D402C">
      <w:r>
        <w:br w:type="page"/>
      </w:r>
    </w:p>
    <w:p w14:paraId="4CDDD46E" w14:textId="77777777" w:rsidR="00907549" w:rsidRDefault="00907549">
      <w:pPr>
        <w:contextualSpacing w:val="0"/>
      </w:pPr>
    </w:p>
    <w:p w14:paraId="752B6F9A" w14:textId="28F3EDA8" w:rsidR="00907549" w:rsidRDefault="00ED25D6">
      <w:pPr>
        <w:spacing w:before="360" w:after="80" w:line="240" w:lineRule="auto"/>
        <w:contextualSpacing w:val="0"/>
      </w:pPr>
      <w:r>
        <w:rPr>
          <w:b/>
          <w:sz w:val="20"/>
          <w:szCs w:val="20"/>
        </w:rPr>
        <w:t>Week 5</w:t>
      </w:r>
      <w:r w:rsidR="00294537" w:rsidRPr="00294537">
        <w:rPr>
          <w:b/>
          <w:sz w:val="20"/>
          <w:szCs w:val="20"/>
        </w:rPr>
        <w:t xml:space="preserve"> </w:t>
      </w:r>
      <w:r w:rsidR="00294537">
        <w:rPr>
          <w:b/>
          <w:sz w:val="20"/>
          <w:szCs w:val="20"/>
        </w:rPr>
        <w:t>Mon 9-10:30 and Thurs 1-2:30</w:t>
      </w:r>
    </w:p>
    <w:tbl>
      <w:tblPr>
        <w:tblStyle w:val="a4"/>
        <w:tblW w:w="91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105"/>
      </w:tblGrid>
      <w:tr w:rsidR="00ED25D6" w14:paraId="3127C617" w14:textId="77777777" w:rsidTr="00ED25D6">
        <w:tc>
          <w:tcPr>
            <w:tcW w:w="910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655983" w14:textId="77777777" w:rsidR="00ED25D6" w:rsidRDefault="00ED25D6">
            <w:pPr>
              <w:spacing w:line="240" w:lineRule="auto"/>
              <w:contextualSpacing w:val="0"/>
            </w:pPr>
            <w:r>
              <w:rPr>
                <w:b/>
                <w:sz w:val="20"/>
                <w:szCs w:val="20"/>
              </w:rPr>
              <w:t>Activity</w:t>
            </w:r>
          </w:p>
        </w:tc>
      </w:tr>
      <w:tr w:rsidR="00294537" w14:paraId="36C91FF7" w14:textId="77777777" w:rsidTr="00ED25D6">
        <w:tc>
          <w:tcPr>
            <w:tcW w:w="910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367F94" w14:textId="12BDE326" w:rsidR="00294537" w:rsidRDefault="00294537">
            <w:pPr>
              <w:spacing w:line="240" w:lineRule="auto"/>
              <w:contextualSpacing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Monday morning: Story time – students present once upon a time story so far</w:t>
            </w:r>
          </w:p>
        </w:tc>
      </w:tr>
      <w:tr w:rsidR="00294537" w14:paraId="4E930ECD" w14:textId="77777777" w:rsidTr="00ED25D6">
        <w:tc>
          <w:tcPr>
            <w:tcW w:w="910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3DD14C" w14:textId="30F11708" w:rsidR="00294537" w:rsidRDefault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>9</w:t>
            </w:r>
            <w:r w:rsidRPr="00294537">
              <w:rPr>
                <w:color w:val="943634"/>
                <w:sz w:val="20"/>
                <w:szCs w:val="20"/>
              </w:rPr>
              <w:t xml:space="preserve">. Research Presentation: </w:t>
            </w:r>
            <w:r>
              <w:rPr>
                <w:color w:val="943634"/>
                <w:sz w:val="20"/>
                <w:szCs w:val="20"/>
              </w:rPr>
              <w:t>Referencing and citation</w:t>
            </w:r>
          </w:p>
        </w:tc>
      </w:tr>
      <w:tr w:rsidR="00294537" w14:paraId="25062684" w14:textId="77777777" w:rsidTr="00ED25D6">
        <w:tc>
          <w:tcPr>
            <w:tcW w:w="910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AB9F2B" w14:textId="2C0D4EF2" w:rsidR="00294537" w:rsidRDefault="00294537">
            <w:pPr>
              <w:spacing w:line="240" w:lineRule="auto"/>
              <w:contextualSpacing w:val="0"/>
            </w:pPr>
            <w:r w:rsidRPr="00294537">
              <w:rPr>
                <w:b/>
                <w:color w:val="980000"/>
                <w:sz w:val="20"/>
                <w:szCs w:val="20"/>
              </w:rPr>
              <w:t xml:space="preserve">10. Research Presentation: </w:t>
            </w:r>
            <w:r>
              <w:rPr>
                <w:b/>
                <w:color w:val="980000"/>
                <w:sz w:val="20"/>
                <w:szCs w:val="20"/>
              </w:rPr>
              <w:t>Project Planning: Timelines</w:t>
            </w:r>
          </w:p>
        </w:tc>
      </w:tr>
      <w:tr w:rsidR="00294537" w14:paraId="338B6439" w14:textId="77777777" w:rsidTr="00ED25D6">
        <w:tc>
          <w:tcPr>
            <w:tcW w:w="910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8A4524" w14:textId="77777777" w:rsidR="00294537" w:rsidRDefault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>11. Title</w:t>
            </w:r>
          </w:p>
        </w:tc>
      </w:tr>
    </w:tbl>
    <w:p w14:paraId="05005936" w14:textId="77777777" w:rsidR="00907549" w:rsidRDefault="00907549">
      <w:pPr>
        <w:contextualSpacing w:val="0"/>
      </w:pPr>
    </w:p>
    <w:p w14:paraId="796B300D" w14:textId="02C556EF" w:rsidR="00907549" w:rsidRDefault="00ED25D6">
      <w:pPr>
        <w:spacing w:before="360" w:after="80" w:line="240" w:lineRule="auto"/>
        <w:contextualSpacing w:val="0"/>
      </w:pPr>
      <w:r>
        <w:rPr>
          <w:b/>
          <w:sz w:val="20"/>
          <w:szCs w:val="20"/>
        </w:rPr>
        <w:t>Week 6</w:t>
      </w:r>
      <w:r w:rsidR="00294537" w:rsidRPr="00294537">
        <w:rPr>
          <w:b/>
          <w:sz w:val="20"/>
          <w:szCs w:val="20"/>
        </w:rPr>
        <w:t xml:space="preserve"> </w:t>
      </w:r>
      <w:r w:rsidR="00294537">
        <w:rPr>
          <w:b/>
          <w:sz w:val="20"/>
          <w:szCs w:val="20"/>
        </w:rPr>
        <w:t>Mon 9-10:30 and Thurs 1-2:30</w:t>
      </w:r>
    </w:p>
    <w:tbl>
      <w:tblPr>
        <w:tblStyle w:val="a5"/>
        <w:tblW w:w="90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60"/>
      </w:tblGrid>
      <w:tr w:rsidR="00294537" w14:paraId="205FD615" w14:textId="77777777" w:rsidTr="00ED25D6">
        <w:tc>
          <w:tcPr>
            <w:tcW w:w="90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0CEF0" w14:textId="0BEDD93C" w:rsidR="00294537" w:rsidRDefault="00294537" w:rsidP="00294537">
            <w:pPr>
              <w:spacing w:line="240" w:lineRule="auto"/>
              <w:contextualSpacing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Monday morning: Story time – students present full proposal</w:t>
            </w:r>
          </w:p>
        </w:tc>
      </w:tr>
      <w:tr w:rsidR="00ED25D6" w14:paraId="1BCCC5EE" w14:textId="77777777" w:rsidTr="00ED25D6">
        <w:tc>
          <w:tcPr>
            <w:tcW w:w="90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80C220" w14:textId="77777777" w:rsidR="00ED25D6" w:rsidRDefault="00294537">
            <w:pPr>
              <w:spacing w:line="240" w:lineRule="auto"/>
              <w:contextualSpacing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Research presentation </w:t>
            </w:r>
            <w:r w:rsidR="00ED25D6">
              <w:rPr>
                <w:sz w:val="20"/>
                <w:szCs w:val="20"/>
              </w:rPr>
              <w:t>The purpose and processes of the mini-dissertation</w:t>
            </w:r>
          </w:p>
          <w:p w14:paraId="0CA432A6" w14:textId="77777777" w:rsidR="00294537" w:rsidRDefault="00294537" w:rsidP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>Writing a proposal</w:t>
            </w:r>
          </w:p>
          <w:p w14:paraId="38A13721" w14:textId="1237C8CC" w:rsidR="00294537" w:rsidRDefault="00294537" w:rsidP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>Writing a dissertation</w:t>
            </w:r>
          </w:p>
        </w:tc>
      </w:tr>
      <w:tr w:rsidR="00ED25D6" w14:paraId="2C5BCDB9" w14:textId="77777777" w:rsidTr="00ED25D6">
        <w:tc>
          <w:tcPr>
            <w:tcW w:w="90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9B119" w14:textId="77777777" w:rsidR="00ED25D6" w:rsidRDefault="00ED25D6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>Ways forward: Working with your advisor and setting up a Vula Research Project site</w:t>
            </w:r>
          </w:p>
        </w:tc>
      </w:tr>
      <w:tr w:rsidR="00ED25D6" w14:paraId="67D3E7B7" w14:textId="77777777" w:rsidTr="00ED25D6">
        <w:tc>
          <w:tcPr>
            <w:tcW w:w="90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F7B47E" w14:textId="011F0052" w:rsidR="00ED25D6" w:rsidRDefault="00ED25D6" w:rsidP="00294537">
            <w:pPr>
              <w:spacing w:line="240" w:lineRule="auto"/>
              <w:contextualSpacing w:val="0"/>
            </w:pPr>
            <w:r>
              <w:rPr>
                <w:sz w:val="20"/>
                <w:szCs w:val="20"/>
              </w:rPr>
              <w:t>Course evaluation</w:t>
            </w:r>
          </w:p>
        </w:tc>
      </w:tr>
    </w:tbl>
    <w:p w14:paraId="23AB8D26" w14:textId="77777777" w:rsidR="00ED25D6" w:rsidRDefault="00ED25D6" w:rsidP="00ED25D6">
      <w:pPr>
        <w:pStyle w:val="Heading2"/>
        <w:contextualSpacing w:val="0"/>
      </w:pPr>
    </w:p>
    <w:p w14:paraId="0752BB5B" w14:textId="0D143A14" w:rsidR="00ED25D6" w:rsidRDefault="00ED25D6" w:rsidP="00ED25D6">
      <w:pPr>
        <w:pStyle w:val="Heading2"/>
        <w:contextualSpacing w:val="0"/>
      </w:pPr>
      <w:bookmarkStart w:id="5" w:name="h.pijmmhhdcqqw" w:colFirst="0" w:colLast="0"/>
      <w:bookmarkEnd w:id="5"/>
      <w:r>
        <w:t xml:space="preserve">Course themes and </w:t>
      </w:r>
      <w:r w:rsidR="00294537">
        <w:t>useful</w:t>
      </w:r>
      <w:bookmarkStart w:id="6" w:name="_GoBack"/>
      <w:bookmarkEnd w:id="6"/>
      <w:r>
        <w:t xml:space="preserve"> readings</w:t>
      </w:r>
    </w:p>
    <w:p w14:paraId="18C05C8F" w14:textId="26AB9C1D" w:rsidR="00294537" w:rsidRPr="00294537" w:rsidRDefault="00294537" w:rsidP="00294537">
      <w:r>
        <w:t>CB will check location still</w:t>
      </w:r>
    </w:p>
    <w:p w14:paraId="0BEA4FA7" w14:textId="77777777" w:rsidR="00ED25D6" w:rsidRDefault="00ED25D6" w:rsidP="00ED25D6">
      <w:pPr>
        <w:pStyle w:val="Heading2"/>
        <w:contextualSpacing w:val="0"/>
      </w:pPr>
      <w:bookmarkStart w:id="7" w:name="h.17qzr7qggzdq" w:colFirst="0" w:colLast="0"/>
      <w:bookmarkEnd w:id="7"/>
      <w:r>
        <w:t>General key readings for most outcomes</w:t>
      </w:r>
    </w:p>
    <w:p w14:paraId="36FE78FC" w14:textId="77777777" w:rsidR="00ED25D6" w:rsidRDefault="00ED25D6" w:rsidP="00ED25D6">
      <w:pPr>
        <w:contextualSpacing w:val="0"/>
      </w:pPr>
      <w:r>
        <w:t>[O] Cohen, L., Manion, L. &amp; Morrison, K. (2007). Research Methods in Education. 6th Edition. Available online:</w:t>
      </w:r>
      <w:hyperlink r:id="rId9">
        <w:r>
          <w:t xml:space="preserve"> </w:t>
        </w:r>
      </w:hyperlink>
      <w:hyperlink r:id="rId10">
        <w:r>
          <w:rPr>
            <w:color w:val="1155CC"/>
            <w:u w:val="single"/>
          </w:rPr>
          <w:t>http://knowledgeportal.pakteachers.org/sites/knowledgeportal.pakteachers.org/files/resources/RESEARCH%20METHOD%20COHEN%20ok.pdf</w:t>
        </w:r>
      </w:hyperlink>
      <w:r>
        <w:t xml:space="preserve">  (Last accessed 6 January 2014).</w:t>
      </w:r>
    </w:p>
    <w:p w14:paraId="5B7421AE" w14:textId="77777777" w:rsidR="00ED25D6" w:rsidRDefault="00ED25D6" w:rsidP="00ED25D6">
      <w:pPr>
        <w:contextualSpacing w:val="0"/>
      </w:pPr>
    </w:p>
    <w:p w14:paraId="113CEAA7" w14:textId="77777777" w:rsidR="00ED25D6" w:rsidRDefault="00ED25D6" w:rsidP="00ED25D6">
      <w:pPr>
        <w:contextualSpacing w:val="0"/>
      </w:pPr>
      <w:r>
        <w:t>[R] Maxwell, J.A. (2008).</w:t>
      </w:r>
      <w:r>
        <w:rPr>
          <w:b/>
        </w:rPr>
        <w:t xml:space="preserve"> </w:t>
      </w:r>
      <w:r>
        <w:t xml:space="preserve">Designing a qualitative study. In Bickman, L. &amp; Rog, D.J. (2008) </w:t>
      </w:r>
      <w:r>
        <w:rPr>
          <w:i/>
        </w:rPr>
        <w:t>The Sage handbook of applied social research methods</w:t>
      </w:r>
      <w:r>
        <w:t>, (pp. 214-253). London: Sage. Available online:</w:t>
      </w:r>
      <w:hyperlink r:id="rId11">
        <w:r>
          <w:t xml:space="preserve"> </w:t>
        </w:r>
      </w:hyperlink>
      <w:hyperlink r:id="rId12">
        <w:r>
          <w:rPr>
            <w:color w:val="0000FF"/>
            <w:u w:val="single"/>
          </w:rPr>
          <w:t>http://www.corwin.com/upm-data/23772_Ch7.pdf</w:t>
        </w:r>
      </w:hyperlink>
      <w:r>
        <w:t xml:space="preserve"> (Last accessed 12 January 2013).</w:t>
      </w:r>
    </w:p>
    <w:p w14:paraId="6902C55C" w14:textId="77777777" w:rsidR="00ED25D6" w:rsidRDefault="00ED25D6" w:rsidP="00ED25D6">
      <w:pPr>
        <w:pStyle w:val="Heading2"/>
        <w:contextualSpacing w:val="0"/>
      </w:pPr>
      <w:bookmarkStart w:id="8" w:name="h.otmisbkulzzy" w:colFirst="0" w:colLast="0"/>
      <w:bookmarkEnd w:id="8"/>
      <w:r>
        <w:t>Core and additional readings for each theme</w:t>
      </w:r>
    </w:p>
    <w:p w14:paraId="2A5A3935" w14:textId="77777777" w:rsidR="00ED25D6" w:rsidRDefault="00ED25D6" w:rsidP="00ED25D6">
      <w:pPr>
        <w:pStyle w:val="Heading3"/>
        <w:contextualSpacing w:val="0"/>
      </w:pPr>
      <w:bookmarkStart w:id="9" w:name="h.fqi36s74olis" w:colFirst="0" w:colLast="0"/>
      <w:bookmarkEnd w:id="9"/>
      <w:r>
        <w:t>Theme 0. Concept and metaphors of research design</w:t>
      </w:r>
    </w:p>
    <w:p w14:paraId="62517779" w14:textId="77777777" w:rsidR="00ED25D6" w:rsidRDefault="00ED25D6" w:rsidP="00ED25D6">
      <w:pPr>
        <w:contextualSpacing w:val="0"/>
      </w:pPr>
      <w:r>
        <w:t xml:space="preserve">[R] Booth, W.C., Colomb, G.G. &amp; Williams, J.M. (2008). Chapter 1: Thinking in Print: The uses of research, public and private. </w:t>
      </w:r>
      <w:r>
        <w:rPr>
          <w:i/>
        </w:rPr>
        <w:t>The craft of research</w:t>
      </w:r>
      <w:r>
        <w:t>. 3rd edition. (pp.9-15). Chicago: The University of Chicago Press.</w:t>
      </w:r>
    </w:p>
    <w:p w14:paraId="6A615943" w14:textId="77777777" w:rsidR="00ED25D6" w:rsidRDefault="00ED25D6" w:rsidP="00ED25D6">
      <w:pPr>
        <w:pStyle w:val="Heading3"/>
        <w:contextualSpacing w:val="0"/>
      </w:pPr>
      <w:bookmarkStart w:id="10" w:name="h.5x7gniqb09rk" w:colFirst="0" w:colLast="0"/>
      <w:bookmarkEnd w:id="10"/>
      <w:r>
        <w:rPr>
          <w:sz w:val="22"/>
          <w:szCs w:val="22"/>
        </w:rPr>
        <w:t>T</w:t>
      </w:r>
      <w:r>
        <w:t>heme 1. Research topic and problem</w:t>
      </w:r>
    </w:p>
    <w:p w14:paraId="33AA464B" w14:textId="77777777" w:rsidR="00ED25D6" w:rsidRDefault="00ED25D6" w:rsidP="00ED25D6">
      <w:pPr>
        <w:contextualSpacing w:val="0"/>
      </w:pPr>
      <w:r>
        <w:t xml:space="preserve">[R] Tlhoalele, C., Nethonzhe, T. &amp; Lutabingwa. J. (2007). Foundational considerations in selecting a research topic and writing a thesis or dissertation proposal. </w:t>
      </w:r>
      <w:r>
        <w:rPr>
          <w:i/>
        </w:rPr>
        <w:t>Journal of Public Administration</w:t>
      </w:r>
      <w:r>
        <w:t>, 42(6), 549-564. Available through UCT Library.</w:t>
      </w:r>
    </w:p>
    <w:p w14:paraId="265774C1" w14:textId="77777777" w:rsidR="00ED25D6" w:rsidRDefault="00ED25D6" w:rsidP="00ED25D6">
      <w:pPr>
        <w:pStyle w:val="Heading3"/>
        <w:contextualSpacing w:val="0"/>
      </w:pPr>
      <w:bookmarkStart w:id="11" w:name="h.m9krgtijurv2" w:colFirst="0" w:colLast="0"/>
      <w:bookmarkEnd w:id="11"/>
      <w:r>
        <w:lastRenderedPageBreak/>
        <w:t>Theme 2. Context and rationale</w:t>
      </w:r>
    </w:p>
    <w:p w14:paraId="0426CADC" w14:textId="77777777" w:rsidR="00ED25D6" w:rsidRDefault="00ED25D6" w:rsidP="00ED25D6">
      <w:pPr>
        <w:contextualSpacing w:val="0"/>
      </w:pPr>
      <w:r>
        <w:t xml:space="preserve">[L] Conole, G. &amp; Oliver, M. (Eds.) (2007). </w:t>
      </w:r>
      <w:r>
        <w:rPr>
          <w:i/>
        </w:rPr>
        <w:t>Contemporary perspective in e-learning research: Themes, methods and impact on practice</w:t>
      </w:r>
      <w:r>
        <w:t>. London: Routledge (UCT Main Library 378 1734 CONT)</w:t>
      </w:r>
    </w:p>
    <w:p w14:paraId="5F411CFB" w14:textId="77777777" w:rsidR="00ED25D6" w:rsidRDefault="00ED25D6" w:rsidP="00ED25D6">
      <w:pPr>
        <w:pStyle w:val="Heading3"/>
        <w:contextualSpacing w:val="0"/>
      </w:pPr>
      <w:bookmarkStart w:id="12" w:name="h.a9i442fomnqo" w:colFirst="0" w:colLast="0"/>
      <w:bookmarkEnd w:id="12"/>
      <w:r>
        <w:t>Theme 3. Concepts and empirical research/ literature review</w:t>
      </w:r>
    </w:p>
    <w:p w14:paraId="6001B8D3" w14:textId="77777777" w:rsidR="00ED25D6" w:rsidRDefault="00ED25D6" w:rsidP="00ED25D6">
      <w:pPr>
        <w:contextualSpacing w:val="0"/>
      </w:pPr>
      <w:r>
        <w:t xml:space="preserve">[R] Hartas, D. (2010). Chapter 6: Doing a literature review. In D. Hartas (Ed.). </w:t>
      </w:r>
      <w:r>
        <w:rPr>
          <w:i/>
        </w:rPr>
        <w:t>Educational Research and Inquiry: Qualitative and Quantitative Approaches.</w:t>
      </w:r>
      <w:r>
        <w:t xml:space="preserve"> (p 96-109). London: Continuum.</w:t>
      </w:r>
    </w:p>
    <w:p w14:paraId="3D1C6938" w14:textId="77777777" w:rsidR="00ED25D6" w:rsidRDefault="00ED25D6" w:rsidP="00ED25D6">
      <w:pPr>
        <w:contextualSpacing w:val="0"/>
      </w:pPr>
    </w:p>
    <w:p w14:paraId="05FD58C6" w14:textId="77777777" w:rsidR="00ED25D6" w:rsidRDefault="00ED25D6" w:rsidP="00ED25D6">
      <w:pPr>
        <w:contextualSpacing w:val="0"/>
      </w:pPr>
      <w:r>
        <w:t>[R] Mouton, J. (1996). Chapter 18: Conceptualisation (defining key concepts). Understanding social research. (p114-118). Pretoria: J.L van Schaik.</w:t>
      </w:r>
    </w:p>
    <w:p w14:paraId="634345B8" w14:textId="77777777" w:rsidR="00ED25D6" w:rsidRDefault="00ED25D6" w:rsidP="00ED25D6">
      <w:pPr>
        <w:pStyle w:val="Heading4"/>
        <w:contextualSpacing w:val="0"/>
      </w:pPr>
      <w:bookmarkStart w:id="13" w:name="h.cwll0adk6ok" w:colFirst="0" w:colLast="0"/>
      <w:bookmarkEnd w:id="13"/>
      <w:r>
        <w:rPr>
          <w:b w:val="0"/>
          <w:color w:val="000000"/>
        </w:rPr>
        <w:t>[R] Mouton, J. (1996). Chapter 20: Operationalisation. Understanding social research. (125-131). Pretoria: J.L van Schaik.</w:t>
      </w:r>
    </w:p>
    <w:p w14:paraId="26D6A0FA" w14:textId="77777777" w:rsidR="00ED25D6" w:rsidRDefault="00ED25D6" w:rsidP="00ED25D6">
      <w:pPr>
        <w:pStyle w:val="Heading3"/>
        <w:contextualSpacing w:val="0"/>
      </w:pPr>
      <w:bookmarkStart w:id="14" w:name="h.b7ljzpf93xil" w:colFirst="0" w:colLast="0"/>
      <w:bookmarkEnd w:id="14"/>
      <w:r>
        <w:t>Theme 4. Conceptual frameworks and theories</w:t>
      </w:r>
    </w:p>
    <w:p w14:paraId="12EA5756" w14:textId="77777777" w:rsidR="00ED25D6" w:rsidRDefault="00ED25D6" w:rsidP="00ED25D6">
      <w:pPr>
        <w:contextualSpacing w:val="0"/>
      </w:pPr>
      <w:r>
        <w:t xml:space="preserve">[R] Conole, G. (2013). Chapter 2: Theory and Methodology: the Interdisciplinary Nature of the Field. </w:t>
      </w:r>
      <w:r>
        <w:rPr>
          <w:i/>
        </w:rPr>
        <w:t>Designing for Learning in an Open World.</w:t>
      </w:r>
      <w:r>
        <w:t xml:space="preserve"> New York: Springer.</w:t>
      </w:r>
    </w:p>
    <w:p w14:paraId="432540C7" w14:textId="77777777" w:rsidR="00ED25D6" w:rsidRDefault="00ED25D6" w:rsidP="00ED25D6">
      <w:pPr>
        <w:contextualSpacing w:val="0"/>
      </w:pPr>
    </w:p>
    <w:p w14:paraId="0732F786" w14:textId="77777777" w:rsidR="00ED25D6" w:rsidRDefault="00ED25D6" w:rsidP="00ED25D6">
      <w:pPr>
        <w:contextualSpacing w:val="0"/>
      </w:pPr>
      <w:r>
        <w:t xml:space="preserve">[R] Hodgkinson-Williams, C. (2006). Revisiting the concept of ICTs as ‘tools’: Exploring the epistemological and ontological underpinnings of a conceptual framework. </w:t>
      </w:r>
      <w:r>
        <w:rPr>
          <w:i/>
        </w:rPr>
        <w:t xml:space="preserve">ITFORUM Paper, </w:t>
      </w:r>
      <w:r>
        <w:t>13-17 March 2006, p1-18.</w:t>
      </w:r>
    </w:p>
    <w:p w14:paraId="494E925E" w14:textId="77777777" w:rsidR="00ED25D6" w:rsidRDefault="00ED25D6" w:rsidP="00ED25D6">
      <w:pPr>
        <w:contextualSpacing w:val="0"/>
      </w:pPr>
    </w:p>
    <w:p w14:paraId="6651ECF3" w14:textId="77777777" w:rsidR="00ED25D6" w:rsidRDefault="00ED25D6" w:rsidP="00ED25D6">
      <w:pPr>
        <w:contextualSpacing w:val="0"/>
      </w:pPr>
      <w:r>
        <w:t xml:space="preserve">[R] Kawulich, B. (2009). The role of theory in research. In M. Garner, C. Wagner &amp; B. Kawulich (Eds.). </w:t>
      </w:r>
      <w:r>
        <w:rPr>
          <w:i/>
        </w:rPr>
        <w:t>Teaching Research Methods in the Social Sciences.</w:t>
      </w:r>
      <w:r>
        <w:t xml:space="preserve"> (37-47). Burlington, VT: Ashgate.</w:t>
      </w:r>
    </w:p>
    <w:p w14:paraId="6FFC0715" w14:textId="77777777" w:rsidR="00ED25D6" w:rsidRDefault="00ED25D6" w:rsidP="00ED25D6">
      <w:pPr>
        <w:contextualSpacing w:val="0"/>
      </w:pPr>
    </w:p>
    <w:p w14:paraId="32A8A48B" w14:textId="77777777" w:rsidR="00ED25D6" w:rsidRDefault="00ED25D6" w:rsidP="00ED25D6">
      <w:pPr>
        <w:contextualSpacing w:val="0"/>
      </w:pPr>
      <w:r>
        <w:t>[R] Melhenbacher, B. (2010). Chapter 3: Research Conversations. Instruction and Technology: Designs for Everyday Learning. MIT Press.</w:t>
      </w:r>
    </w:p>
    <w:p w14:paraId="0ABD4257" w14:textId="77777777" w:rsidR="00ED25D6" w:rsidRDefault="00ED25D6" w:rsidP="00ED25D6">
      <w:pPr>
        <w:contextualSpacing w:val="0"/>
      </w:pPr>
    </w:p>
    <w:p w14:paraId="19A6AEEB" w14:textId="77777777" w:rsidR="00ED25D6" w:rsidRDefault="00ED25D6" w:rsidP="00ED25D6">
      <w:pPr>
        <w:contextualSpacing w:val="0"/>
      </w:pPr>
      <w:r>
        <w:t xml:space="preserve">[R] Webb, M. (2010). Models for exploring and characterising pedagogy with information technology. In A. McDougall, J. Murname, A. Jones &amp; N. Reynolds, </w:t>
      </w:r>
      <w:r>
        <w:rPr>
          <w:i/>
        </w:rPr>
        <w:t xml:space="preserve">Researching IT in Education: Theory, Practice and Future Directions. </w:t>
      </w:r>
      <w:r>
        <w:t xml:space="preserve">(p 91-109) London: Routledge. </w:t>
      </w:r>
    </w:p>
    <w:p w14:paraId="2A912066" w14:textId="77777777" w:rsidR="00ED25D6" w:rsidRDefault="00ED25D6" w:rsidP="00ED25D6">
      <w:pPr>
        <w:pStyle w:val="Heading3"/>
        <w:contextualSpacing w:val="0"/>
      </w:pPr>
      <w:bookmarkStart w:id="15" w:name="h.byoc2rpp7j4j" w:colFirst="0" w:colLast="0"/>
      <w:bookmarkEnd w:id="15"/>
      <w:r>
        <w:t>Theme 5. Research questions</w:t>
      </w:r>
    </w:p>
    <w:p w14:paraId="1C94B748" w14:textId="77777777" w:rsidR="00ED25D6" w:rsidRDefault="00ED25D6" w:rsidP="00ED25D6">
      <w:pPr>
        <w:contextualSpacing w:val="0"/>
      </w:pPr>
      <w:r>
        <w:t xml:space="preserve">[R] Clark, V.L.P. &amp; Badiee, M. (2010). Research Questions in Mixed Methods Research. In A. Tashakkori &amp; C. Teddlie (Eds.). </w:t>
      </w:r>
      <w:r>
        <w:rPr>
          <w:i/>
        </w:rPr>
        <w:t>Sage handbook of mixed methods in social &amp; behavioral research</w:t>
      </w:r>
      <w:r>
        <w:t>. (p275-304). Los Angeles : SAGE Publications.</w:t>
      </w:r>
    </w:p>
    <w:p w14:paraId="104810E9" w14:textId="77777777" w:rsidR="00ED25D6" w:rsidRDefault="00ED25D6" w:rsidP="00ED25D6">
      <w:pPr>
        <w:pStyle w:val="Heading3"/>
        <w:contextualSpacing w:val="0"/>
      </w:pPr>
      <w:bookmarkStart w:id="16" w:name="h.8h9i937eiexo" w:colFirst="0" w:colLast="0"/>
      <w:bookmarkEnd w:id="16"/>
      <w:r>
        <w:t>Theme 6. Data collection and data analysis</w:t>
      </w:r>
    </w:p>
    <w:p w14:paraId="37BD869F" w14:textId="77777777" w:rsidR="00ED25D6" w:rsidRDefault="00ED25D6" w:rsidP="00ED25D6">
      <w:pPr>
        <w:contextualSpacing w:val="0"/>
      </w:pPr>
      <w:r>
        <w:t xml:space="preserve">[R] Bauer, M.W. (2000). Analytic Approaches for text, image and sound. In M.W. Bauer and G. Gaskell (Eds.). </w:t>
      </w:r>
      <w:r>
        <w:rPr>
          <w:i/>
        </w:rPr>
        <w:t xml:space="preserve">Qualitative researching with text, image and sound. (p131-151). </w:t>
      </w:r>
      <w:r>
        <w:t>Los Angeles: Sage.</w:t>
      </w:r>
    </w:p>
    <w:p w14:paraId="7CE262A4" w14:textId="77777777" w:rsidR="00ED25D6" w:rsidRDefault="00ED25D6" w:rsidP="00ED25D6">
      <w:pPr>
        <w:contextualSpacing w:val="0"/>
      </w:pPr>
    </w:p>
    <w:p w14:paraId="13EF2877" w14:textId="77777777" w:rsidR="00ED25D6" w:rsidRDefault="00ED25D6" w:rsidP="00ED25D6">
      <w:pPr>
        <w:contextualSpacing w:val="0"/>
      </w:pPr>
      <w:r>
        <w:t xml:space="preserve">[R] Biggam, J. (2010). Chapter 5: Research methods. </w:t>
      </w:r>
      <w:r>
        <w:rPr>
          <w:i/>
        </w:rPr>
        <w:t>Succeeding with your Master’s Dissertation: A step-by-step handbook.</w:t>
      </w:r>
      <w:r>
        <w:t xml:space="preserve"> (p 79-128). Berkshire: Open University Press.</w:t>
      </w:r>
    </w:p>
    <w:p w14:paraId="58F00C82" w14:textId="77777777" w:rsidR="00ED25D6" w:rsidRDefault="00ED25D6" w:rsidP="00ED25D6">
      <w:pPr>
        <w:contextualSpacing w:val="0"/>
      </w:pPr>
    </w:p>
    <w:p w14:paraId="0C1CC8AC" w14:textId="77777777" w:rsidR="00ED25D6" w:rsidRDefault="00ED25D6" w:rsidP="00ED25D6">
      <w:pPr>
        <w:contextualSpacing w:val="0"/>
      </w:pPr>
      <w:r>
        <w:t xml:space="preserve">[R] LeCompte, M (2000). Analyzing qualitative data. </w:t>
      </w:r>
      <w:r>
        <w:rPr>
          <w:i/>
        </w:rPr>
        <w:t>Theory into Practice,</w:t>
      </w:r>
      <w:r>
        <w:t xml:space="preserve"> 39:3, 146-154.</w:t>
      </w:r>
    </w:p>
    <w:p w14:paraId="474B221C" w14:textId="77777777" w:rsidR="00ED25D6" w:rsidRDefault="00ED25D6" w:rsidP="00ED25D6">
      <w:pPr>
        <w:contextualSpacing w:val="0"/>
      </w:pPr>
    </w:p>
    <w:p w14:paraId="28686BC8" w14:textId="77777777" w:rsidR="00ED25D6" w:rsidRDefault="00ED25D6" w:rsidP="00ED25D6">
      <w:pPr>
        <w:contextualSpacing w:val="0"/>
      </w:pPr>
      <w:r>
        <w:t xml:space="preserve">[R] Meyer, D.Z. &amp; Avery, L.M. (2009). Excel as a Qualitative Data Analysis tool. </w:t>
      </w:r>
      <w:r>
        <w:rPr>
          <w:i/>
        </w:rPr>
        <w:t>Field Methods</w:t>
      </w:r>
      <w:r>
        <w:t>, 21, 91-112.</w:t>
      </w:r>
    </w:p>
    <w:p w14:paraId="48FBA8CE" w14:textId="77777777" w:rsidR="00ED25D6" w:rsidRDefault="00ED25D6" w:rsidP="00ED25D6">
      <w:pPr>
        <w:contextualSpacing w:val="0"/>
      </w:pPr>
    </w:p>
    <w:p w14:paraId="7987B5CF" w14:textId="77777777" w:rsidR="00ED25D6" w:rsidRDefault="00ED25D6" w:rsidP="00ED25D6">
      <w:pPr>
        <w:contextualSpacing w:val="0"/>
      </w:pPr>
      <w:r>
        <w:t xml:space="preserve">[R] Smith, E. (2008). Pitfalls and promises: The use of secondary data analysis in educational research. </w:t>
      </w:r>
      <w:r>
        <w:rPr>
          <w:i/>
        </w:rPr>
        <w:t>British Journal of Educational Studies</w:t>
      </w:r>
      <w:r>
        <w:t>, 56(3), 323-339.</w:t>
      </w:r>
    </w:p>
    <w:p w14:paraId="6656B145" w14:textId="77777777" w:rsidR="00ED25D6" w:rsidRDefault="00ED25D6" w:rsidP="00ED25D6">
      <w:pPr>
        <w:pStyle w:val="Heading3"/>
        <w:contextualSpacing w:val="0"/>
      </w:pPr>
      <w:bookmarkStart w:id="17" w:name="h.5iycl1xpvlgy" w:colFirst="0" w:colLast="0"/>
      <w:bookmarkEnd w:id="17"/>
      <w:r>
        <w:t>Theme 7. Ethics</w:t>
      </w:r>
    </w:p>
    <w:p w14:paraId="26DB93A3" w14:textId="77777777" w:rsidR="00ED25D6" w:rsidRDefault="00ED25D6" w:rsidP="00ED25D6">
      <w:pPr>
        <w:contextualSpacing w:val="0"/>
      </w:pPr>
      <w:r>
        <w:lastRenderedPageBreak/>
        <w:t xml:space="preserve">[R] Henn, M., Weinstein, M &amp; Foard, N. (2006). Chapter 4: Ethics in social research. </w:t>
      </w:r>
      <w:r>
        <w:rPr>
          <w:i/>
        </w:rPr>
        <w:t xml:space="preserve">A critical introduction to social research. </w:t>
      </w:r>
      <w:r>
        <w:t xml:space="preserve"> (pp. 77-108. London: Sage Publications.</w:t>
      </w:r>
    </w:p>
    <w:p w14:paraId="50BB9973" w14:textId="77777777" w:rsidR="00ED25D6" w:rsidRDefault="00ED25D6" w:rsidP="00ED25D6">
      <w:pPr>
        <w:contextualSpacing w:val="0"/>
      </w:pPr>
    </w:p>
    <w:p w14:paraId="47FAA452" w14:textId="77777777" w:rsidR="00ED25D6" w:rsidRDefault="00ED25D6" w:rsidP="00ED25D6">
      <w:pPr>
        <w:contextualSpacing w:val="0"/>
      </w:pPr>
      <w:r>
        <w:t xml:space="preserve">[R] McAuliffe, D. (2009). Incorporating the ethical dimension in the teaching of research methods. In M. Garner, C. Wagner &amp; B. Kawulich (Eds.). </w:t>
      </w:r>
      <w:r>
        <w:rPr>
          <w:i/>
        </w:rPr>
        <w:t>Teaching Research Methods in the Social Sciences.</w:t>
      </w:r>
      <w:r>
        <w:t xml:space="preserve"> (91-99). Burlington, VT: Ashgate.</w:t>
      </w:r>
    </w:p>
    <w:p w14:paraId="757ECBEE" w14:textId="77777777" w:rsidR="00ED25D6" w:rsidRDefault="00ED25D6" w:rsidP="00ED25D6">
      <w:pPr>
        <w:pStyle w:val="Heading3"/>
        <w:contextualSpacing w:val="0"/>
      </w:pPr>
      <w:bookmarkStart w:id="18" w:name="h.bycayesvdl7f" w:colFirst="0" w:colLast="0"/>
      <w:bookmarkEnd w:id="18"/>
      <w:r>
        <w:rPr>
          <w:b w:val="0"/>
          <w:sz w:val="22"/>
          <w:szCs w:val="22"/>
        </w:rPr>
        <w:t xml:space="preserve">[R] Williams, K.F. (2009). ''Guilty knowledge': Ethical aporia emergent in the research practice of educational development practitioners', </w:t>
      </w:r>
      <w:r>
        <w:rPr>
          <w:b w:val="0"/>
          <w:i/>
          <w:sz w:val="22"/>
          <w:szCs w:val="22"/>
        </w:rPr>
        <w:t>London Review of Education</w:t>
      </w:r>
      <w:r>
        <w:rPr>
          <w:b w:val="0"/>
          <w:sz w:val="22"/>
          <w:szCs w:val="22"/>
        </w:rPr>
        <w:t>, 7: 3, 211- 221.</w:t>
      </w:r>
    </w:p>
    <w:p w14:paraId="1C626A1E" w14:textId="77777777" w:rsidR="00ED25D6" w:rsidRDefault="00ED25D6" w:rsidP="00ED25D6">
      <w:pPr>
        <w:pStyle w:val="Heading3"/>
        <w:contextualSpacing w:val="0"/>
      </w:pPr>
      <w:bookmarkStart w:id="19" w:name="h.xd1loicxuxqz" w:colFirst="0" w:colLast="0"/>
      <w:bookmarkEnd w:id="19"/>
      <w:r>
        <w:t>Theme 8. Validity</w:t>
      </w:r>
    </w:p>
    <w:p w14:paraId="068DAFBC" w14:textId="77777777" w:rsidR="00ED25D6" w:rsidRDefault="00ED25D6" w:rsidP="00ED25D6">
      <w:pPr>
        <w:contextualSpacing w:val="0"/>
      </w:pPr>
      <w:r>
        <w:t xml:space="preserve">[R] Scott, D. (2000). Reading research reports. </w:t>
      </w:r>
      <w:r>
        <w:rPr>
          <w:i/>
        </w:rPr>
        <w:t>Reading educational research and policy</w:t>
      </w:r>
      <w:r>
        <w:t>. (pp 43-71). London: Routledge.</w:t>
      </w:r>
    </w:p>
    <w:p w14:paraId="049B6092" w14:textId="77777777" w:rsidR="00ED25D6" w:rsidRDefault="00ED25D6" w:rsidP="00ED25D6">
      <w:pPr>
        <w:contextualSpacing w:val="0"/>
      </w:pPr>
    </w:p>
    <w:p w14:paraId="57D46707" w14:textId="77777777" w:rsidR="00ED25D6" w:rsidRDefault="00ED25D6" w:rsidP="00ED25D6">
      <w:pPr>
        <w:contextualSpacing w:val="0"/>
      </w:pPr>
      <w:r>
        <w:rPr>
          <w:b/>
          <w:color w:val="434343"/>
        </w:rPr>
        <w:t>Additional reading</w:t>
      </w:r>
    </w:p>
    <w:p w14:paraId="0A8154E8" w14:textId="77777777" w:rsidR="00ED25D6" w:rsidRDefault="00ED25D6" w:rsidP="00ED25D6">
      <w:pPr>
        <w:contextualSpacing w:val="0"/>
      </w:pPr>
      <w:r>
        <w:t>[L] Benton, T &amp; Craib I (2001). Philosophy of Social Science: The Philosophical Foundations of Social Thought. (pp 119-139). Basingstoke, Hampshire: Palgrave.</w:t>
      </w:r>
    </w:p>
    <w:p w14:paraId="1EA30833" w14:textId="77777777" w:rsidR="00ED25D6" w:rsidRDefault="00ED25D6" w:rsidP="00ED25D6">
      <w:pPr>
        <w:contextualSpacing w:val="0"/>
      </w:pPr>
    </w:p>
    <w:p w14:paraId="6F7E3DAE" w14:textId="77777777" w:rsidR="00ED25D6" w:rsidRDefault="00ED25D6" w:rsidP="00ED25D6">
      <w:pPr>
        <w:contextualSpacing w:val="0"/>
      </w:pPr>
      <w:r>
        <w:t xml:space="preserve">[O] Mackenzie, N. &amp; Knipe, S. (2006). Research dilemmas: Paradigms, methods and methodology. </w:t>
      </w:r>
      <w:r>
        <w:rPr>
          <w:i/>
        </w:rPr>
        <w:t>Issues In Educational Research</w:t>
      </w:r>
      <w:r>
        <w:t>, Vol 16, 2006. Available online:</w:t>
      </w:r>
      <w:hyperlink r:id="rId13">
        <w:r>
          <w:rPr>
            <w:color w:val="1155CC"/>
            <w:u w:val="single"/>
          </w:rPr>
          <w:t xml:space="preserve"> http://www.iier.org.au/iier16/mackenzie.html</w:t>
        </w:r>
      </w:hyperlink>
      <w:r>
        <w:t xml:space="preserve">  [22 January 2014]. (Has useful flowchart of research)</w:t>
      </w:r>
    </w:p>
    <w:p w14:paraId="59111C0B" w14:textId="77777777" w:rsidR="00ED25D6" w:rsidRDefault="00ED25D6" w:rsidP="00ED25D6">
      <w:pPr>
        <w:contextualSpacing w:val="0"/>
      </w:pPr>
    </w:p>
    <w:p w14:paraId="006DB821" w14:textId="77777777" w:rsidR="00ED25D6" w:rsidRDefault="00ED25D6" w:rsidP="00ED25D6">
      <w:pPr>
        <w:contextualSpacing w:val="0"/>
      </w:pPr>
      <w:r>
        <w:t>[L] Usher, R (1996). A critique of the neglected epistemological assumptions of educational research in Scott, D &amp; Usher, R (Eds) Understanding educational research. London: Routledge.  pp. 9-32.</w:t>
      </w:r>
    </w:p>
    <w:p w14:paraId="0C3D6D35" w14:textId="77777777" w:rsidR="00ED25D6" w:rsidRDefault="00ED25D6" w:rsidP="00ED25D6">
      <w:pPr>
        <w:contextualSpacing w:val="0"/>
      </w:pPr>
      <w:r>
        <w:t>*</w:t>
      </w:r>
      <w:hyperlink r:id="rId14" w:anchor="v=onepage&amp;q=&amp;f=false">
        <w:r>
          <w:t xml:space="preserve"> </w:t>
        </w:r>
      </w:hyperlink>
      <w:hyperlink r:id="rId15" w:anchor="v=onepage&amp;q=&amp;f=false">
        <w:r>
          <w:rPr>
            <w:color w:val="0000FF"/>
            <w:u w:val="single"/>
          </w:rPr>
          <w:t>Extracts from Usher (1996) in Google books</w:t>
        </w:r>
      </w:hyperlink>
    </w:p>
    <w:p w14:paraId="2B934BF8" w14:textId="77777777" w:rsidR="00ED25D6" w:rsidRDefault="00ED25D6" w:rsidP="00ED25D6">
      <w:pPr>
        <w:pStyle w:val="Heading3"/>
        <w:contextualSpacing w:val="0"/>
      </w:pPr>
      <w:bookmarkStart w:id="20" w:name="h.49rjk2tfle9v" w:colFirst="0" w:colLast="0"/>
      <w:bookmarkEnd w:id="20"/>
      <w:r>
        <w:t>Theme 9. Citing and Referencing</w:t>
      </w:r>
    </w:p>
    <w:p w14:paraId="4CD63389" w14:textId="77777777" w:rsidR="00ED25D6" w:rsidRDefault="00ED25D6" w:rsidP="00ED25D6">
      <w:pPr>
        <w:contextualSpacing w:val="0"/>
      </w:pPr>
      <w:r>
        <w:t xml:space="preserve">[O] de Jager , K (2009). </w:t>
      </w:r>
      <w:r>
        <w:rPr>
          <w:i/>
        </w:rPr>
        <w:t>Handbook on citation and related matters</w:t>
      </w:r>
      <w:r>
        <w:t>. Cape Town: Centre for Information Literacy, University of Cape Town.[Online]. Available:</w:t>
      </w:r>
      <w:hyperlink r:id="rId16">
        <w:r>
          <w:t xml:space="preserve"> </w:t>
        </w:r>
      </w:hyperlink>
      <w:hyperlink r:id="rId17">
        <w:r>
          <w:rPr>
            <w:color w:val="0000FF"/>
            <w:u w:val="single"/>
          </w:rPr>
          <w:t>http://opencontent.uct.ac.za/Centre-for-Higher-Education-Development/Centre-for-Information-Literacy/Faculty-of-Humanities-Handbook-on-Citation-and-Related-M</w:t>
        </w:r>
      </w:hyperlink>
      <w:r>
        <w:t xml:space="preserve"> [6 January 2014].</w:t>
      </w:r>
    </w:p>
    <w:p w14:paraId="5083E712" w14:textId="77777777" w:rsidR="00ED25D6" w:rsidRDefault="00ED25D6" w:rsidP="00ED25D6">
      <w:pPr>
        <w:contextualSpacing w:val="0"/>
      </w:pPr>
    </w:p>
    <w:p w14:paraId="6F448D08" w14:textId="77777777" w:rsidR="00ED25D6" w:rsidRDefault="00ED25D6" w:rsidP="00ED25D6">
      <w:pPr>
        <w:contextualSpacing w:val="0"/>
      </w:pPr>
      <w:r>
        <w:t>[R] Globokar, (2010). Chapter 9 Citing Your Sources. Introduction to Online Learning: A Guide for Students. Sage Research Methods. (</w:t>
      </w:r>
      <w:hyperlink r:id="rId18">
        <w:r>
          <w:rPr>
            <w:color w:val="1155CC"/>
            <w:u w:val="single"/>
          </w:rPr>
          <w:t>via UCT Libraries - Online</w:t>
        </w:r>
      </w:hyperlink>
      <w:r>
        <w:t xml:space="preserve"> - http://www.lib.uct.ac.za/)</w:t>
      </w:r>
    </w:p>
    <w:p w14:paraId="33E35089" w14:textId="77777777" w:rsidR="00ED25D6" w:rsidRDefault="00ED25D6" w:rsidP="00ED25D6">
      <w:pPr>
        <w:pStyle w:val="Heading3"/>
        <w:contextualSpacing w:val="0"/>
      </w:pPr>
      <w:bookmarkStart w:id="21" w:name="h.z2zyz67v2bqm" w:colFirst="0" w:colLast="0"/>
      <w:bookmarkEnd w:id="21"/>
      <w:r>
        <w:t>Theme 10. Timelines and scheduling</w:t>
      </w:r>
    </w:p>
    <w:p w14:paraId="32956F83" w14:textId="77777777" w:rsidR="00ED25D6" w:rsidRDefault="00ED25D6" w:rsidP="00ED25D6">
      <w:pPr>
        <w:contextualSpacing w:val="0"/>
      </w:pPr>
      <w:r>
        <w:t xml:space="preserve">[R] Kearns &amp; Gardiner, (2008). The balanced researcher: Strategies for busy researchers. Vitae: Realising the potential of researchers. Available online: </w:t>
      </w:r>
      <w:hyperlink r:id="rId19">
        <w:r>
          <w:rPr>
            <w:color w:val="1155CC"/>
            <w:u w:val="single"/>
          </w:rPr>
          <w:t>http://www.vitae.ac.uk/CMS/files/Vitae-Balanced-Researcher-June-2008.pdf</w:t>
        </w:r>
      </w:hyperlink>
      <w:r>
        <w:t xml:space="preserve">  [Last accessed 20 January 2014].</w:t>
      </w:r>
    </w:p>
    <w:p w14:paraId="29E3C2F7" w14:textId="77777777" w:rsidR="00ED25D6" w:rsidRDefault="00ED25D6" w:rsidP="00ED25D6">
      <w:pPr>
        <w:pStyle w:val="Heading3"/>
        <w:contextualSpacing w:val="0"/>
      </w:pPr>
      <w:bookmarkStart w:id="22" w:name="h.1iyl2vcz39b7" w:colFirst="0" w:colLast="0"/>
      <w:bookmarkEnd w:id="22"/>
      <w:r>
        <w:t>Theme 11. Title</w:t>
      </w:r>
    </w:p>
    <w:p w14:paraId="21BB576C" w14:textId="77777777" w:rsidR="00ED25D6" w:rsidRDefault="00ED25D6" w:rsidP="00ED25D6">
      <w:pPr>
        <w:contextualSpacing w:val="0"/>
      </w:pPr>
      <w:r>
        <w:t xml:space="preserve">[O] Lund Research (2012). Learning: What the reader learns from a dissertation title. Available online: </w:t>
      </w:r>
      <w:hyperlink r:id="rId20">
        <w:r>
          <w:rPr>
            <w:color w:val="1155CC"/>
            <w:u w:val="single"/>
          </w:rPr>
          <w:t>http://dissertation.laerd.com/what-the-reader-learns-from-a-dissertation-title.php</w:t>
        </w:r>
      </w:hyperlink>
      <w:r>
        <w:t xml:space="preserve">  [6 January 2014].</w:t>
      </w:r>
    </w:p>
    <w:p w14:paraId="2B158DF9" w14:textId="77777777" w:rsidR="00ED25D6" w:rsidRDefault="00ED25D6" w:rsidP="00ED25D6">
      <w:pPr>
        <w:contextualSpacing w:val="0"/>
      </w:pPr>
      <w:r>
        <w:t xml:space="preserve">[O] Lund Research (2012). Components: The main components of a dissertation title. </w:t>
      </w:r>
    </w:p>
    <w:p w14:paraId="74F444B9" w14:textId="77777777" w:rsidR="00ED25D6" w:rsidRDefault="008F5D67" w:rsidP="00ED25D6">
      <w:pPr>
        <w:contextualSpacing w:val="0"/>
      </w:pPr>
      <w:hyperlink r:id="rId21">
        <w:r w:rsidR="00ED25D6">
          <w:rPr>
            <w:color w:val="1155CC"/>
            <w:u w:val="single"/>
          </w:rPr>
          <w:t>http://dissertation.laerd.com/the-main-components-of-a-dissertation-title.php</w:t>
        </w:r>
      </w:hyperlink>
      <w:r w:rsidR="00ED25D6">
        <w:t xml:space="preserve"> [6 January 2014].</w:t>
      </w:r>
    </w:p>
    <w:p w14:paraId="59FD610C" w14:textId="77777777" w:rsidR="00ED25D6" w:rsidRDefault="00ED25D6" w:rsidP="00ED25D6">
      <w:pPr>
        <w:pStyle w:val="Heading3"/>
        <w:contextualSpacing w:val="0"/>
      </w:pPr>
      <w:bookmarkStart w:id="23" w:name="h.gihnsb1pxaf3" w:colFirst="0" w:colLast="0"/>
      <w:bookmarkEnd w:id="23"/>
      <w:r>
        <w:t>Theme 12. Proposal</w:t>
      </w:r>
    </w:p>
    <w:p w14:paraId="6880DC4E" w14:textId="77777777" w:rsidR="00ED25D6" w:rsidRDefault="00ED25D6" w:rsidP="00ED25D6">
      <w:pPr>
        <w:contextualSpacing w:val="0"/>
      </w:pPr>
      <w:r>
        <w:t>[R] Maxwell, J (2005) Research Proposals. In J Maxwell, Qualitative research design. (p117-135). California: Sage Publications.</w:t>
      </w:r>
    </w:p>
    <w:p w14:paraId="32907919" w14:textId="77777777" w:rsidR="00ED25D6" w:rsidRDefault="00ED25D6" w:rsidP="00ED25D6">
      <w:pPr>
        <w:pStyle w:val="Heading3"/>
        <w:contextualSpacing w:val="0"/>
      </w:pPr>
      <w:bookmarkStart w:id="24" w:name="h.qrsx6lj63x8o" w:colFirst="0" w:colLast="0"/>
      <w:bookmarkEnd w:id="24"/>
      <w:r>
        <w:lastRenderedPageBreak/>
        <w:t>Theme 13. Dissertation</w:t>
      </w:r>
    </w:p>
    <w:p w14:paraId="6B8288F9" w14:textId="77777777" w:rsidR="00ED25D6" w:rsidRDefault="00ED25D6" w:rsidP="00ED25D6">
      <w:pPr>
        <w:contextualSpacing w:val="0"/>
      </w:pPr>
      <w:r>
        <w:t xml:space="preserve">[R] Biggam, J. (2010). Chapter 1 &amp; 2. </w:t>
      </w:r>
      <w:r>
        <w:rPr>
          <w:i/>
        </w:rPr>
        <w:t>Succeeding with your Master’s Dissertation: A step-by-step handbook.</w:t>
      </w:r>
      <w:r>
        <w:t xml:space="preserve"> (p 5-30). Berkshire: Open University Press.</w:t>
      </w:r>
    </w:p>
    <w:p w14:paraId="09CDB0F2" w14:textId="77777777" w:rsidR="00ED25D6" w:rsidRDefault="00ED25D6" w:rsidP="00ED25D6">
      <w:pPr>
        <w:contextualSpacing w:val="0"/>
      </w:pPr>
    </w:p>
    <w:p w14:paraId="3309EA63" w14:textId="77777777" w:rsidR="00ED25D6" w:rsidRDefault="00ED25D6" w:rsidP="00ED25D6">
      <w:pPr>
        <w:pStyle w:val="Heading4"/>
        <w:contextualSpacing w:val="0"/>
      </w:pPr>
      <w:bookmarkStart w:id="25" w:name="h.r8r58dqsu8aw" w:colFirst="0" w:colLast="0"/>
      <w:bookmarkEnd w:id="25"/>
      <w:r>
        <w:t>Additional reading</w:t>
      </w:r>
    </w:p>
    <w:p w14:paraId="1E71B3D4" w14:textId="77777777" w:rsidR="00ED25D6" w:rsidRDefault="00ED25D6" w:rsidP="00ED25D6">
      <w:pPr>
        <w:contextualSpacing w:val="0"/>
      </w:pPr>
      <w:r>
        <w:t xml:space="preserve">University of Leicester: Writing a dissertation: </w:t>
      </w:r>
      <w:hyperlink r:id="rId22">
        <w:r>
          <w:rPr>
            <w:color w:val="1155CC"/>
            <w:u w:val="single"/>
          </w:rPr>
          <w:t>http://www2.le.ac.uk/offices/ld/resources/dissertation-skills/writing-dissertation</w:t>
        </w:r>
      </w:hyperlink>
      <w:r>
        <w:t xml:space="preserve"> </w:t>
      </w:r>
    </w:p>
    <w:p w14:paraId="0B0C9A05" w14:textId="77777777" w:rsidR="00907549" w:rsidRDefault="00907549">
      <w:pPr>
        <w:contextualSpacing w:val="0"/>
      </w:pPr>
    </w:p>
    <w:p w14:paraId="7D7D68A9" w14:textId="77777777" w:rsidR="00907549" w:rsidRDefault="00907549">
      <w:pPr>
        <w:contextualSpacing w:val="0"/>
      </w:pPr>
    </w:p>
    <w:p w14:paraId="4F251A19" w14:textId="77777777" w:rsidR="00907549" w:rsidRDefault="00907549">
      <w:pPr>
        <w:contextualSpacing w:val="0"/>
      </w:pPr>
    </w:p>
    <w:p w14:paraId="5D6710EA" w14:textId="77777777" w:rsidR="00907549" w:rsidRDefault="00907549">
      <w:pPr>
        <w:contextualSpacing w:val="0"/>
      </w:pPr>
    </w:p>
    <w:p w14:paraId="5600C70F" w14:textId="77777777" w:rsidR="00907549" w:rsidRDefault="00907549">
      <w:pPr>
        <w:contextualSpacing w:val="0"/>
      </w:pPr>
    </w:p>
    <w:sectPr w:rsidR="00907549">
      <w:headerReference w:type="default" r:id="rId23"/>
      <w:pgSz w:w="11906" w:h="16838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671162" w14:textId="77777777" w:rsidR="008F5D67" w:rsidRDefault="008F5D67">
      <w:pPr>
        <w:spacing w:line="240" w:lineRule="auto"/>
      </w:pPr>
      <w:r>
        <w:separator/>
      </w:r>
    </w:p>
  </w:endnote>
  <w:endnote w:type="continuationSeparator" w:id="0">
    <w:p w14:paraId="28D1770A" w14:textId="77777777" w:rsidR="008F5D67" w:rsidRDefault="008F5D6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3B9BDD" w14:textId="77777777" w:rsidR="008F5D67" w:rsidRDefault="008F5D67">
      <w:pPr>
        <w:spacing w:line="240" w:lineRule="auto"/>
      </w:pPr>
      <w:r>
        <w:separator/>
      </w:r>
    </w:p>
  </w:footnote>
  <w:footnote w:type="continuationSeparator" w:id="0">
    <w:p w14:paraId="3063AFBE" w14:textId="77777777" w:rsidR="008F5D67" w:rsidRDefault="008F5D6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F734B6" w14:textId="77777777" w:rsidR="00907549" w:rsidRDefault="005D402C">
    <w:pPr>
      <w:contextualSpacing w:val="0"/>
      <w:jc w:val="right"/>
    </w:pPr>
    <w:r>
      <w:fldChar w:fldCharType="begin"/>
    </w:r>
    <w:r>
      <w:instrText>PAGE</w:instrText>
    </w:r>
    <w:r>
      <w:fldChar w:fldCharType="separate"/>
    </w:r>
    <w:r w:rsidR="00294537">
      <w:rPr>
        <w:noProof/>
      </w:rPr>
      <w:t>1</w:t>
    </w:r>
    <w:r>
      <w:fldChar w:fldCharType="end"/>
    </w:r>
    <w:r>
      <w:rPr>
        <w:b/>
      </w:rPr>
      <w:t xml:space="preserve"> of </w:t>
    </w:r>
    <w:r>
      <w:fldChar w:fldCharType="begin"/>
    </w:r>
    <w:r>
      <w:instrText>NUMPAGES</w:instrText>
    </w:r>
    <w:r>
      <w:fldChar w:fldCharType="separate"/>
    </w:r>
    <w:r w:rsidR="00294537">
      <w:rPr>
        <w:noProof/>
      </w:rPr>
      <w:t>8</w:t>
    </w:r>
    <w:r>
      <w:fldChar w:fldCharType="end"/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8F2797"/>
    <w:multiLevelType w:val="multilevel"/>
    <w:tmpl w:val="2FA6617C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">
    <w:nsid w:val="2DC47B3F"/>
    <w:multiLevelType w:val="multilevel"/>
    <w:tmpl w:val="E08AC86E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4"/>
  <w:doNotDisplayPageBoundaries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07549"/>
    <w:rsid w:val="00294537"/>
    <w:rsid w:val="005D402C"/>
    <w:rsid w:val="008F5D67"/>
    <w:rsid w:val="00907549"/>
    <w:rsid w:val="00ED2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17C2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color w:val="000000"/>
        <w:sz w:val="22"/>
        <w:szCs w:val="22"/>
        <w:lang w:val="en-US" w:eastAsia="en-US" w:bidi="ar-SA"/>
      </w:rPr>
    </w:rPrDefault>
    <w:pPrDefault>
      <w:pPr>
        <w:widowControl w:val="0"/>
        <w:spacing w:line="276" w:lineRule="auto"/>
        <w:contextualSpacing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spacing w:before="480" w:after="120"/>
      <w:outlineLvl w:val="0"/>
    </w:pPr>
    <w:rPr>
      <w:b/>
      <w:sz w:val="36"/>
      <w:szCs w:val="36"/>
    </w:rPr>
  </w:style>
  <w:style w:type="paragraph" w:styleId="Heading2">
    <w:name w:val="heading 2"/>
    <w:basedOn w:val="Normal"/>
    <w:next w:val="Normal"/>
    <w:pPr>
      <w:spacing w:before="360" w:after="80"/>
      <w:outlineLvl w:val="1"/>
    </w:pPr>
    <w:rPr>
      <w:b/>
      <w:sz w:val="28"/>
      <w:szCs w:val="28"/>
    </w:rPr>
  </w:style>
  <w:style w:type="paragraph" w:styleId="Heading3">
    <w:name w:val="heading 3"/>
    <w:basedOn w:val="Normal"/>
    <w:next w:val="Normal"/>
    <w:pPr>
      <w:spacing w:before="280" w:after="80"/>
      <w:outlineLvl w:val="2"/>
    </w:pPr>
    <w:rPr>
      <w:b/>
      <w:sz w:val="24"/>
      <w:szCs w:val="24"/>
    </w:rPr>
  </w:style>
  <w:style w:type="paragraph" w:styleId="Heading4">
    <w:name w:val="heading 4"/>
    <w:basedOn w:val="Normal"/>
    <w:next w:val="Normal"/>
    <w:pPr>
      <w:outlineLvl w:val="3"/>
    </w:pPr>
    <w:rPr>
      <w:b/>
      <w:color w:val="434343"/>
    </w:rPr>
  </w:style>
  <w:style w:type="paragraph" w:styleId="Heading5">
    <w:name w:val="heading 5"/>
    <w:basedOn w:val="Normal"/>
    <w:next w:val="Normal"/>
    <w:pPr>
      <w:spacing w:before="220" w:after="40"/>
      <w:outlineLvl w:val="4"/>
    </w:pPr>
    <w:rPr>
      <w:b/>
      <w:color w:val="666666"/>
      <w:sz w:val="20"/>
      <w:szCs w:val="20"/>
    </w:rPr>
  </w:style>
  <w:style w:type="paragraph" w:styleId="Heading6">
    <w:name w:val="heading 6"/>
    <w:basedOn w:val="Normal"/>
    <w:next w:val="Normal"/>
    <w:pPr>
      <w:spacing w:before="200" w:after="40"/>
      <w:outlineLvl w:val="5"/>
    </w:pPr>
    <w:rPr>
      <w:i/>
      <w:color w:val="666666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ED25D6"/>
    <w:pPr>
      <w:widowControl/>
      <w:spacing w:before="100" w:beforeAutospacing="1" w:after="100" w:afterAutospacing="1" w:line="240" w:lineRule="auto"/>
      <w:contextualSpacing w:val="0"/>
    </w:pPr>
    <w:rPr>
      <w:rFonts w:ascii="Times New Roman" w:hAnsi="Times New Roman" w:cs="Times New Roman"/>
      <w:color w:val="auto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94537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4537"/>
  </w:style>
  <w:style w:type="paragraph" w:styleId="Footer">
    <w:name w:val="footer"/>
    <w:basedOn w:val="Normal"/>
    <w:link w:val="FooterChar"/>
    <w:uiPriority w:val="99"/>
    <w:unhideWhenUsed/>
    <w:rsid w:val="00294537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45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919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4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knowledgeportal.pakteachers.org/sites/knowledgeportal.pakteachers.org/files/resources/RESEARCH%20METHOD%20COHEN%20ok.pdf" TargetMode="External"/><Relationship Id="rId20" Type="http://schemas.openxmlformats.org/officeDocument/2006/relationships/hyperlink" Target="http://dissertation.laerd.com/what-the-reader-learns-from-a-dissertation-title.php" TargetMode="External"/><Relationship Id="rId21" Type="http://schemas.openxmlformats.org/officeDocument/2006/relationships/hyperlink" Target="http://dissertation.laerd.com/the-main-components-of-a-dissertation-title.php" TargetMode="External"/><Relationship Id="rId22" Type="http://schemas.openxmlformats.org/officeDocument/2006/relationships/hyperlink" Target="http://www2.le.ac.uk/offices/ld/resources/dissertation-skills/writing-dissertation" TargetMode="External"/><Relationship Id="rId23" Type="http://schemas.openxmlformats.org/officeDocument/2006/relationships/header" Target="header1.xml"/><Relationship Id="rId24" Type="http://schemas.openxmlformats.org/officeDocument/2006/relationships/fontTable" Target="fontTable.xml"/><Relationship Id="rId25" Type="http://schemas.openxmlformats.org/officeDocument/2006/relationships/theme" Target="theme/theme1.xml"/><Relationship Id="rId10" Type="http://schemas.openxmlformats.org/officeDocument/2006/relationships/hyperlink" Target="http://knowledgeportal.pakteachers.org/sites/knowledgeportal.pakteachers.org/files/resources/RESEARCH%20METHOD%20COHEN%20ok.pdf" TargetMode="External"/><Relationship Id="rId11" Type="http://schemas.openxmlformats.org/officeDocument/2006/relationships/hyperlink" Target="http://www.corwin.com/upm-data/23772_Ch7.pdf" TargetMode="External"/><Relationship Id="rId12" Type="http://schemas.openxmlformats.org/officeDocument/2006/relationships/hyperlink" Target="http://www.corwin.com/upm-data/23772_Ch7.pdf" TargetMode="External"/><Relationship Id="rId13" Type="http://schemas.openxmlformats.org/officeDocument/2006/relationships/hyperlink" Target="http://www.iier.org.au/iier16/mackenzie.html" TargetMode="External"/><Relationship Id="rId14" Type="http://schemas.openxmlformats.org/officeDocument/2006/relationships/hyperlink" Target="http://books.google.co.za/books?id=MsbMhN6Kv5cC&amp;pg=PA1&amp;lpg=PA1&amp;dq=david+scott+robin+usher&amp;source=bl&amp;ots=b-ecvfinp2&amp;sig=56Bh8PgqN7x-DTQ2KuhZExRfC6k&amp;hl=en&amp;ei=PmNyS6bHJM7r-AbGx9GDCw&amp;sa=X&amp;oi=book_result&amp;ct=result&amp;resnum=1&amp;ved=0CAcQ6AEwAA" TargetMode="External"/><Relationship Id="rId15" Type="http://schemas.openxmlformats.org/officeDocument/2006/relationships/hyperlink" Target="http://books.google.co.za/books?id=MsbMhN6Kv5cC&amp;pg=PA1&amp;lpg=PA1&amp;dq=david+scott+robin+usher&amp;source=bl&amp;ots=b-ecvfinp2&amp;sig=56Bh8PgqN7x-DTQ2KuhZExRfC6k&amp;hl=en&amp;ei=PmNyS6bHJM7r-AbGx9GDCw&amp;sa=X&amp;oi=book_result&amp;ct=result&amp;resnum=1&amp;ved=0CAcQ6AEwAA" TargetMode="External"/><Relationship Id="rId16" Type="http://schemas.openxmlformats.org/officeDocument/2006/relationships/hyperlink" Target="http://opencontent.uct.ac.za/Centre-for-Higher-Education-Development/Centre-for-Information-Literacy/Faculty-of-Humanities-Handbook-on-Citation-and-Related-M" TargetMode="External"/><Relationship Id="rId17" Type="http://schemas.openxmlformats.org/officeDocument/2006/relationships/hyperlink" Target="http://opencontent.uct.ac.za/Centre-for-Higher-Education-Development/Centre-for-Information-Literacy/Faculty-of-Humanities-Handbook-on-Citation-and-Related-M" TargetMode="External"/><Relationship Id="rId18" Type="http://schemas.openxmlformats.org/officeDocument/2006/relationships/hyperlink" Target="http://www.lib.uct.ac.za/" TargetMode="External"/><Relationship Id="rId19" Type="http://schemas.openxmlformats.org/officeDocument/2006/relationships/hyperlink" Target="http://www.vitae.ac.uk/CMS/files/Vitae-Balanced-Researcher-June-2008.pdf" TargetMode="Externa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s://docs.google.com/document/d/1sKO4prW7xNj3Stk3KFys7XC4O8P7Wykj-Lb9e4UFYyM/edit" TargetMode="External"/><Relationship Id="rId8" Type="http://schemas.openxmlformats.org/officeDocument/2006/relationships/hyperlink" Target="https://vula.uct.ac.za/access/content/group/a2483611-9686-480b-8b75-3107c587dba7/Lecturer_s%20Presentations/Day%201%20Session%201%20Welcome%20and%20course%20overview.pp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8</Pages>
  <Words>2460</Words>
  <Characters>14024</Characters>
  <Application>Microsoft Macintosh Word</Application>
  <DocSecurity>0</DocSecurity>
  <Lines>116</Lines>
  <Paragraphs>32</Paragraphs>
  <ScaleCrop>false</ScaleCrop>
  <LinksUpToDate>false</LinksUpToDate>
  <CharactersWithSpaces>16452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Office User</cp:lastModifiedBy>
  <cp:revision>3</cp:revision>
  <dcterms:created xsi:type="dcterms:W3CDTF">2016-08-21T13:00:00Z</dcterms:created>
  <dcterms:modified xsi:type="dcterms:W3CDTF">2016-08-22T17:33:00Z</dcterms:modified>
</cp:coreProperties>
</file>